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E05AD" w14:textId="77777777" w:rsidR="006B278E" w:rsidRDefault="006B278E">
      <w:pPr>
        <w:jc w:val="center"/>
        <w:rPr>
          <w:rFonts w:ascii="Century" w:eastAsia="Century" w:hAnsi="Century" w:cs="Century"/>
          <w:b/>
          <w:sz w:val="24"/>
        </w:rPr>
      </w:pPr>
    </w:p>
    <w:p w14:paraId="4E3E05AE" w14:textId="6B48CAF3" w:rsidR="006B278E" w:rsidRPr="004119E1" w:rsidRDefault="00442D4E">
      <w:pPr>
        <w:jc w:val="center"/>
        <w:rPr>
          <w:rFonts w:ascii="ＭＳ Ｐ明朝" w:eastAsia="ＭＳ Ｐ明朝" w:hAnsi="ＭＳ Ｐ明朝" w:cs="ＭＳ Ｐ明朝"/>
          <w:b/>
          <w:sz w:val="28"/>
          <w:szCs w:val="28"/>
        </w:rPr>
      </w:pPr>
      <w:r w:rsidRPr="004119E1">
        <w:rPr>
          <w:rFonts w:ascii="ＭＳ Ｐ明朝" w:eastAsia="ＭＳ Ｐ明朝" w:hAnsi="ＭＳ Ｐ明朝" w:cs="ＭＳ Ｐ明朝"/>
          <w:b/>
          <w:sz w:val="28"/>
          <w:szCs w:val="28"/>
        </w:rPr>
        <w:t>“Nextson</w:t>
      </w:r>
      <w:r w:rsidR="00FC5EAA" w:rsidRPr="004119E1">
        <w:rPr>
          <w:rFonts w:ascii="ＭＳ Ｐ明朝" w:eastAsia="ＭＳ Ｐ明朝" w:hAnsi="ＭＳ Ｐ明朝" w:cs="ＭＳ Ｐ明朝" w:hint="eastAsia"/>
          <w:b/>
          <w:sz w:val="28"/>
          <w:szCs w:val="28"/>
        </w:rPr>
        <w:t xml:space="preserve">　W</w:t>
      </w:r>
      <w:r w:rsidR="00CB147C" w:rsidRPr="004119E1">
        <w:rPr>
          <w:rFonts w:ascii="ＭＳ Ｐ明朝" w:eastAsia="ＭＳ Ｐ明朝" w:hAnsi="ＭＳ Ｐ明朝" w:cs="ＭＳ Ｐ明朝"/>
          <w:b/>
          <w:sz w:val="28"/>
          <w:szCs w:val="28"/>
        </w:rPr>
        <w:t>ater Catalyst</w:t>
      </w:r>
      <w:r w:rsidRPr="004119E1">
        <w:rPr>
          <w:rFonts w:ascii="ＭＳ Ｐ明朝" w:eastAsia="ＭＳ Ｐ明朝" w:hAnsi="ＭＳ Ｐ明朝" w:cs="ＭＳ Ｐ明朝"/>
          <w:b/>
          <w:sz w:val="28"/>
          <w:szCs w:val="28"/>
        </w:rPr>
        <w:t>(緑力</w:t>
      </w:r>
      <w:r w:rsidR="00CB147C" w:rsidRPr="004119E1">
        <w:rPr>
          <w:rFonts w:ascii="ＭＳ Ｐ明朝" w:eastAsia="ＭＳ Ｐ明朝" w:hAnsi="ＭＳ Ｐ明朝" w:cs="ＭＳ Ｐ明朝" w:hint="eastAsia"/>
          <w:b/>
          <w:sz w:val="28"/>
          <w:szCs w:val="28"/>
        </w:rPr>
        <w:t>水触媒</w:t>
      </w:r>
      <w:r w:rsidRPr="004119E1">
        <w:rPr>
          <w:rFonts w:ascii="ＭＳ Ｐ明朝" w:eastAsia="ＭＳ Ｐ明朝" w:hAnsi="ＭＳ Ｐ明朝" w:cs="ＭＳ Ｐ明朝"/>
          <w:b/>
          <w:sz w:val="28"/>
          <w:szCs w:val="28"/>
        </w:rPr>
        <w:t>)”新型コロナウイルスに対する不活化効果を実証</w:t>
      </w:r>
    </w:p>
    <w:p w14:paraId="4E3E05AF" w14:textId="00B1DDF6" w:rsidR="006B278E" w:rsidRDefault="00442D4E">
      <w:pPr>
        <w:jc w:val="center"/>
        <w:rPr>
          <w:rFonts w:ascii="ＭＳ Ｐ明朝" w:eastAsia="ＭＳ Ｐ明朝" w:hAnsi="ＭＳ Ｐ明朝" w:cs="ＭＳ Ｐ明朝"/>
        </w:rPr>
      </w:pPr>
      <w:r>
        <w:rPr>
          <w:rFonts w:ascii="ＭＳ Ｐ明朝" w:eastAsia="ＭＳ Ｐ明朝" w:hAnsi="ＭＳ Ｐ明朝" w:cs="ＭＳ Ｐ明朝"/>
        </w:rPr>
        <w:t>----MTG/奈良県立医科大学微生物感染症学講座での</w:t>
      </w:r>
      <w:r w:rsidR="00FA1D72">
        <w:rPr>
          <w:rFonts w:ascii="ＭＳ Ｐ明朝" w:eastAsia="ＭＳ Ｐ明朝" w:hAnsi="ＭＳ Ｐ明朝" w:cs="ＭＳ Ｐ明朝" w:hint="eastAsia"/>
        </w:rPr>
        <w:t>試験</w:t>
      </w:r>
      <w:r>
        <w:rPr>
          <w:rFonts w:ascii="ＭＳ Ｐ明朝" w:eastAsia="ＭＳ Ｐ明朝" w:hAnsi="ＭＳ Ｐ明朝" w:cs="ＭＳ Ｐ明朝"/>
        </w:rPr>
        <w:t>で立証---</w:t>
      </w:r>
    </w:p>
    <w:p w14:paraId="035DB389" w14:textId="77777777" w:rsidR="001E2631" w:rsidRDefault="001E2631">
      <w:pPr>
        <w:jc w:val="center"/>
        <w:rPr>
          <w:rFonts w:ascii="ＭＳ Ｐ明朝" w:eastAsia="ＭＳ Ｐ明朝" w:hAnsi="ＭＳ Ｐ明朝" w:cs="ＭＳ Ｐ明朝"/>
        </w:rPr>
      </w:pPr>
    </w:p>
    <w:p w14:paraId="427E09C0" w14:textId="77777777" w:rsidR="001E2631" w:rsidRDefault="001E2631">
      <w:pPr>
        <w:jc w:val="center"/>
        <w:rPr>
          <w:rFonts w:ascii="ＭＳ Ｐ明朝" w:eastAsia="ＭＳ Ｐ明朝" w:hAnsi="ＭＳ Ｐ明朝" w:cs="ＭＳ Ｐ明朝"/>
        </w:rPr>
      </w:pPr>
    </w:p>
    <w:p w14:paraId="6B09B50B" w14:textId="7C3B6245" w:rsidR="001E2631" w:rsidRPr="001E2631" w:rsidRDefault="00B37FB3" w:rsidP="001E2631">
      <w:pPr>
        <w:jc w:val="left"/>
        <w:rPr>
          <w:rFonts w:ascii="ＭＳ Ｐ明朝" w:eastAsia="ＭＳ Ｐ明朝" w:hAnsi="ＭＳ Ｐ明朝" w:cs="ＭＳ Ｐ明朝"/>
        </w:rPr>
      </w:pPr>
      <w:r w:rsidRPr="00C22889">
        <w:rPr>
          <w:rFonts w:ascii="ＭＳ Ｐ明朝" w:eastAsia="ＭＳ Ｐ明朝" w:hAnsi="ＭＳ Ｐ明朝" w:cs="ＭＳ Ｐ明朝"/>
          <w:noProof/>
        </w:rPr>
        <mc:AlternateContent>
          <mc:Choice Requires="wps">
            <w:drawing>
              <wp:anchor distT="45720" distB="45720" distL="114300" distR="114300" simplePos="0" relativeHeight="251659264" behindDoc="0" locked="0" layoutInCell="1" allowOverlap="1" wp14:anchorId="5F7DEBFB" wp14:editId="0D35DDA4">
                <wp:simplePos x="0" y="0"/>
                <wp:positionH relativeFrom="column">
                  <wp:posOffset>228600</wp:posOffset>
                </wp:positionH>
                <wp:positionV relativeFrom="paragraph">
                  <wp:posOffset>822960</wp:posOffset>
                </wp:positionV>
                <wp:extent cx="6316980" cy="1404620"/>
                <wp:effectExtent l="0" t="0" r="2667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404620"/>
                        </a:xfrm>
                        <a:prstGeom prst="rect">
                          <a:avLst/>
                        </a:prstGeom>
                        <a:solidFill>
                          <a:srgbClr val="FFFFFF"/>
                        </a:solidFill>
                        <a:ln w="9525">
                          <a:solidFill>
                            <a:srgbClr val="000000"/>
                          </a:solidFill>
                          <a:prstDash val="sysDot"/>
                          <a:miter lim="800000"/>
                          <a:headEnd/>
                          <a:tailEnd/>
                        </a:ln>
                      </wps:spPr>
                      <wps:txbx>
                        <w:txbxContent>
                          <w:p w14:paraId="5923450F" w14:textId="77777777" w:rsidR="00C22889" w:rsidRDefault="00C22889" w:rsidP="00C22889">
                            <w:r>
                              <w:rPr>
                                <w:rFonts w:hint="eastAsia"/>
                              </w:rPr>
                              <w:t>【注】</w:t>
                            </w:r>
                          </w:p>
                          <w:p w14:paraId="391D238C" w14:textId="77777777" w:rsidR="00C22889" w:rsidRDefault="00C22889" w:rsidP="00C22889">
                            <w:r>
                              <w:t>1．奈良県立医科大学：昭和20年4月創立、橿原市</w:t>
                            </w:r>
                          </w:p>
                          <w:p w14:paraId="2DE97632" w14:textId="77777777" w:rsidR="00C22889" w:rsidRDefault="00C22889" w:rsidP="00C22889">
                            <w:r>
                              <w:t>2．MBTコンソーシアム：医学的知識をすべての産業に投入してイノベーションを起こすMBT（Medicine-Based Town、医学を基礎とするまちづくり）の理念を達成するために設立された一般社団法人で、現在ほぼすべての業種から200社以上が参加している。</w:t>
                            </w:r>
                          </w:p>
                          <w:p w14:paraId="706828D0" w14:textId="77777777" w:rsidR="00C22889" w:rsidRDefault="00C22889" w:rsidP="00C22889">
                            <w:r>
                              <w:t>3. MBT微生物学研究所株式会社：令和3年7月設立、奈良県立医科大学発ベンチャー企業</w:t>
                            </w:r>
                          </w:p>
                          <w:p w14:paraId="436BDAA7" w14:textId="66F2ACCB" w:rsidR="00C22889" w:rsidRDefault="00C22889" w:rsidP="00C22889">
                            <w:r>
                              <w:t>4．ウイルスの不活化：ウイルスの感染性を失わせること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7DEBFB" id="_x0000_t202" coordsize="21600,21600" o:spt="202" path="m,l,21600r21600,l21600,xe">
                <v:stroke joinstyle="miter"/>
                <v:path gradientshapeok="t" o:connecttype="rect"/>
              </v:shapetype>
              <v:shape id="テキスト ボックス 2" o:spid="_x0000_s1026" type="#_x0000_t202" style="position:absolute;margin-left:18pt;margin-top:64.8pt;width:497.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e+UgIAAHIEAAAOAAAAZHJzL2Uyb0RvYy54bWysVMGO0zAQvSPxD5bvbJrS7e5GTVdLSxHS&#10;LiAtfMDUcRoLxza2t0k5thLiI/gFxJnvyY8wdrrdaoELIgdrxjPzZuaNJ5PLtpZkza0TWuU0PRlQ&#10;whXThVCrnH54v3h2TonzoAqQWvGcbrijl9OnTyaNyfhQV1oW3BIEUS5rTE4r702WJI5VvAZ3og1X&#10;aCy1rcGjaldJYaFB9Fomw8FgnDTaFsZqxp3D23lvpNOIX5ac+bdl6bgnMqdYm4+njecynMl0AtnK&#10;gqkE25cB/1BFDUJh0gPUHDyQOyt+g6oFs9rp0p8wXSe6LAXjsQfsJh086ua2AsNjL0iOMwea3P+D&#10;ZW/W7ywRRU6H6RklCmocUrf70m2/d9uf3e4r6Xbfut2u2/5AnQwDYY1xGcbdGoz07Qvd4uBj885c&#10;a/bREaVnFagVv7JWNxWHAgtOQ2RyFNrjuACybG50gXnhzusI1Ja2DmwiPwTRcXCbw7B46wnDy/Hz&#10;dHxxjiaGtnQ0GI2HcZwJZPfhxjr/iuuaBCGnFl9DhIf1tfOhHMjuXUI2p6UoFkLKqNjVciYtWQO+&#10;nEX8YgeP3KQiTU4vToenPQN/hRjE708QoYQ5uKpP5TZurn3wg6wWHpdDijqn54dwyAKjL1URXTwI&#10;2cvYjFR7igOrPb++XbboGHhf6mKDZFvdLwEuLQqVtp8paXABcuo+3YHllMjXCgd2kY5GYWOiMjo9&#10;Q3aJPbYsjy2gGELl1FPSizMftyxSaa5wsAsRKX+oZF8rPuw4if0Shs051qPXw69i+gsAAP//AwBQ&#10;SwMEFAAGAAgAAAAhAOzgUqHgAAAACwEAAA8AAABkcnMvZG93bnJldi54bWxMj81OwzAQhO9IvIO1&#10;SNyoTSsChDhVBQKEKiQauHBzk20SYa+j2Pnp27M9wW13ZzQ7X7aenRUj9qH1pOF6oUAglb5qqdbw&#10;9fl8dQciREOVsZ5QwxEDrPPzs8yklZ9oh2MRa8EhFFKjoYmxS6UMZYPOhIXvkFg7+N6ZyGtfy6o3&#10;E4c7K5dKJdKZlvhDYzp8bLD8KQanwQ6Jk+P30654O27l7evL9HF432h9eTFvHkBEnOOfGU71uTrk&#10;3GnvB6qCsBpWCaNEvi/vExAng1ophtmzdMODzDP5nyH/BQAA//8DAFBLAQItABQABgAIAAAAIQC2&#10;gziS/gAAAOEBAAATAAAAAAAAAAAAAAAAAAAAAABbQ29udGVudF9UeXBlc10ueG1sUEsBAi0AFAAG&#10;AAgAAAAhADj9If/WAAAAlAEAAAsAAAAAAAAAAAAAAAAALwEAAF9yZWxzLy5yZWxzUEsBAi0AFAAG&#10;AAgAAAAhAAg6l75SAgAAcgQAAA4AAAAAAAAAAAAAAAAALgIAAGRycy9lMm9Eb2MueG1sUEsBAi0A&#10;FAAGAAgAAAAhAOzgUqHgAAAACwEAAA8AAAAAAAAAAAAAAAAArAQAAGRycy9kb3ducmV2LnhtbFBL&#10;BQYAAAAABAAEAPMAAAC5BQAAAAA=&#10;">
                <v:stroke dashstyle="1 1"/>
                <v:textbox style="mso-fit-shape-to-text:t">
                  <w:txbxContent>
                    <w:p w14:paraId="5923450F" w14:textId="77777777" w:rsidR="00C22889" w:rsidRDefault="00C22889" w:rsidP="00C22889">
                      <w:r>
                        <w:rPr>
                          <w:rFonts w:hint="eastAsia"/>
                        </w:rPr>
                        <w:t>【注】</w:t>
                      </w:r>
                    </w:p>
                    <w:p w14:paraId="391D238C" w14:textId="77777777" w:rsidR="00C22889" w:rsidRDefault="00C22889" w:rsidP="00C22889">
                      <w:r>
                        <w:t>1．奈良県立医科大学：昭和20年4月創立、橿原市</w:t>
                      </w:r>
                    </w:p>
                    <w:p w14:paraId="2DE97632" w14:textId="77777777" w:rsidR="00C22889" w:rsidRDefault="00C22889" w:rsidP="00C22889">
                      <w:r>
                        <w:t>2．MBTコンソーシアム：医学的知識をすべての産業に投入してイノベーションを起こすMBT（Medicine-Based Town、医学を基礎とするまちづくり）の理念を達成するために設立された一般社団法人で、現在ほぼすべての業種から200社以上が参加している。</w:t>
                      </w:r>
                    </w:p>
                    <w:p w14:paraId="706828D0" w14:textId="77777777" w:rsidR="00C22889" w:rsidRDefault="00C22889" w:rsidP="00C22889">
                      <w:r>
                        <w:t>3. MBT微生物学研究所株式会社：令和3年7月設立、奈良県立医科大学発ベンチャー企業</w:t>
                      </w:r>
                    </w:p>
                    <w:p w14:paraId="436BDAA7" w14:textId="66F2ACCB" w:rsidR="00C22889" w:rsidRDefault="00C22889" w:rsidP="00C22889">
                      <w:r>
                        <w:t>4．ウイルスの不活化：ウイルスの感染性を失わせること</w:t>
                      </w:r>
                    </w:p>
                  </w:txbxContent>
                </v:textbox>
                <w10:wrap type="square"/>
              </v:shape>
            </w:pict>
          </mc:Fallback>
        </mc:AlternateContent>
      </w:r>
      <w:r w:rsidR="001E2631" w:rsidRPr="001E2631">
        <w:rPr>
          <w:rFonts w:ascii="ＭＳ Ｐ明朝" w:eastAsia="ＭＳ Ｐ明朝" w:hAnsi="ＭＳ Ｐ明朝" w:cs="ＭＳ Ｐ明朝" w:hint="eastAsia"/>
        </w:rPr>
        <w:t>株式会社</w:t>
      </w:r>
      <w:r w:rsidR="001E2631">
        <w:rPr>
          <w:rFonts w:ascii="ＭＳ Ｐ明朝" w:eastAsia="ＭＳ Ｐ明朝" w:hAnsi="ＭＳ Ｐ明朝" w:cs="ＭＳ Ｐ明朝" w:hint="eastAsia"/>
        </w:rPr>
        <w:t>ウイズユー</w:t>
      </w:r>
      <w:r w:rsidR="001E2631" w:rsidRPr="001E2631">
        <w:rPr>
          <w:rFonts w:ascii="ＭＳ Ｐ明朝" w:eastAsia="ＭＳ Ｐ明朝" w:hAnsi="ＭＳ Ｐ明朝" w:cs="ＭＳ Ｐ明朝" w:hint="eastAsia"/>
        </w:rPr>
        <w:t>は、公立大学法人奈良県立医科大学、一般社団法人</w:t>
      </w:r>
      <w:r w:rsidR="001E2631" w:rsidRPr="001E2631">
        <w:rPr>
          <w:rFonts w:ascii="ＭＳ Ｐ明朝" w:eastAsia="ＭＳ Ｐ明朝" w:hAnsi="ＭＳ Ｐ明朝" w:cs="ＭＳ Ｐ明朝"/>
        </w:rPr>
        <w:t>MBTコンソーシアム及びMBT微生物学研究所株式会社協力のもと、</w:t>
      </w:r>
      <w:r w:rsidR="00C22889" w:rsidRPr="00C22889">
        <w:rPr>
          <w:rFonts w:ascii="ＭＳ Ｐ明朝" w:eastAsia="ＭＳ Ｐ明朝" w:hAnsi="ＭＳ Ｐ明朝" w:cs="ＭＳ Ｐ明朝"/>
        </w:rPr>
        <w:t>Nextson Water Catalyst(緑力水触媒)</w:t>
      </w:r>
      <w:r w:rsidR="001E2631" w:rsidRPr="001E2631">
        <w:rPr>
          <w:rFonts w:ascii="ＭＳ Ｐ明朝" w:eastAsia="ＭＳ Ｐ明朝" w:hAnsi="ＭＳ Ｐ明朝" w:cs="ＭＳ Ｐ明朝"/>
        </w:rPr>
        <w:t>が新型コロナウイルスの不活化※に効果があることを確認しました。</w:t>
      </w:r>
    </w:p>
    <w:p w14:paraId="6E736373" w14:textId="6CA47578" w:rsidR="001E2631" w:rsidRPr="001E2631" w:rsidRDefault="001E2631" w:rsidP="001E2631">
      <w:pPr>
        <w:jc w:val="left"/>
        <w:rPr>
          <w:rFonts w:ascii="ＭＳ Ｐ明朝" w:eastAsia="ＭＳ Ｐ明朝" w:hAnsi="ＭＳ Ｐ明朝" w:cs="ＭＳ Ｐ明朝"/>
        </w:rPr>
      </w:pPr>
    </w:p>
    <w:p w14:paraId="4F38AB2E" w14:textId="77777777" w:rsidR="00B37FB3" w:rsidRDefault="00B37FB3" w:rsidP="00A355F5">
      <w:pPr>
        <w:rPr>
          <w:rFonts w:ascii="ＭＳ Ｐ明朝" w:eastAsia="ＭＳ Ｐ明朝" w:hAnsi="ＭＳ Ｐ明朝" w:cs="ＭＳ Ｐ明朝" w:hint="eastAsia"/>
        </w:rPr>
      </w:pPr>
    </w:p>
    <w:p w14:paraId="4E3E05B1" w14:textId="3345F688" w:rsidR="006B278E" w:rsidRDefault="00442D4E">
      <w:pPr>
        <w:jc w:val="left"/>
        <w:rPr>
          <w:rFonts w:ascii="ＭＳ Ｐ明朝" w:eastAsia="ＭＳ Ｐ明朝" w:hAnsi="ＭＳ Ｐ明朝" w:cs="ＭＳ Ｐ明朝"/>
        </w:rPr>
      </w:pPr>
      <w:r>
        <w:rPr>
          <w:rFonts w:ascii="ＭＳ Ｐ明朝" w:eastAsia="ＭＳ Ｐ明朝" w:hAnsi="ＭＳ Ｐ明朝" w:cs="ＭＳ Ｐ明朝"/>
        </w:rPr>
        <w:t>株式会社ウイズユー(</w:t>
      </w:r>
      <w:r w:rsidR="00525785">
        <w:rPr>
          <w:rFonts w:ascii="ＭＳ Ｐ明朝" w:eastAsia="ＭＳ Ｐ明朝" w:hAnsi="ＭＳ Ｐ明朝" w:cs="ＭＳ Ｐ明朝" w:hint="eastAsia"/>
        </w:rPr>
        <w:t>本社:</w:t>
      </w:r>
      <w:r>
        <w:rPr>
          <w:rFonts w:ascii="ＭＳ Ｐ明朝" w:eastAsia="ＭＳ Ｐ明朝" w:hAnsi="ＭＳ Ｐ明朝" w:cs="ＭＳ Ｐ明朝"/>
        </w:rPr>
        <w:t>東京都</w:t>
      </w:r>
      <w:r w:rsidR="00525785">
        <w:rPr>
          <w:rFonts w:ascii="ＭＳ Ｐ明朝" w:eastAsia="ＭＳ Ｐ明朝" w:hAnsi="ＭＳ Ｐ明朝" w:cs="ＭＳ Ｐ明朝" w:hint="eastAsia"/>
        </w:rPr>
        <w:t>東久留米市</w:t>
      </w:r>
      <w:r>
        <w:rPr>
          <w:rFonts w:ascii="ＭＳ Ｐ明朝" w:eastAsia="ＭＳ Ｐ明朝" w:hAnsi="ＭＳ Ｐ明朝" w:cs="ＭＳ Ｐ明朝"/>
        </w:rPr>
        <w:t xml:space="preserve"> 代表取締役</w:t>
      </w:r>
      <w:r w:rsidR="00525785">
        <w:rPr>
          <w:rFonts w:ascii="ＭＳ Ｐ明朝" w:eastAsia="ＭＳ Ｐ明朝" w:hAnsi="ＭＳ Ｐ明朝" w:cs="ＭＳ Ｐ明朝" w:hint="eastAsia"/>
        </w:rPr>
        <w:t xml:space="preserve">　</w:t>
      </w:r>
      <w:r>
        <w:rPr>
          <w:rFonts w:ascii="ＭＳ Ｐ明朝" w:eastAsia="ＭＳ Ｐ明朝" w:hAnsi="ＭＳ Ｐ明朝" w:cs="ＭＳ Ｐ明朝"/>
        </w:rPr>
        <w:t>山川通子)は</w:t>
      </w:r>
      <w:r w:rsidR="00FE4D33">
        <w:rPr>
          <w:rFonts w:ascii="ＭＳ Ｐ明朝" w:eastAsia="ＭＳ Ｐ明朝" w:hAnsi="ＭＳ Ｐ明朝" w:cs="ＭＳ Ｐ明朝" w:hint="eastAsia"/>
        </w:rPr>
        <w:t>、</w:t>
      </w:r>
      <w:r>
        <w:rPr>
          <w:rFonts w:ascii="ＭＳ Ｐ明朝" w:eastAsia="ＭＳ Ｐ明朝" w:hAnsi="ＭＳ Ｐ明朝" w:cs="ＭＳ Ｐ明朝"/>
        </w:rPr>
        <w:t>日本緑州</w:t>
      </w:r>
      <w:r w:rsidR="009E4C1E">
        <w:rPr>
          <w:rFonts w:ascii="ＭＳ Ｐ明朝" w:eastAsia="ＭＳ Ｐ明朝" w:hAnsi="ＭＳ Ｐ明朝" w:cs="ＭＳ Ｐ明朝" w:hint="eastAsia"/>
        </w:rPr>
        <w:t>株式会社</w:t>
      </w:r>
      <w:r>
        <w:rPr>
          <w:rFonts w:ascii="ＭＳ Ｐ明朝" w:eastAsia="ＭＳ Ｐ明朝" w:hAnsi="ＭＳ Ｐ明朝" w:cs="ＭＳ Ｐ明朝"/>
        </w:rPr>
        <w:t>(</w:t>
      </w:r>
      <w:r w:rsidR="009E4C1E">
        <w:rPr>
          <w:rFonts w:ascii="ＭＳ Ｐ明朝" w:eastAsia="ＭＳ Ｐ明朝" w:hAnsi="ＭＳ Ｐ明朝" w:cs="ＭＳ Ｐ明朝" w:hint="eastAsia"/>
        </w:rPr>
        <w:t>本社:</w:t>
      </w:r>
      <w:r>
        <w:rPr>
          <w:rFonts w:ascii="ＭＳ Ｐ明朝" w:eastAsia="ＭＳ Ｐ明朝" w:hAnsi="ＭＳ Ｐ明朝" w:cs="ＭＳ Ｐ明朝"/>
        </w:rPr>
        <w:t>東京都板橋区 代表取締役 斎藤光一)・</w:t>
      </w:r>
      <w:r w:rsidR="003D291F" w:rsidRPr="009C64F6">
        <w:rPr>
          <w:rFonts w:ascii="ＭＳ Ｐ明朝" w:eastAsia="ＭＳ Ｐ明朝" w:hAnsi="ＭＳ Ｐ明朝" w:cs="ＭＳ Ｐ明朝" w:hint="eastAsia"/>
          <w:kern w:val="0"/>
        </w:rPr>
        <w:t>香港</w:t>
      </w:r>
      <w:bookmarkStart w:id="0" w:name="_Hlk89345063"/>
      <w:r w:rsidR="003D291F" w:rsidRPr="009C64F6">
        <w:rPr>
          <w:rFonts w:ascii="ＭＳ Ｐ明朝" w:eastAsia="ＭＳ Ｐ明朝" w:hAnsi="ＭＳ Ｐ明朝" w:cs="ＭＳ Ｐ明朝" w:hint="eastAsia"/>
          <w:kern w:val="0"/>
        </w:rPr>
        <w:t>Nextson Technology Limited(本社：香港九龍　代表取締役　黄成輝)</w:t>
      </w:r>
      <w:bookmarkEnd w:id="0"/>
      <w:r>
        <w:rPr>
          <w:rFonts w:ascii="ＭＳ Ｐ明朝" w:eastAsia="ＭＳ Ｐ明朝" w:hAnsi="ＭＳ Ｐ明朝" w:cs="ＭＳ Ｐ明朝"/>
        </w:rPr>
        <w:t>と3社共同で開発した</w:t>
      </w:r>
      <w:r>
        <w:rPr>
          <w:rFonts w:ascii="ＭＳ Ｐ明朝" w:eastAsia="ＭＳ Ｐ明朝" w:hAnsi="ＭＳ Ｐ明朝" w:cs="ＭＳ Ｐ明朝"/>
          <w:b/>
          <w:color w:val="000000"/>
        </w:rPr>
        <w:t xml:space="preserve"> </w:t>
      </w:r>
      <w:bookmarkStart w:id="1" w:name="_Hlk89160527"/>
      <w:r>
        <w:rPr>
          <w:rFonts w:ascii="ＭＳ Ｐ明朝" w:eastAsia="ＭＳ Ｐ明朝" w:hAnsi="ＭＳ Ｐ明朝" w:cs="ＭＳ Ｐ明朝"/>
          <w:color w:val="000000"/>
        </w:rPr>
        <w:t>Nextson</w:t>
      </w:r>
      <w:r w:rsidR="009E4C1E">
        <w:rPr>
          <w:rFonts w:ascii="ＭＳ Ｐ明朝" w:eastAsia="ＭＳ Ｐ明朝" w:hAnsi="ＭＳ Ｐ明朝" w:cs="ＭＳ Ｐ明朝"/>
          <w:color w:val="000000"/>
        </w:rPr>
        <w:t xml:space="preserve"> </w:t>
      </w:r>
      <w:r w:rsidR="007810E4">
        <w:rPr>
          <w:rFonts w:ascii="ＭＳ Ｐ明朝" w:eastAsia="ＭＳ Ｐ明朝" w:hAnsi="ＭＳ Ｐ明朝" w:cs="ＭＳ Ｐ明朝"/>
          <w:color w:val="000000"/>
        </w:rPr>
        <w:t>Water</w:t>
      </w:r>
      <w:r w:rsidR="002B3BC2">
        <w:rPr>
          <w:rFonts w:ascii="ＭＳ Ｐ明朝" w:eastAsia="ＭＳ Ｐ明朝" w:hAnsi="ＭＳ Ｐ明朝" w:cs="ＭＳ Ｐ明朝"/>
          <w:color w:val="000000"/>
        </w:rPr>
        <w:t xml:space="preserve"> </w:t>
      </w:r>
      <w:r w:rsidR="0017754D">
        <w:rPr>
          <w:rFonts w:ascii="ＭＳ Ｐ明朝" w:eastAsia="ＭＳ Ｐ明朝" w:hAnsi="ＭＳ Ｐ明朝" w:cs="ＭＳ Ｐ明朝"/>
          <w:color w:val="000000"/>
        </w:rPr>
        <w:t>Catalyst</w:t>
      </w:r>
      <w:r>
        <w:rPr>
          <w:rFonts w:ascii="ＭＳ Ｐ明朝" w:eastAsia="ＭＳ Ｐ明朝" w:hAnsi="ＭＳ Ｐ明朝" w:cs="ＭＳ Ｐ明朝"/>
          <w:color w:val="000000"/>
        </w:rPr>
        <w:t>(緑力</w:t>
      </w:r>
      <w:r w:rsidR="00704FA6">
        <w:rPr>
          <w:rFonts w:ascii="ＭＳ Ｐ明朝" w:eastAsia="ＭＳ Ｐ明朝" w:hAnsi="ＭＳ Ｐ明朝" w:cs="ＭＳ Ｐ明朝" w:hint="eastAsia"/>
          <w:color w:val="000000"/>
        </w:rPr>
        <w:t>水触媒</w:t>
      </w:r>
      <w:r>
        <w:rPr>
          <w:rFonts w:ascii="ＭＳ Ｐ明朝" w:eastAsia="ＭＳ Ｐ明朝" w:hAnsi="ＭＳ Ｐ明朝" w:cs="ＭＳ Ｐ明朝"/>
          <w:color w:val="000000"/>
        </w:rPr>
        <w:t>)</w:t>
      </w:r>
      <w:bookmarkEnd w:id="1"/>
      <w:r>
        <w:rPr>
          <w:rFonts w:ascii="ＭＳ Ｐ明朝" w:eastAsia="ＭＳ Ｐ明朝" w:hAnsi="ＭＳ Ｐ明朝" w:cs="ＭＳ Ｐ明朝"/>
          <w:color w:val="000000"/>
        </w:rPr>
        <w:t>の新型コロナウイルスの不活化試験を奈良県立医科大学微生物感染症学講座に依頼しておりました。</w:t>
      </w:r>
    </w:p>
    <w:p w14:paraId="4E3E05B2" w14:textId="77777777"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本試験により同製品が新型コロナウイルス(SARS-CoV-2)ウイルスを99%以上不活化するという結果を得られましたので発表いたします。</w:t>
      </w:r>
    </w:p>
    <w:p w14:paraId="4E3E05B3" w14:textId="77777777" w:rsidR="006B278E" w:rsidRDefault="006B278E">
      <w:pPr>
        <w:jc w:val="left"/>
        <w:rPr>
          <w:rFonts w:ascii="ＭＳ Ｐ明朝" w:eastAsia="ＭＳ Ｐ明朝" w:hAnsi="ＭＳ Ｐ明朝" w:cs="ＭＳ Ｐ明朝"/>
          <w:color w:val="000000"/>
        </w:rPr>
      </w:pPr>
    </w:p>
    <w:p w14:paraId="4E3E05B4" w14:textId="519DBD09"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w:t>
      </w:r>
      <w:r w:rsidR="007F305F" w:rsidRPr="007F305F">
        <w:rPr>
          <w:rFonts w:ascii="ＭＳ Ｐ明朝" w:eastAsia="ＭＳ Ｐ明朝" w:hAnsi="ＭＳ Ｐ明朝" w:cs="ＭＳ Ｐ明朝"/>
          <w:color w:val="000000"/>
        </w:rPr>
        <w:t xml:space="preserve">Nextson Water </w:t>
      </w:r>
      <w:r w:rsidR="0017754D" w:rsidRPr="007F305F">
        <w:rPr>
          <w:rFonts w:ascii="ＭＳ Ｐ明朝" w:eastAsia="ＭＳ Ｐ明朝" w:hAnsi="ＭＳ Ｐ明朝" w:cs="ＭＳ Ｐ明朝"/>
          <w:color w:val="000000"/>
        </w:rPr>
        <w:t>Catalyst</w:t>
      </w:r>
      <w:r w:rsidR="007F305F" w:rsidRPr="007F305F">
        <w:rPr>
          <w:rFonts w:ascii="ＭＳ Ｐ明朝" w:eastAsia="ＭＳ Ｐ明朝" w:hAnsi="ＭＳ Ｐ明朝" w:cs="ＭＳ Ｐ明朝"/>
          <w:color w:val="000000"/>
        </w:rPr>
        <w:t>(緑力水触媒)</w:t>
      </w:r>
      <w:r>
        <w:rPr>
          <w:rFonts w:ascii="ＭＳ Ｐ明朝" w:eastAsia="ＭＳ Ｐ明朝" w:hAnsi="ＭＳ Ｐ明朝" w:cs="ＭＳ Ｐ明朝"/>
          <w:color w:val="000000"/>
        </w:rPr>
        <w:t>とは</w:t>
      </w:r>
    </w:p>
    <w:p w14:paraId="4E3E05B5" w14:textId="0FD16ABB" w:rsidR="006B278E" w:rsidRDefault="00686ACF">
      <w:pPr>
        <w:jc w:val="left"/>
        <w:rPr>
          <w:rFonts w:ascii="ＭＳ Ｐ明朝" w:eastAsia="ＭＳ Ｐ明朝" w:hAnsi="ＭＳ Ｐ明朝" w:cs="ＭＳ Ｐ明朝"/>
          <w:color w:val="000000"/>
        </w:rPr>
      </w:pPr>
      <w:r w:rsidRPr="00686ACF">
        <w:rPr>
          <w:rFonts w:ascii="ＭＳ Ｐ明朝" w:eastAsia="ＭＳ Ｐ明朝" w:hAnsi="ＭＳ Ｐ明朝" w:cs="ＭＳ Ｐ明朝"/>
          <w:color w:val="000000"/>
        </w:rPr>
        <w:t xml:space="preserve">Nextson Water </w:t>
      </w:r>
      <w:r w:rsidR="0017754D" w:rsidRPr="00686ACF">
        <w:rPr>
          <w:rFonts w:ascii="ＭＳ Ｐ明朝" w:eastAsia="ＭＳ Ｐ明朝" w:hAnsi="ＭＳ Ｐ明朝" w:cs="ＭＳ Ｐ明朝"/>
          <w:color w:val="000000"/>
        </w:rPr>
        <w:t>Catalyst</w:t>
      </w:r>
      <w:r w:rsidRPr="00686ACF">
        <w:rPr>
          <w:rFonts w:ascii="ＭＳ Ｐ明朝" w:eastAsia="ＭＳ Ｐ明朝" w:hAnsi="ＭＳ Ｐ明朝" w:cs="ＭＳ Ｐ明朝"/>
          <w:color w:val="000000"/>
        </w:rPr>
        <w:t>(緑力水触媒)</w:t>
      </w:r>
      <w:r w:rsidR="00442D4E">
        <w:rPr>
          <w:rFonts w:ascii="ＭＳ Ｐ明朝" w:eastAsia="ＭＳ Ｐ明朝" w:hAnsi="ＭＳ Ｐ明朝" w:cs="ＭＳ Ｐ明朝"/>
          <w:color w:val="000000"/>
        </w:rPr>
        <w:t>は</w:t>
      </w:r>
      <w:r w:rsidR="00FE4D33">
        <w:rPr>
          <w:rFonts w:ascii="ＭＳ Ｐ明朝" w:eastAsia="ＭＳ Ｐ明朝" w:hAnsi="ＭＳ Ｐ明朝" w:cs="ＭＳ Ｐ明朝" w:hint="eastAsia"/>
          <w:color w:val="000000"/>
        </w:rPr>
        <w:t>、</w:t>
      </w:r>
      <w:r w:rsidR="00442D4E">
        <w:rPr>
          <w:rFonts w:ascii="ＭＳ Ｐ明朝" w:eastAsia="ＭＳ Ｐ明朝" w:hAnsi="ＭＳ Ｐ明朝" w:cs="ＭＳ Ｐ明朝"/>
          <w:color w:val="000000"/>
        </w:rPr>
        <w:t>安全・安心・環境に配慮した水性コーティング剤でありながら</w:t>
      </w:r>
      <w:r w:rsidR="00FE4D33">
        <w:rPr>
          <w:rFonts w:ascii="ＭＳ Ｐ明朝" w:eastAsia="ＭＳ Ｐ明朝" w:hAnsi="ＭＳ Ｐ明朝" w:cs="ＭＳ Ｐ明朝" w:hint="eastAsia"/>
          <w:color w:val="000000"/>
        </w:rPr>
        <w:t>、</w:t>
      </w:r>
      <w:r w:rsidR="00442D4E">
        <w:rPr>
          <w:rFonts w:ascii="ＭＳ Ｐ明朝" w:eastAsia="ＭＳ Ｐ明朝" w:hAnsi="ＭＳ Ｐ明朝" w:cs="ＭＳ Ｐ明朝"/>
          <w:color w:val="000000"/>
        </w:rPr>
        <w:t>非常に高い抗菌力と防カビ効果</w:t>
      </w:r>
      <w:r>
        <w:rPr>
          <w:rFonts w:ascii="ＭＳ Ｐ明朝" w:eastAsia="ＭＳ Ｐ明朝" w:hAnsi="ＭＳ Ｐ明朝" w:cs="ＭＳ Ｐ明朝" w:hint="eastAsia"/>
          <w:color w:val="000000"/>
        </w:rPr>
        <w:t>ならびにV</w:t>
      </w:r>
      <w:r>
        <w:rPr>
          <w:rFonts w:ascii="ＭＳ Ｐ明朝" w:eastAsia="ＭＳ Ｐ明朝" w:hAnsi="ＭＳ Ｐ明朝" w:cs="ＭＳ Ｐ明朝"/>
          <w:color w:val="000000"/>
        </w:rPr>
        <w:t>OC</w:t>
      </w:r>
      <w:r>
        <w:rPr>
          <w:rFonts w:ascii="ＭＳ Ｐ明朝" w:eastAsia="ＭＳ Ｐ明朝" w:hAnsi="ＭＳ Ｐ明朝" w:cs="ＭＳ Ｐ明朝" w:hint="eastAsia"/>
          <w:color w:val="000000"/>
        </w:rPr>
        <w:t>分解</w:t>
      </w:r>
      <w:r w:rsidR="00E36895">
        <w:rPr>
          <w:rFonts w:ascii="ＭＳ Ｐ明朝" w:eastAsia="ＭＳ Ｐ明朝" w:hAnsi="ＭＳ Ｐ明朝" w:cs="ＭＳ Ｐ明朝" w:hint="eastAsia"/>
          <w:color w:val="000000"/>
        </w:rPr>
        <w:t>効果</w:t>
      </w:r>
      <w:r w:rsidR="00442D4E">
        <w:rPr>
          <w:rFonts w:ascii="ＭＳ Ｐ明朝" w:eastAsia="ＭＳ Ｐ明朝" w:hAnsi="ＭＳ Ｐ明朝" w:cs="ＭＳ Ｐ明朝"/>
          <w:color w:val="000000"/>
        </w:rPr>
        <w:t>を併せ持った</w:t>
      </w:r>
      <w:r w:rsidR="00E36895">
        <w:rPr>
          <w:rFonts w:ascii="ＭＳ Ｐ明朝" w:eastAsia="ＭＳ Ｐ明朝" w:hAnsi="ＭＳ Ｐ明朝" w:cs="ＭＳ Ｐ明朝" w:hint="eastAsia"/>
          <w:color w:val="000000"/>
        </w:rPr>
        <w:t>機能性コーティング剤</w:t>
      </w:r>
      <w:r w:rsidR="00442D4E">
        <w:rPr>
          <w:rFonts w:ascii="ＭＳ Ｐ明朝" w:eastAsia="ＭＳ Ｐ明朝" w:hAnsi="ＭＳ Ｐ明朝" w:cs="ＭＳ Ｐ明朝"/>
          <w:color w:val="000000"/>
        </w:rPr>
        <w:t>として高い評価をいただき、日本・香港・中国を中心に販売展開をして</w:t>
      </w:r>
      <w:r w:rsidR="00FE4D33">
        <w:rPr>
          <w:rFonts w:ascii="ＭＳ Ｐ明朝" w:eastAsia="ＭＳ Ｐ明朝" w:hAnsi="ＭＳ Ｐ明朝" w:cs="ＭＳ Ｐ明朝" w:hint="eastAsia"/>
          <w:color w:val="000000"/>
        </w:rPr>
        <w:t>おります</w:t>
      </w:r>
      <w:r w:rsidR="00442D4E">
        <w:rPr>
          <w:rFonts w:ascii="ＭＳ Ｐ明朝" w:eastAsia="ＭＳ Ｐ明朝" w:hAnsi="ＭＳ Ｐ明朝" w:cs="ＭＳ Ｐ明朝"/>
          <w:color w:val="000000"/>
        </w:rPr>
        <w:t>。</w:t>
      </w:r>
      <w:r w:rsidR="00FE4D33">
        <w:rPr>
          <w:rFonts w:ascii="ＭＳ Ｐ明朝" w:eastAsia="ＭＳ Ｐ明朝" w:hAnsi="ＭＳ Ｐ明朝" w:cs="ＭＳ Ｐ明朝" w:hint="eastAsia"/>
          <w:color w:val="000000"/>
        </w:rPr>
        <w:t>また、</w:t>
      </w:r>
      <w:r w:rsidR="00442D4E">
        <w:rPr>
          <w:rFonts w:ascii="ＭＳ Ｐ明朝" w:eastAsia="ＭＳ Ｐ明朝" w:hAnsi="ＭＳ Ｐ明朝" w:cs="ＭＳ Ｐ明朝"/>
          <w:color w:val="000000"/>
        </w:rPr>
        <w:t>今後は全世界へと販売網を拡げて参ります。</w:t>
      </w:r>
    </w:p>
    <w:p w14:paraId="4E3E05B6" w14:textId="77777777" w:rsidR="006B278E" w:rsidRDefault="006B278E">
      <w:pPr>
        <w:jc w:val="left"/>
        <w:rPr>
          <w:rFonts w:ascii="ＭＳ Ｐ明朝" w:eastAsia="ＭＳ Ｐ明朝" w:hAnsi="ＭＳ Ｐ明朝" w:cs="ＭＳ Ｐ明朝"/>
          <w:color w:val="000000"/>
        </w:rPr>
      </w:pPr>
    </w:p>
    <w:p w14:paraId="4E3E05B7" w14:textId="35CE97AE"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開発コンセプトは</w:t>
      </w:r>
    </w:p>
    <w:p w14:paraId="2E50F228" w14:textId="201C48B1" w:rsidR="00E4524F" w:rsidRDefault="00E4524F">
      <w:pPr>
        <w:jc w:val="left"/>
        <w:rPr>
          <w:rFonts w:ascii="ＭＳ Ｐ明朝" w:eastAsia="ＭＳ Ｐ明朝" w:hAnsi="ＭＳ Ｐ明朝" w:cs="ＭＳ Ｐ明朝"/>
          <w:color w:val="000000"/>
        </w:rPr>
      </w:pPr>
      <w:r>
        <w:rPr>
          <w:rFonts w:ascii="ＭＳ Ｐ明朝" w:eastAsia="ＭＳ Ｐ明朝" w:hAnsi="ＭＳ Ｐ明朝" w:cs="ＭＳ Ｐ明朝" w:hint="eastAsia"/>
          <w:color w:val="000000"/>
        </w:rPr>
        <w:t>・水性のコーテ</w:t>
      </w:r>
      <w:r w:rsidR="00653F66">
        <w:rPr>
          <w:rFonts w:ascii="ＭＳ Ｐ明朝" w:eastAsia="ＭＳ Ｐ明朝" w:hAnsi="ＭＳ Ｐ明朝" w:cs="ＭＳ Ｐ明朝" w:hint="eastAsia"/>
          <w:color w:val="000000"/>
        </w:rPr>
        <w:t>ィ</w:t>
      </w:r>
      <w:r>
        <w:rPr>
          <w:rFonts w:ascii="ＭＳ Ｐ明朝" w:eastAsia="ＭＳ Ｐ明朝" w:hAnsi="ＭＳ Ｐ明朝" w:cs="ＭＳ Ｐ明朝" w:hint="eastAsia"/>
          <w:color w:val="000000"/>
        </w:rPr>
        <w:t>ング剤で安全・安心して使用できること</w:t>
      </w:r>
    </w:p>
    <w:p w14:paraId="4E3E05B8" w14:textId="062D567B"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・高い抗菌力</w:t>
      </w:r>
      <w:r w:rsidR="00FE4D33" w:rsidRPr="004256A9">
        <w:rPr>
          <w:rFonts w:ascii="ＭＳ Ｐ明朝" w:eastAsia="ＭＳ Ｐ明朝" w:hAnsi="ＭＳ Ｐ明朝" w:cs="ＭＳ Ｐ明朝" w:hint="eastAsia"/>
        </w:rPr>
        <w:t>を</w:t>
      </w:r>
      <w:r w:rsidRPr="004256A9">
        <w:rPr>
          <w:rFonts w:ascii="ＭＳ Ｐ明朝" w:eastAsia="ＭＳ Ｐ明朝" w:hAnsi="ＭＳ Ｐ明朝" w:cs="ＭＳ Ｐ明朝"/>
        </w:rPr>
        <w:t>併</w:t>
      </w:r>
      <w:r>
        <w:rPr>
          <w:rFonts w:ascii="ＭＳ Ｐ明朝" w:eastAsia="ＭＳ Ｐ明朝" w:hAnsi="ＭＳ Ｐ明朝" w:cs="ＭＳ Ｐ明朝"/>
          <w:color w:val="000000"/>
        </w:rPr>
        <w:t>せ持つこと</w:t>
      </w:r>
    </w:p>
    <w:p w14:paraId="4E3E05B9" w14:textId="77777777"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・高い防カビ性能を併せ持つこと</w:t>
      </w:r>
    </w:p>
    <w:p w14:paraId="4E3E05BA" w14:textId="77777777"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・高いウイルス不活化効果があること</w:t>
      </w:r>
    </w:p>
    <w:p w14:paraId="6BF73BB4" w14:textId="79685F70" w:rsidR="00442D4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hint="eastAsia"/>
          <w:color w:val="000000"/>
        </w:rPr>
        <w:t>・V</w:t>
      </w:r>
      <w:r>
        <w:rPr>
          <w:rFonts w:ascii="ＭＳ Ｐ明朝" w:eastAsia="ＭＳ Ｐ明朝" w:hAnsi="ＭＳ Ｐ明朝" w:cs="ＭＳ Ｐ明朝"/>
          <w:color w:val="000000"/>
        </w:rPr>
        <w:t>OC</w:t>
      </w:r>
      <w:r>
        <w:rPr>
          <w:rFonts w:ascii="ＭＳ Ｐ明朝" w:eastAsia="ＭＳ Ｐ明朝" w:hAnsi="ＭＳ Ｐ明朝" w:cs="ＭＳ Ｐ明朝" w:hint="eastAsia"/>
          <w:color w:val="000000"/>
        </w:rPr>
        <w:t>を除去する能力を持つこと</w:t>
      </w:r>
    </w:p>
    <w:p w14:paraId="4E3E05BB" w14:textId="56770EBB"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・アルコールなどの消毒剤と使い分けることを目的に、</w:t>
      </w:r>
      <w:r w:rsidR="00FE4D33" w:rsidRPr="00A12D48">
        <w:rPr>
          <w:rFonts w:ascii="ＭＳ Ｐ明朝" w:eastAsia="ＭＳ Ｐ明朝" w:hAnsi="ＭＳ Ｐ明朝" w:cs="ＭＳ Ｐ明朝" w:hint="eastAsia"/>
        </w:rPr>
        <w:t>長期的</w:t>
      </w:r>
      <w:r w:rsidR="00CB3F76" w:rsidRPr="00A12D48">
        <w:rPr>
          <w:rFonts w:ascii="ＭＳ Ｐ明朝" w:eastAsia="ＭＳ Ｐ明朝" w:hAnsi="ＭＳ Ｐ明朝" w:cs="ＭＳ Ｐ明朝" w:hint="eastAsia"/>
        </w:rPr>
        <w:t>な</w:t>
      </w:r>
      <w:r>
        <w:rPr>
          <w:rFonts w:ascii="ＭＳ Ｐ明朝" w:eastAsia="ＭＳ Ｐ明朝" w:hAnsi="ＭＳ Ｐ明朝" w:cs="ＭＳ Ｐ明朝"/>
          <w:color w:val="000000"/>
        </w:rPr>
        <w:t>持続性を持たせること</w:t>
      </w:r>
    </w:p>
    <w:p w14:paraId="4E3E05BD" w14:textId="372D9C25" w:rsidR="006B278E" w:rsidRPr="00CB3F76" w:rsidRDefault="00442D4E">
      <w:pPr>
        <w:jc w:val="left"/>
        <w:rPr>
          <w:rFonts w:ascii="ＭＳ Ｐ明朝" w:eastAsia="ＭＳ Ｐ明朝" w:hAnsi="ＭＳ Ｐ明朝" w:cs="ＭＳ Ｐ明朝"/>
          <w:color w:val="00B050"/>
        </w:rPr>
      </w:pPr>
      <w:r>
        <w:rPr>
          <w:rFonts w:ascii="ＭＳ Ｐ明朝" w:eastAsia="ＭＳ Ｐ明朝" w:hAnsi="ＭＳ Ｐ明朝" w:cs="ＭＳ Ｐ明朝"/>
          <w:color w:val="000000"/>
        </w:rPr>
        <w:t>・コーティングのみで、光や紫外線な</w:t>
      </w:r>
      <w:r w:rsidRPr="00A12D48">
        <w:rPr>
          <w:rFonts w:ascii="ＭＳ Ｐ明朝" w:eastAsia="ＭＳ Ｐ明朝" w:hAnsi="ＭＳ Ｐ明朝" w:cs="ＭＳ Ｐ明朝"/>
        </w:rPr>
        <w:t>ど</w:t>
      </w:r>
      <w:r w:rsidR="00CB3F76" w:rsidRPr="00A12D48">
        <w:rPr>
          <w:rFonts w:ascii="ＭＳ Ｐ明朝" w:eastAsia="ＭＳ Ｐ明朝" w:hAnsi="ＭＳ Ｐ明朝" w:cs="ＭＳ Ｐ明朝" w:hint="eastAsia"/>
        </w:rPr>
        <w:t>を</w:t>
      </w:r>
      <w:r>
        <w:rPr>
          <w:rFonts w:ascii="ＭＳ Ｐ明朝" w:eastAsia="ＭＳ Ｐ明朝" w:hAnsi="ＭＳ Ｐ明朝" w:cs="ＭＳ Ｐ明朝"/>
          <w:color w:val="000000"/>
        </w:rPr>
        <w:t>必要と</w:t>
      </w:r>
      <w:r w:rsidR="006C37BB">
        <w:rPr>
          <w:rFonts w:ascii="ＭＳ Ｐ明朝" w:eastAsia="ＭＳ Ｐ明朝" w:hAnsi="ＭＳ Ｐ明朝" w:cs="ＭＳ Ｐ明朝" w:hint="eastAsia"/>
          <w:color w:val="000000"/>
        </w:rPr>
        <w:t>せずに</w:t>
      </w:r>
      <w:r w:rsidR="00404DC9">
        <w:rPr>
          <w:rFonts w:ascii="ＭＳ Ｐ明朝" w:eastAsia="ＭＳ Ｐ明朝" w:hAnsi="ＭＳ Ｐ明朝" w:cs="ＭＳ Ｐ明朝" w:hint="eastAsia"/>
          <w:color w:val="000000"/>
        </w:rPr>
        <w:t>効果を発揮すること</w:t>
      </w:r>
    </w:p>
    <w:p w14:paraId="5ACBC261" w14:textId="37EB09B1" w:rsidR="004D78A4" w:rsidRDefault="004D78A4">
      <w:pPr>
        <w:jc w:val="left"/>
        <w:rPr>
          <w:rFonts w:ascii="ＭＳ Ｐ明朝" w:eastAsia="ＭＳ Ｐ明朝" w:hAnsi="ＭＳ Ｐ明朝" w:cs="ＭＳ Ｐ明朝"/>
          <w:color w:val="000000"/>
        </w:rPr>
      </w:pPr>
      <w:r>
        <w:rPr>
          <w:rFonts w:ascii="ＭＳ Ｐ明朝" w:eastAsia="ＭＳ Ｐ明朝" w:hAnsi="ＭＳ Ｐ明朝" w:cs="ＭＳ Ｐ明朝" w:hint="eastAsia"/>
          <w:color w:val="000000"/>
        </w:rPr>
        <w:t>・被膜を作らず</w:t>
      </w:r>
      <w:r w:rsidR="00F56B1A">
        <w:rPr>
          <w:rFonts w:ascii="ＭＳ Ｐ明朝" w:eastAsia="ＭＳ Ｐ明朝" w:hAnsi="ＭＳ Ｐ明朝" w:cs="ＭＳ Ｐ明朝" w:hint="eastAsia"/>
          <w:color w:val="000000"/>
        </w:rPr>
        <w:t>有効成分が</w:t>
      </w:r>
      <w:r w:rsidR="0065222C">
        <w:rPr>
          <w:rFonts w:ascii="ＭＳ Ｐ明朝" w:eastAsia="ＭＳ Ｐ明朝" w:hAnsi="ＭＳ Ｐ明朝" w:cs="ＭＳ Ｐ明朝" w:hint="eastAsia"/>
          <w:color w:val="000000"/>
        </w:rPr>
        <w:t>仕上げ表面</w:t>
      </w:r>
      <w:r w:rsidR="00BF23AA">
        <w:rPr>
          <w:rFonts w:ascii="ＭＳ Ｐ明朝" w:eastAsia="ＭＳ Ｐ明朝" w:hAnsi="ＭＳ Ｐ明朝" w:cs="ＭＳ Ｐ明朝" w:hint="eastAsia"/>
          <w:color w:val="000000"/>
        </w:rPr>
        <w:t>または内部</w:t>
      </w:r>
      <w:r w:rsidR="0065222C">
        <w:rPr>
          <w:rFonts w:ascii="ＭＳ Ｐ明朝" w:eastAsia="ＭＳ Ｐ明朝" w:hAnsi="ＭＳ Ｐ明朝" w:cs="ＭＳ Ｐ明朝" w:hint="eastAsia"/>
          <w:color w:val="000000"/>
        </w:rPr>
        <w:t>に固着すること</w:t>
      </w:r>
    </w:p>
    <w:p w14:paraId="3791EE4F" w14:textId="5DDA7D0F" w:rsidR="0065222C" w:rsidRDefault="0065222C">
      <w:pPr>
        <w:jc w:val="left"/>
        <w:rPr>
          <w:rFonts w:ascii="ＭＳ Ｐ明朝" w:eastAsia="ＭＳ Ｐ明朝" w:hAnsi="ＭＳ Ｐ明朝" w:cs="ＭＳ Ｐ明朝"/>
          <w:color w:val="000000"/>
        </w:rPr>
      </w:pPr>
      <w:r>
        <w:rPr>
          <w:rFonts w:ascii="ＭＳ Ｐ明朝" w:eastAsia="ＭＳ Ｐ明朝" w:hAnsi="ＭＳ Ｐ明朝" w:cs="ＭＳ Ｐ明朝" w:hint="eastAsia"/>
          <w:color w:val="000000"/>
        </w:rPr>
        <w:t>・仕上がり表面が無色透明で</w:t>
      </w:r>
      <w:r w:rsidR="00E2704E">
        <w:rPr>
          <w:rFonts w:ascii="ＭＳ Ｐ明朝" w:eastAsia="ＭＳ Ｐ明朝" w:hAnsi="ＭＳ Ｐ明朝" w:cs="ＭＳ Ｐ明朝" w:hint="eastAsia"/>
          <w:color w:val="000000"/>
        </w:rPr>
        <w:t>ほとんどの部位</w:t>
      </w:r>
      <w:r w:rsidR="00E5288A">
        <w:rPr>
          <w:rFonts w:ascii="ＭＳ Ｐ明朝" w:eastAsia="ＭＳ Ｐ明朝" w:hAnsi="ＭＳ Ｐ明朝" w:cs="ＭＳ Ｐ明朝" w:hint="eastAsia"/>
          <w:color w:val="000000"/>
        </w:rPr>
        <w:t>(クロスや壁面、建材など</w:t>
      </w:r>
      <w:r w:rsidR="00E5288A">
        <w:rPr>
          <w:rFonts w:ascii="ＭＳ Ｐ明朝" w:eastAsia="ＭＳ Ｐ明朝" w:hAnsi="ＭＳ Ｐ明朝" w:cs="ＭＳ Ｐ明朝"/>
          <w:color w:val="000000"/>
        </w:rPr>
        <w:t>)</w:t>
      </w:r>
      <w:r w:rsidR="00E5288A">
        <w:rPr>
          <w:rFonts w:ascii="ＭＳ Ｐ明朝" w:eastAsia="ＭＳ Ｐ明朝" w:hAnsi="ＭＳ Ｐ明朝" w:cs="ＭＳ Ｐ明朝" w:hint="eastAsia"/>
          <w:color w:val="000000"/>
        </w:rPr>
        <w:t>にコーテ</w:t>
      </w:r>
      <w:r w:rsidR="00404DC9">
        <w:rPr>
          <w:rFonts w:ascii="ＭＳ Ｐ明朝" w:eastAsia="ＭＳ Ｐ明朝" w:hAnsi="ＭＳ Ｐ明朝" w:cs="ＭＳ Ｐ明朝" w:hint="eastAsia"/>
          <w:color w:val="000000"/>
        </w:rPr>
        <w:t>ィ</w:t>
      </w:r>
      <w:r w:rsidR="00E5288A">
        <w:rPr>
          <w:rFonts w:ascii="ＭＳ Ｐ明朝" w:eastAsia="ＭＳ Ｐ明朝" w:hAnsi="ＭＳ Ｐ明朝" w:cs="ＭＳ Ｐ明朝" w:hint="eastAsia"/>
          <w:color w:val="000000"/>
        </w:rPr>
        <w:t>ング</w:t>
      </w:r>
      <w:r w:rsidR="008723B7">
        <w:rPr>
          <w:rFonts w:ascii="ＭＳ Ｐ明朝" w:eastAsia="ＭＳ Ｐ明朝" w:hAnsi="ＭＳ Ｐ明朝" w:cs="ＭＳ Ｐ明朝" w:hint="eastAsia"/>
          <w:color w:val="000000"/>
        </w:rPr>
        <w:t>が</w:t>
      </w:r>
      <w:r w:rsidR="00CC25B0">
        <w:rPr>
          <w:rFonts w:ascii="ＭＳ Ｐ明朝" w:eastAsia="ＭＳ Ｐ明朝" w:hAnsi="ＭＳ Ｐ明朝" w:cs="ＭＳ Ｐ明朝" w:hint="eastAsia"/>
          <w:color w:val="000000"/>
        </w:rPr>
        <w:t>可能な</w:t>
      </w:r>
      <w:r w:rsidR="00E5288A">
        <w:rPr>
          <w:rFonts w:ascii="ＭＳ Ｐ明朝" w:eastAsia="ＭＳ Ｐ明朝" w:hAnsi="ＭＳ Ｐ明朝" w:cs="ＭＳ Ｐ明朝" w:hint="eastAsia"/>
          <w:color w:val="000000"/>
        </w:rPr>
        <w:t>こと</w:t>
      </w:r>
    </w:p>
    <w:p w14:paraId="42305C46" w14:textId="77777777" w:rsidR="00FD430E" w:rsidRDefault="00FD430E">
      <w:pPr>
        <w:jc w:val="left"/>
        <w:rPr>
          <w:rFonts w:ascii="ＭＳ Ｐ明朝" w:eastAsia="ＭＳ Ｐ明朝" w:hAnsi="ＭＳ Ｐ明朝" w:cs="ＭＳ Ｐ明朝"/>
          <w:color w:val="000000"/>
        </w:rPr>
      </w:pPr>
    </w:p>
    <w:p w14:paraId="683E2F23" w14:textId="4D69989F" w:rsidR="00E5288A" w:rsidRPr="00676333" w:rsidRDefault="00FD430E">
      <w:pPr>
        <w:jc w:val="left"/>
        <w:rPr>
          <w:rFonts w:ascii="ＭＳ Ｐ明朝" w:eastAsia="ＭＳ Ｐ明朝" w:hAnsi="ＭＳ Ｐ明朝" w:cs="ＭＳ Ｐ明朝"/>
          <w:color w:val="000000"/>
        </w:rPr>
      </w:pPr>
      <w:r>
        <w:rPr>
          <w:rFonts w:ascii="ＭＳ Ｐ明朝" w:eastAsia="ＭＳ Ｐ明朝" w:hAnsi="ＭＳ Ｐ明朝" w:cs="ＭＳ Ｐ明朝" w:hint="eastAsia"/>
          <w:color w:val="000000"/>
        </w:rPr>
        <w:lastRenderedPageBreak/>
        <w:t>※</w:t>
      </w:r>
      <w:r w:rsidR="00676333">
        <w:rPr>
          <w:rFonts w:ascii="ＭＳ Ｐ明朝" w:eastAsia="ＭＳ Ｐ明朝" w:hAnsi="ＭＳ Ｐ明朝" w:cs="ＭＳ Ｐ明朝" w:hint="eastAsia"/>
          <w:color w:val="000000"/>
        </w:rPr>
        <w:t>開発コンセプトに基づき設計されたN</w:t>
      </w:r>
      <w:r w:rsidR="00676333">
        <w:rPr>
          <w:rFonts w:ascii="ＭＳ Ｐ明朝" w:eastAsia="ＭＳ Ｐ明朝" w:hAnsi="ＭＳ Ｐ明朝" w:cs="ＭＳ Ｐ明朝"/>
          <w:color w:val="000000"/>
        </w:rPr>
        <w:t>extson</w:t>
      </w:r>
      <w:r w:rsidR="00E755D5">
        <w:rPr>
          <w:rFonts w:ascii="ＭＳ Ｐ明朝" w:eastAsia="ＭＳ Ｐ明朝" w:hAnsi="ＭＳ Ｐ明朝" w:cs="ＭＳ Ｐ明朝"/>
          <w:color w:val="000000"/>
        </w:rPr>
        <w:t xml:space="preserve"> Water </w:t>
      </w:r>
      <w:r w:rsidR="0017754D">
        <w:rPr>
          <w:rFonts w:ascii="ＭＳ Ｐ明朝" w:eastAsia="ＭＳ Ｐ明朝" w:hAnsi="ＭＳ Ｐ明朝" w:cs="ＭＳ Ｐ明朝"/>
          <w:color w:val="000000"/>
        </w:rPr>
        <w:t>Catalyst</w:t>
      </w:r>
      <w:r w:rsidR="00E755D5">
        <w:rPr>
          <w:rFonts w:ascii="ＭＳ Ｐ明朝" w:eastAsia="ＭＳ Ｐ明朝" w:hAnsi="ＭＳ Ｐ明朝" w:cs="ＭＳ Ｐ明朝" w:hint="eastAsia"/>
          <w:color w:val="000000"/>
        </w:rPr>
        <w:t>(緑力水触媒</w:t>
      </w:r>
      <w:r w:rsidR="00E755D5">
        <w:rPr>
          <w:rFonts w:ascii="ＭＳ Ｐ明朝" w:eastAsia="ＭＳ Ｐ明朝" w:hAnsi="ＭＳ Ｐ明朝" w:cs="ＭＳ Ｐ明朝"/>
          <w:color w:val="000000"/>
        </w:rPr>
        <w:t>)</w:t>
      </w:r>
      <w:r w:rsidR="00E755D5">
        <w:rPr>
          <w:rFonts w:ascii="ＭＳ Ｐ明朝" w:eastAsia="ＭＳ Ｐ明朝" w:hAnsi="ＭＳ Ｐ明朝" w:cs="ＭＳ Ｐ明朝" w:hint="eastAsia"/>
          <w:color w:val="000000"/>
        </w:rPr>
        <w:t>は</w:t>
      </w:r>
      <w:r w:rsidR="00CB3F76">
        <w:rPr>
          <w:rFonts w:ascii="ＭＳ Ｐ明朝" w:eastAsia="ＭＳ Ｐ明朝" w:hAnsi="ＭＳ Ｐ明朝" w:cs="ＭＳ Ｐ明朝" w:hint="eastAsia"/>
          <w:color w:val="000000"/>
        </w:rPr>
        <w:t>、</w:t>
      </w:r>
      <w:r w:rsidR="00CB3F76" w:rsidRPr="00A12D48">
        <w:rPr>
          <w:rFonts w:ascii="ＭＳ Ｐ明朝" w:eastAsia="ＭＳ Ｐ明朝" w:hAnsi="ＭＳ Ｐ明朝" w:cs="ＭＳ Ｐ明朝" w:hint="eastAsia"/>
        </w:rPr>
        <w:t>コンセプト</w:t>
      </w:r>
      <w:r w:rsidR="0029423B" w:rsidRPr="00A12D48">
        <w:rPr>
          <w:rFonts w:ascii="ＭＳ Ｐ明朝" w:eastAsia="ＭＳ Ｐ明朝" w:hAnsi="ＭＳ Ｐ明朝" w:cs="ＭＳ Ｐ明朝" w:hint="eastAsia"/>
        </w:rPr>
        <w:t>すべてを満足</w:t>
      </w:r>
      <w:r w:rsidR="00CB3F76" w:rsidRPr="00A12D48">
        <w:rPr>
          <w:rFonts w:ascii="ＭＳ Ｐ明朝" w:eastAsia="ＭＳ Ｐ明朝" w:hAnsi="ＭＳ Ｐ明朝" w:cs="ＭＳ Ｐ明朝" w:hint="eastAsia"/>
        </w:rPr>
        <w:t>させる</w:t>
      </w:r>
      <w:r w:rsidR="0029423B" w:rsidRPr="00A12D48">
        <w:rPr>
          <w:rFonts w:ascii="ＭＳ Ｐ明朝" w:eastAsia="ＭＳ Ｐ明朝" w:hAnsi="ＭＳ Ｐ明朝" w:cs="ＭＳ Ｐ明朝" w:hint="eastAsia"/>
        </w:rPr>
        <w:t>仕上がり</w:t>
      </w:r>
      <w:r w:rsidR="00CB3F76" w:rsidRPr="00A12D48">
        <w:rPr>
          <w:rFonts w:ascii="ＭＳ Ｐ明朝" w:eastAsia="ＭＳ Ｐ明朝" w:hAnsi="ＭＳ Ｐ明朝" w:cs="ＭＳ Ｐ明朝" w:hint="eastAsia"/>
        </w:rPr>
        <w:t>と</w:t>
      </w:r>
      <w:r w:rsidR="00B23A5F">
        <w:rPr>
          <w:rFonts w:ascii="ＭＳ Ｐ明朝" w:eastAsia="ＭＳ Ｐ明朝" w:hAnsi="ＭＳ Ｐ明朝" w:cs="ＭＳ Ｐ明朝" w:hint="eastAsia"/>
          <w:color w:val="000000"/>
        </w:rPr>
        <w:t>なり、</w:t>
      </w:r>
      <w:r w:rsidR="00CB3F76" w:rsidRPr="00A12D48">
        <w:rPr>
          <w:rFonts w:ascii="ＭＳ Ｐ明朝" w:eastAsia="ＭＳ Ｐ明朝" w:hAnsi="ＭＳ Ｐ明朝" w:cs="ＭＳ Ｐ明朝" w:hint="eastAsia"/>
        </w:rPr>
        <w:t>それが</w:t>
      </w:r>
      <w:r w:rsidR="00B23A5F" w:rsidRPr="00A12D48">
        <w:rPr>
          <w:rFonts w:ascii="ＭＳ Ｐ明朝" w:eastAsia="ＭＳ Ｐ明朝" w:hAnsi="ＭＳ Ｐ明朝" w:cs="ＭＳ Ｐ明朝" w:hint="eastAsia"/>
        </w:rPr>
        <w:t>そ</w:t>
      </w:r>
      <w:r w:rsidR="00B23A5F">
        <w:rPr>
          <w:rFonts w:ascii="ＭＳ Ｐ明朝" w:eastAsia="ＭＳ Ｐ明朝" w:hAnsi="ＭＳ Ｐ明朝" w:cs="ＭＳ Ｐ明朝" w:hint="eastAsia"/>
          <w:color w:val="000000"/>
        </w:rPr>
        <w:t>のまま本製品の特長と</w:t>
      </w:r>
      <w:r w:rsidR="00874DEE">
        <w:rPr>
          <w:rFonts w:ascii="ＭＳ Ｐ明朝" w:eastAsia="ＭＳ Ｐ明朝" w:hAnsi="ＭＳ Ｐ明朝" w:cs="ＭＳ Ｐ明朝" w:hint="eastAsia"/>
          <w:color w:val="000000"/>
        </w:rPr>
        <w:t>なっています。</w:t>
      </w:r>
    </w:p>
    <w:p w14:paraId="4E3E05BE" w14:textId="77777777" w:rsidR="006B278E" w:rsidRDefault="006B278E">
      <w:pPr>
        <w:jc w:val="left"/>
        <w:rPr>
          <w:rFonts w:ascii="ＭＳ Ｐ明朝" w:eastAsia="ＭＳ Ｐ明朝" w:hAnsi="ＭＳ Ｐ明朝" w:cs="ＭＳ Ｐ明朝"/>
          <w:color w:val="000000"/>
        </w:rPr>
      </w:pPr>
    </w:p>
    <w:p w14:paraId="4E3E05BF" w14:textId="77777777"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◆新型コロナ不活化試験実施に至る経緯</w:t>
      </w:r>
    </w:p>
    <w:p w14:paraId="4E3E05C0" w14:textId="782A360F" w:rsidR="006B278E" w:rsidRDefault="00442D4E">
      <w:pPr>
        <w:jc w:val="left"/>
        <w:rPr>
          <w:rFonts w:ascii="ＭＳ Ｐ明朝" w:eastAsia="ＭＳ Ｐ明朝" w:hAnsi="ＭＳ Ｐ明朝" w:cs="ＭＳ Ｐ明朝"/>
          <w:color w:val="000000"/>
        </w:rPr>
      </w:pPr>
      <w:r>
        <w:rPr>
          <w:rFonts w:ascii="ＭＳ Ｐ明朝" w:eastAsia="ＭＳ Ｐ明朝" w:hAnsi="ＭＳ Ｐ明朝" w:cs="ＭＳ Ｐ明朝"/>
          <w:color w:val="000000"/>
        </w:rPr>
        <w:t>株式会社ウイズユーは30年に及ぶ防カビ・抗菌</w:t>
      </w:r>
      <w:r w:rsidR="00A50A53">
        <w:rPr>
          <w:rFonts w:ascii="ＭＳ Ｐ明朝" w:eastAsia="ＭＳ Ｐ明朝" w:hAnsi="ＭＳ Ｐ明朝" w:cs="ＭＳ Ｐ明朝" w:hint="eastAsia"/>
          <w:color w:val="000000"/>
        </w:rPr>
        <w:t>剤</w:t>
      </w:r>
      <w:r>
        <w:rPr>
          <w:rFonts w:ascii="ＭＳ Ｐ明朝" w:eastAsia="ＭＳ Ｐ明朝" w:hAnsi="ＭＳ Ｐ明朝" w:cs="ＭＳ Ｐ明朝"/>
          <w:color w:val="000000"/>
        </w:rPr>
        <w:t>の専門メーカーとして様々な企業の</w:t>
      </w:r>
      <w:r w:rsidR="00A50A53">
        <w:rPr>
          <w:rFonts w:ascii="ＭＳ Ｐ明朝" w:eastAsia="ＭＳ Ｐ明朝" w:hAnsi="ＭＳ Ｐ明朝" w:cs="ＭＳ Ｐ明朝" w:hint="eastAsia"/>
          <w:color w:val="000000"/>
        </w:rPr>
        <w:t>ご要望</w:t>
      </w:r>
      <w:r>
        <w:rPr>
          <w:rFonts w:ascii="ＭＳ Ｐ明朝" w:eastAsia="ＭＳ Ｐ明朝" w:hAnsi="ＭＳ Ｐ明朝" w:cs="ＭＳ Ｐ明朝"/>
          <w:color w:val="000000"/>
        </w:rPr>
        <w:t>に応えて参りました。日本から全世界へ展開するために、香港・中国でのビジネスを展開している日本緑州株式会社と</w:t>
      </w:r>
      <w:r w:rsidR="003C5283" w:rsidRPr="00A12D48">
        <w:rPr>
          <w:rFonts w:ascii="ＭＳ Ｐ明朝" w:eastAsia="ＭＳ Ｐ明朝" w:hAnsi="ＭＳ Ｐ明朝" w:cs="ＭＳ Ｐ明朝" w:hint="eastAsia"/>
        </w:rPr>
        <w:t>そのパートナー企業である</w:t>
      </w:r>
      <w:r w:rsidR="003B0A7B" w:rsidRPr="003B0A7B">
        <w:rPr>
          <w:rFonts w:ascii="ＭＳ Ｐ明朝" w:eastAsia="ＭＳ Ｐ明朝" w:hAnsi="ＭＳ Ｐ明朝" w:cs="ＭＳ Ｐ明朝"/>
        </w:rPr>
        <w:t>Nextson Technology Limited(本社：香港九龍　代表取締役　黄成輝)</w:t>
      </w:r>
      <w:r w:rsidR="00972095">
        <w:rPr>
          <w:rFonts w:ascii="ＭＳ Ｐ明朝" w:eastAsia="ＭＳ Ｐ明朝" w:hAnsi="ＭＳ Ｐ明朝" w:cs="ＭＳ Ｐ明朝" w:hint="eastAsia"/>
        </w:rPr>
        <w:t>の</w:t>
      </w:r>
      <w:r>
        <w:rPr>
          <w:rFonts w:ascii="ＭＳ Ｐ明朝" w:eastAsia="ＭＳ Ｐ明朝" w:hAnsi="ＭＳ Ｐ明朝" w:cs="ＭＳ Ｐ明朝"/>
          <w:color w:val="000000"/>
        </w:rPr>
        <w:t>3社で協議や実験を重ね、さらにこれまで積み上げてきたノウハウを結集して作り上げたコーティング剤が"</w:t>
      </w:r>
      <w:r w:rsidR="005066DB" w:rsidRPr="005066DB">
        <w:t xml:space="preserve"> </w:t>
      </w:r>
      <w:r w:rsidR="005066DB" w:rsidRPr="005066DB">
        <w:rPr>
          <w:rFonts w:ascii="ＭＳ Ｐ明朝" w:eastAsia="ＭＳ Ｐ明朝" w:hAnsi="ＭＳ Ｐ明朝" w:cs="ＭＳ Ｐ明朝"/>
          <w:color w:val="000000"/>
        </w:rPr>
        <w:t xml:space="preserve">Nextson Water </w:t>
      </w:r>
      <w:r w:rsidR="0017754D" w:rsidRPr="005066DB">
        <w:rPr>
          <w:rFonts w:ascii="ＭＳ Ｐ明朝" w:eastAsia="ＭＳ Ｐ明朝" w:hAnsi="ＭＳ Ｐ明朝" w:cs="ＭＳ Ｐ明朝"/>
          <w:color w:val="000000"/>
        </w:rPr>
        <w:t>Catalyst</w:t>
      </w:r>
      <w:r w:rsidR="005066DB" w:rsidRPr="005066DB">
        <w:rPr>
          <w:rFonts w:ascii="ＭＳ Ｐ明朝" w:eastAsia="ＭＳ Ｐ明朝" w:hAnsi="ＭＳ Ｐ明朝" w:cs="ＭＳ Ｐ明朝"/>
          <w:color w:val="000000"/>
        </w:rPr>
        <w:t>(緑力水触媒)</w:t>
      </w:r>
      <w:r>
        <w:rPr>
          <w:rFonts w:ascii="ＭＳ Ｐ明朝" w:eastAsia="ＭＳ Ｐ明朝" w:hAnsi="ＭＳ Ｐ明朝" w:cs="ＭＳ Ｐ明朝"/>
          <w:color w:val="000000"/>
        </w:rPr>
        <w:t>"です。防カビや抗菌、さらにはVOC除去の試験などのエビデンス取得に注力し、すべてに</w:t>
      </w:r>
      <w:r w:rsidR="005066DB">
        <w:rPr>
          <w:rFonts w:ascii="ＭＳ Ｐ明朝" w:eastAsia="ＭＳ Ｐ明朝" w:hAnsi="ＭＳ Ｐ明朝" w:cs="ＭＳ Ｐ明朝" w:hint="eastAsia"/>
          <w:color w:val="000000"/>
        </w:rPr>
        <w:t>おいて優秀な結果を得ております。</w:t>
      </w:r>
      <w:r>
        <w:rPr>
          <w:rFonts w:ascii="ＭＳ Ｐ明朝" w:eastAsia="ＭＳ Ｐ明朝" w:hAnsi="ＭＳ Ｐ明朝" w:cs="ＭＳ Ｐ明朝"/>
          <w:color w:val="000000"/>
        </w:rPr>
        <w:t>今回は新型コロナウイルスの不活化効果を実証するための試験を</w:t>
      </w:r>
      <w:r w:rsidR="00F5755E">
        <w:rPr>
          <w:rFonts w:ascii="ＭＳ Ｐ明朝" w:eastAsia="ＭＳ Ｐ明朝" w:hAnsi="ＭＳ Ｐ明朝" w:cs="ＭＳ Ｐ明朝" w:hint="eastAsia"/>
          <w:color w:val="000000"/>
        </w:rPr>
        <w:t>M</w:t>
      </w:r>
      <w:r w:rsidR="00F5755E">
        <w:rPr>
          <w:rFonts w:ascii="ＭＳ Ｐ明朝" w:eastAsia="ＭＳ Ｐ明朝" w:hAnsi="ＭＳ Ｐ明朝" w:cs="ＭＳ Ｐ明朝"/>
          <w:color w:val="000000"/>
        </w:rPr>
        <w:t>BT/</w:t>
      </w:r>
      <w:r w:rsidR="00541251" w:rsidRPr="00541251">
        <w:rPr>
          <w:rFonts w:ascii="ＭＳ Ｐ明朝" w:eastAsia="ＭＳ Ｐ明朝" w:hAnsi="ＭＳ Ｐ明朝" w:cs="ＭＳ Ｐ明朝" w:hint="eastAsia"/>
          <w:color w:val="000000"/>
        </w:rPr>
        <w:t>奈良県立医科大学微生物感染症</w:t>
      </w:r>
      <w:r w:rsidR="00F5755E">
        <w:rPr>
          <w:rFonts w:ascii="ＭＳ Ｐ明朝" w:eastAsia="ＭＳ Ｐ明朝" w:hAnsi="ＭＳ Ｐ明朝" w:cs="ＭＳ Ｐ明朝" w:hint="eastAsia"/>
          <w:color w:val="000000"/>
        </w:rPr>
        <w:t>学講座</w:t>
      </w:r>
      <w:r>
        <w:rPr>
          <w:rFonts w:ascii="ＭＳ Ｐ明朝" w:eastAsia="ＭＳ Ｐ明朝" w:hAnsi="ＭＳ Ｐ明朝" w:cs="ＭＳ Ｐ明朝"/>
          <w:color w:val="000000"/>
        </w:rPr>
        <w:t>において</w:t>
      </w:r>
      <w:r w:rsidR="00AA15EF">
        <w:rPr>
          <w:rFonts w:ascii="ＭＳ Ｐ明朝" w:eastAsia="ＭＳ Ｐ明朝" w:hAnsi="ＭＳ Ｐ明朝" w:cs="ＭＳ Ｐ明朝" w:hint="eastAsia"/>
          <w:color w:val="000000"/>
        </w:rPr>
        <w:t>行ない</w:t>
      </w:r>
      <w:r>
        <w:rPr>
          <w:rFonts w:ascii="ＭＳ Ｐ明朝" w:eastAsia="ＭＳ Ｐ明朝" w:hAnsi="ＭＳ Ｐ明朝" w:cs="ＭＳ Ｐ明朝"/>
          <w:color w:val="000000"/>
        </w:rPr>
        <w:t>ました。</w:t>
      </w:r>
    </w:p>
    <w:p w14:paraId="27E0D53A" w14:textId="77777777" w:rsidR="004D393E" w:rsidRDefault="004D393E">
      <w:pPr>
        <w:jc w:val="left"/>
        <w:rPr>
          <w:rFonts w:ascii="ＭＳ Ｐ明朝" w:eastAsia="ＭＳ Ｐ明朝" w:hAnsi="ＭＳ Ｐ明朝" w:cs="ＭＳ Ｐ明朝" w:hint="eastAsia"/>
          <w:color w:val="000000"/>
        </w:rPr>
      </w:pPr>
    </w:p>
    <w:p w14:paraId="2AA7D8E0" w14:textId="41CD3E4E" w:rsidR="00E61ECE" w:rsidRPr="00B369F0" w:rsidRDefault="00442D4E" w:rsidP="00E61ECE">
      <w:pPr>
        <w:jc w:val="left"/>
        <w:rPr>
          <w:rFonts w:ascii="ＭＳ Ｐ明朝" w:eastAsia="ＭＳ Ｐ明朝" w:hAnsi="ＭＳ Ｐ明朝" w:cs="ＭＳ Ｐ明朝" w:hint="eastAsia"/>
          <w:color w:val="000000"/>
        </w:rPr>
      </w:pPr>
      <w:r>
        <w:rPr>
          <w:rFonts w:ascii="ＭＳ Ｐ明朝" w:eastAsia="ＭＳ Ｐ明朝" w:hAnsi="ＭＳ Ｐ明朝" w:cs="ＭＳ Ｐ明朝"/>
          <w:color w:val="000000"/>
        </w:rPr>
        <w:t>◆実証試験の概要</w:t>
      </w:r>
      <w:r w:rsidR="00B36A2C">
        <w:rPr>
          <w:rFonts w:ascii="ＭＳ Ｐ明朝" w:eastAsia="ＭＳ Ｐ明朝" w:hAnsi="ＭＳ Ｐ明朝" w:cs="ＭＳ Ｐ明朝" w:hint="eastAsia"/>
          <w:color w:val="000000"/>
        </w:rPr>
        <w:t xml:space="preserve"> </w:t>
      </w:r>
      <w:r w:rsidR="00974DC5">
        <w:rPr>
          <w:rFonts w:ascii="ＭＳ Ｐ明朝" w:eastAsia="ＭＳ Ｐ明朝" w:hAnsi="ＭＳ Ｐ明朝" w:cs="ＭＳ Ｐ明朝" w:hint="eastAsia"/>
          <w:color w:val="000000"/>
        </w:rPr>
        <w:t>と結果</w:t>
      </w:r>
    </w:p>
    <w:p w14:paraId="0437DECC" w14:textId="7D0697EC" w:rsidR="00E61ECE" w:rsidRPr="00C84812" w:rsidRDefault="00BD7750" w:rsidP="00E61ECE">
      <w:pPr>
        <w:jc w:val="left"/>
        <w:rPr>
          <w:rFonts w:ascii="ＭＳ Ｐ明朝" w:eastAsia="ＭＳ Ｐ明朝" w:hAnsi="ＭＳ Ｐ明朝" w:cs="ＭＳ Ｐ明朝"/>
          <w:color w:val="4472C4" w:themeColor="accent1"/>
          <w:u w:val="single"/>
        </w:rPr>
      </w:pPr>
      <w:hyperlink r:id="rId6" w:history="1">
        <w:r w:rsidR="00E61ECE" w:rsidRPr="00C84812">
          <w:rPr>
            <w:rStyle w:val="a3"/>
            <w:rFonts w:ascii="ＭＳ Ｐ明朝" w:eastAsia="ＭＳ Ｐ明朝" w:hAnsi="ＭＳ Ｐ明朝" w:cs="ＭＳ Ｐ明朝"/>
            <w:color w:val="4472C4" w:themeColor="accent1"/>
          </w:rPr>
          <w:t>https://www</w:t>
        </w:r>
      </w:hyperlink>
      <w:r w:rsidR="00E61ECE" w:rsidRPr="00C84812">
        <w:rPr>
          <w:rFonts w:ascii="ＭＳ Ｐ明朝" w:eastAsia="ＭＳ Ｐ明朝" w:hAnsi="ＭＳ Ｐ明朝" w:cs="ＭＳ Ｐ明朝"/>
          <w:color w:val="4472C4" w:themeColor="accent1"/>
          <w:u w:val="single"/>
        </w:rPr>
        <w:t>.</w:t>
      </w:r>
      <w:r w:rsidR="00E61ECE" w:rsidRPr="00C84812">
        <w:rPr>
          <w:rFonts w:ascii="ＭＳ Ｐ明朝" w:eastAsia="ＭＳ Ｐ明朝" w:hAnsi="ＭＳ Ｐ明朝" w:cs="ＭＳ Ｐ明朝" w:hint="eastAsia"/>
          <w:color w:val="4472C4" w:themeColor="accent1"/>
          <w:u w:val="single"/>
        </w:rPr>
        <w:t>・・・・・・・・</w:t>
      </w:r>
    </w:p>
    <w:p w14:paraId="6E6AEE48" w14:textId="77777777" w:rsidR="00E61ECE" w:rsidRPr="00E61ECE" w:rsidRDefault="00E61ECE" w:rsidP="00E61ECE">
      <w:pPr>
        <w:jc w:val="left"/>
        <w:rPr>
          <w:rFonts w:ascii="ＭＳ Ｐ明朝" w:eastAsia="ＭＳ Ｐ明朝" w:hAnsi="ＭＳ Ｐ明朝" w:cs="ＭＳ Ｐ明朝"/>
          <w:color w:val="000000"/>
        </w:rPr>
      </w:pPr>
    </w:p>
    <w:p w14:paraId="4E3E05C4" w14:textId="77777777" w:rsidR="006B278E" w:rsidRDefault="006B278E">
      <w:pPr>
        <w:jc w:val="left"/>
        <w:rPr>
          <w:rFonts w:ascii="ＭＳ Ｐ明朝" w:eastAsia="ＭＳ Ｐ明朝" w:hAnsi="ＭＳ Ｐ明朝" w:cs="ＭＳ Ｐ明朝"/>
          <w:color w:val="000000"/>
        </w:rPr>
      </w:pPr>
    </w:p>
    <w:p w14:paraId="4E3E05C5" w14:textId="77777777" w:rsidR="006B278E" w:rsidRDefault="006B278E">
      <w:pPr>
        <w:jc w:val="left"/>
        <w:rPr>
          <w:rFonts w:ascii="ＭＳ Ｐ明朝" w:eastAsia="ＭＳ Ｐ明朝" w:hAnsi="ＭＳ Ｐ明朝" w:cs="ＭＳ Ｐ明朝"/>
          <w:color w:val="000000"/>
        </w:rPr>
      </w:pPr>
    </w:p>
    <w:sectPr w:rsidR="006B278E" w:rsidSect="004119E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653B9" w14:textId="77777777" w:rsidR="00BD7750" w:rsidRDefault="00BD7750" w:rsidP="001E2631">
      <w:r>
        <w:separator/>
      </w:r>
    </w:p>
  </w:endnote>
  <w:endnote w:type="continuationSeparator" w:id="0">
    <w:p w14:paraId="5F7B3D6C" w14:textId="77777777" w:rsidR="00BD7750" w:rsidRDefault="00BD7750" w:rsidP="001E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83D2A" w14:textId="77777777" w:rsidR="00BD7750" w:rsidRDefault="00BD7750" w:rsidP="001E2631">
      <w:r>
        <w:separator/>
      </w:r>
    </w:p>
  </w:footnote>
  <w:footnote w:type="continuationSeparator" w:id="0">
    <w:p w14:paraId="4C38BA0A" w14:textId="77777777" w:rsidR="00BD7750" w:rsidRDefault="00BD7750" w:rsidP="001E26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8E"/>
    <w:rsid w:val="0017754D"/>
    <w:rsid w:val="001E2631"/>
    <w:rsid w:val="0029423B"/>
    <w:rsid w:val="002975E8"/>
    <w:rsid w:val="002B3BC2"/>
    <w:rsid w:val="003051DB"/>
    <w:rsid w:val="00320123"/>
    <w:rsid w:val="003B0A7B"/>
    <w:rsid w:val="003C5283"/>
    <w:rsid w:val="003D291F"/>
    <w:rsid w:val="00404DC9"/>
    <w:rsid w:val="004119E1"/>
    <w:rsid w:val="00411CCF"/>
    <w:rsid w:val="004256A9"/>
    <w:rsid w:val="00442D4E"/>
    <w:rsid w:val="004D393E"/>
    <w:rsid w:val="004D78A4"/>
    <w:rsid w:val="005066DB"/>
    <w:rsid w:val="00525785"/>
    <w:rsid w:val="00541251"/>
    <w:rsid w:val="0065222C"/>
    <w:rsid w:val="00653BD1"/>
    <w:rsid w:val="00653F66"/>
    <w:rsid w:val="006742B1"/>
    <w:rsid w:val="00676333"/>
    <w:rsid w:val="00686ACF"/>
    <w:rsid w:val="006B278E"/>
    <w:rsid w:val="006C37BB"/>
    <w:rsid w:val="00704FA6"/>
    <w:rsid w:val="007810E4"/>
    <w:rsid w:val="007F305F"/>
    <w:rsid w:val="008723B7"/>
    <w:rsid w:val="00874DEE"/>
    <w:rsid w:val="00883C50"/>
    <w:rsid w:val="00962E14"/>
    <w:rsid w:val="00972095"/>
    <w:rsid w:val="00974DC5"/>
    <w:rsid w:val="009C64F6"/>
    <w:rsid w:val="009E4C1E"/>
    <w:rsid w:val="00A12D48"/>
    <w:rsid w:val="00A355F5"/>
    <w:rsid w:val="00A42232"/>
    <w:rsid w:val="00A50A53"/>
    <w:rsid w:val="00AA15EF"/>
    <w:rsid w:val="00AC082E"/>
    <w:rsid w:val="00B23A5F"/>
    <w:rsid w:val="00B369F0"/>
    <w:rsid w:val="00B36A2C"/>
    <w:rsid w:val="00B37FB3"/>
    <w:rsid w:val="00BD7750"/>
    <w:rsid w:val="00BF23AA"/>
    <w:rsid w:val="00C22889"/>
    <w:rsid w:val="00C8145D"/>
    <w:rsid w:val="00C84812"/>
    <w:rsid w:val="00CB147C"/>
    <w:rsid w:val="00CB3F76"/>
    <w:rsid w:val="00CC25B0"/>
    <w:rsid w:val="00E2704E"/>
    <w:rsid w:val="00E36895"/>
    <w:rsid w:val="00E4524F"/>
    <w:rsid w:val="00E5288A"/>
    <w:rsid w:val="00E61ECE"/>
    <w:rsid w:val="00E755D5"/>
    <w:rsid w:val="00F56B1A"/>
    <w:rsid w:val="00F5755E"/>
    <w:rsid w:val="00FA1D72"/>
    <w:rsid w:val="00FC5EAA"/>
    <w:rsid w:val="00FD430E"/>
    <w:rsid w:val="00FE4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3E05AC"/>
  <w15:docId w15:val="{C7FAB2C4-4DB4-47BD-9195-602C31F4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1ECE"/>
    <w:rPr>
      <w:color w:val="0563C1" w:themeColor="hyperlink"/>
      <w:u w:val="single"/>
    </w:rPr>
  </w:style>
  <w:style w:type="character" w:styleId="a4">
    <w:name w:val="Unresolved Mention"/>
    <w:basedOn w:val="a0"/>
    <w:uiPriority w:val="99"/>
    <w:semiHidden/>
    <w:unhideWhenUsed/>
    <w:rsid w:val="00E61ECE"/>
    <w:rPr>
      <w:color w:val="605E5C"/>
      <w:shd w:val="clear" w:color="auto" w:fill="E1DFDD"/>
    </w:rPr>
  </w:style>
  <w:style w:type="paragraph" w:styleId="a5">
    <w:name w:val="header"/>
    <w:basedOn w:val="a"/>
    <w:link w:val="a6"/>
    <w:uiPriority w:val="99"/>
    <w:unhideWhenUsed/>
    <w:rsid w:val="001E2631"/>
    <w:pPr>
      <w:tabs>
        <w:tab w:val="center" w:pos="4252"/>
        <w:tab w:val="right" w:pos="8504"/>
      </w:tabs>
      <w:snapToGrid w:val="0"/>
    </w:pPr>
  </w:style>
  <w:style w:type="character" w:customStyle="1" w:styleId="a6">
    <w:name w:val="ヘッダー (文字)"/>
    <w:basedOn w:val="a0"/>
    <w:link w:val="a5"/>
    <w:uiPriority w:val="99"/>
    <w:rsid w:val="001E2631"/>
  </w:style>
  <w:style w:type="paragraph" w:styleId="a7">
    <w:name w:val="footer"/>
    <w:basedOn w:val="a"/>
    <w:link w:val="a8"/>
    <w:uiPriority w:val="99"/>
    <w:unhideWhenUsed/>
    <w:rsid w:val="001E2631"/>
    <w:pPr>
      <w:tabs>
        <w:tab w:val="center" w:pos="4252"/>
        <w:tab w:val="right" w:pos="8504"/>
      </w:tabs>
      <w:snapToGrid w:val="0"/>
    </w:pPr>
  </w:style>
  <w:style w:type="character" w:customStyle="1" w:styleId="a8">
    <w:name w:val="フッター (文字)"/>
    <w:basedOn w:val="a0"/>
    <w:link w:val="a7"/>
    <w:uiPriority w:val="99"/>
    <w:rsid w:val="001E2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kosaitoh</dc:creator>
  <cp:lastModifiedBy>山川 通子</cp:lastModifiedBy>
  <cp:revision>23</cp:revision>
  <cp:lastPrinted>2021-12-04T06:39:00Z</cp:lastPrinted>
  <dcterms:created xsi:type="dcterms:W3CDTF">2021-12-01T03:07:00Z</dcterms:created>
  <dcterms:modified xsi:type="dcterms:W3CDTF">2021-12-04T06:49:00Z</dcterms:modified>
</cp:coreProperties>
</file>