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7CF" w:rsidRPr="00BC4C2C" w:rsidRDefault="00786763" w:rsidP="00BC4C2C">
      <w:pPr>
        <w:pStyle w:val="a3"/>
        <w:numPr>
          <w:ilvl w:val="0"/>
          <w:numId w:val="16"/>
        </w:numPr>
        <w:tabs>
          <w:tab w:val="center" w:pos="598"/>
          <w:tab w:val="center" w:pos="2887"/>
        </w:tabs>
        <w:spacing w:after="136" w:line="265" w:lineRule="auto"/>
        <w:ind w:leftChars="0"/>
        <w:rPr>
          <w:sz w:val="32"/>
          <w:szCs w:val="32"/>
          <w:highlight w:val="yellow"/>
        </w:rPr>
      </w:pPr>
      <w:r w:rsidRPr="00BC4C2C">
        <w:rPr>
          <w:color w:val="6C6865"/>
          <w:sz w:val="32"/>
          <w:szCs w:val="32"/>
          <w:highlight w:val="yellow"/>
        </w:rPr>
        <w:t>Critical</w:t>
      </w:r>
      <w:r w:rsidRPr="00BC4C2C">
        <w:rPr>
          <w:color w:val="6C6865"/>
          <w:sz w:val="32"/>
          <w:szCs w:val="32"/>
          <w:highlight w:val="yellow"/>
        </w:rPr>
        <w:tab/>
      </w:r>
      <w:r w:rsidRPr="00BC4C2C">
        <w:rPr>
          <w:b/>
          <w:sz w:val="32"/>
          <w:szCs w:val="32"/>
          <w:highlight w:val="yellow"/>
        </w:rPr>
        <w:t>Cross-Site Scripting: Reflected</w:t>
      </w:r>
    </w:p>
    <w:p w:rsidR="00EE27CF" w:rsidRDefault="00786763">
      <w:pPr>
        <w:spacing w:after="0" w:line="265" w:lineRule="auto"/>
        <w:ind w:left="-5"/>
      </w:pPr>
      <w:r>
        <w:rPr>
          <w:b/>
        </w:rPr>
        <w:t>Summary:</w:t>
      </w:r>
    </w:p>
    <w:p w:rsidR="00EE27CF" w:rsidRDefault="00786763">
      <w:pPr>
        <w:spacing w:after="114" w:line="259" w:lineRule="auto"/>
        <w:ind w:left="330" w:firstLine="0"/>
      </w:pPr>
      <w:r>
        <w:rPr>
          <w:rFonts w:ascii="Calibri" w:eastAsia="Calibri" w:hAnsi="Calibri" w:cs="Calibri"/>
          <w:noProof/>
          <w:sz w:val="22"/>
        </w:rPr>
        <mc:AlternateContent>
          <mc:Choice Requires="wpg">
            <w:drawing>
              <wp:inline distT="0" distB="0" distL="0" distR="0">
                <wp:extent cx="4910328" cy="4291584"/>
                <wp:effectExtent l="0" t="0" r="0" b="0"/>
                <wp:docPr id="76606" name="Group 76606"/>
                <wp:cNvGraphicFramePr/>
                <a:graphic xmlns:a="http://schemas.openxmlformats.org/drawingml/2006/main">
                  <a:graphicData uri="http://schemas.microsoft.com/office/word/2010/wordprocessingGroup">
                    <wpg:wgp>
                      <wpg:cNvGrpSpPr/>
                      <wpg:grpSpPr>
                        <a:xfrm>
                          <a:off x="0" y="0"/>
                          <a:ext cx="4910328" cy="4291584"/>
                          <a:chOff x="0" y="0"/>
                          <a:chExt cx="4910328" cy="4291584"/>
                        </a:xfrm>
                      </wpg:grpSpPr>
                      <pic:pic xmlns:pic="http://schemas.openxmlformats.org/drawingml/2006/picture">
                        <pic:nvPicPr>
                          <pic:cNvPr id="200" name="Picture 200"/>
                          <pic:cNvPicPr/>
                        </pic:nvPicPr>
                        <pic:blipFill>
                          <a:blip r:embed="rId7"/>
                          <a:stretch>
                            <a:fillRect/>
                          </a:stretch>
                        </pic:blipFill>
                        <pic:spPr>
                          <a:xfrm>
                            <a:off x="0" y="0"/>
                            <a:ext cx="4910328" cy="322326"/>
                          </a:xfrm>
                          <a:prstGeom prst="rect">
                            <a:avLst/>
                          </a:prstGeom>
                        </pic:spPr>
                      </pic:pic>
                      <pic:pic xmlns:pic="http://schemas.openxmlformats.org/drawingml/2006/picture">
                        <pic:nvPicPr>
                          <pic:cNvPr id="202" name="Picture 202"/>
                          <pic:cNvPicPr/>
                        </pic:nvPicPr>
                        <pic:blipFill>
                          <a:blip r:embed="rId7"/>
                          <a:stretch>
                            <a:fillRect/>
                          </a:stretch>
                        </pic:blipFill>
                        <pic:spPr>
                          <a:xfrm>
                            <a:off x="0" y="322326"/>
                            <a:ext cx="4910328" cy="322326"/>
                          </a:xfrm>
                          <a:prstGeom prst="rect">
                            <a:avLst/>
                          </a:prstGeom>
                        </pic:spPr>
                      </pic:pic>
                      <pic:pic xmlns:pic="http://schemas.openxmlformats.org/drawingml/2006/picture">
                        <pic:nvPicPr>
                          <pic:cNvPr id="204" name="Picture 204"/>
                          <pic:cNvPicPr/>
                        </pic:nvPicPr>
                        <pic:blipFill>
                          <a:blip r:embed="rId8"/>
                          <a:stretch>
                            <a:fillRect/>
                          </a:stretch>
                        </pic:blipFill>
                        <pic:spPr>
                          <a:xfrm>
                            <a:off x="0" y="644652"/>
                            <a:ext cx="4910328" cy="322326"/>
                          </a:xfrm>
                          <a:prstGeom prst="rect">
                            <a:avLst/>
                          </a:prstGeom>
                        </pic:spPr>
                      </pic:pic>
                      <pic:pic xmlns:pic="http://schemas.openxmlformats.org/drawingml/2006/picture">
                        <pic:nvPicPr>
                          <pic:cNvPr id="206" name="Picture 206"/>
                          <pic:cNvPicPr/>
                        </pic:nvPicPr>
                        <pic:blipFill>
                          <a:blip r:embed="rId9"/>
                          <a:stretch>
                            <a:fillRect/>
                          </a:stretch>
                        </pic:blipFill>
                        <pic:spPr>
                          <a:xfrm>
                            <a:off x="0" y="966978"/>
                            <a:ext cx="4910328" cy="322326"/>
                          </a:xfrm>
                          <a:prstGeom prst="rect">
                            <a:avLst/>
                          </a:prstGeom>
                        </pic:spPr>
                      </pic:pic>
                      <pic:pic xmlns:pic="http://schemas.openxmlformats.org/drawingml/2006/picture">
                        <pic:nvPicPr>
                          <pic:cNvPr id="208" name="Picture 208"/>
                          <pic:cNvPicPr/>
                        </pic:nvPicPr>
                        <pic:blipFill>
                          <a:blip r:embed="rId10"/>
                          <a:stretch>
                            <a:fillRect/>
                          </a:stretch>
                        </pic:blipFill>
                        <pic:spPr>
                          <a:xfrm>
                            <a:off x="0" y="1289304"/>
                            <a:ext cx="4910328" cy="322326"/>
                          </a:xfrm>
                          <a:prstGeom prst="rect">
                            <a:avLst/>
                          </a:prstGeom>
                        </pic:spPr>
                      </pic:pic>
                      <pic:pic xmlns:pic="http://schemas.openxmlformats.org/drawingml/2006/picture">
                        <pic:nvPicPr>
                          <pic:cNvPr id="210" name="Picture 210"/>
                          <pic:cNvPicPr/>
                        </pic:nvPicPr>
                        <pic:blipFill>
                          <a:blip r:embed="rId11"/>
                          <a:stretch>
                            <a:fillRect/>
                          </a:stretch>
                        </pic:blipFill>
                        <pic:spPr>
                          <a:xfrm>
                            <a:off x="0" y="1611630"/>
                            <a:ext cx="4910328" cy="322326"/>
                          </a:xfrm>
                          <a:prstGeom prst="rect">
                            <a:avLst/>
                          </a:prstGeom>
                        </pic:spPr>
                      </pic:pic>
                      <pic:pic xmlns:pic="http://schemas.openxmlformats.org/drawingml/2006/picture">
                        <pic:nvPicPr>
                          <pic:cNvPr id="212" name="Picture 212"/>
                          <pic:cNvPicPr/>
                        </pic:nvPicPr>
                        <pic:blipFill>
                          <a:blip r:embed="rId12"/>
                          <a:stretch>
                            <a:fillRect/>
                          </a:stretch>
                        </pic:blipFill>
                        <pic:spPr>
                          <a:xfrm>
                            <a:off x="0" y="1933956"/>
                            <a:ext cx="4910328" cy="322326"/>
                          </a:xfrm>
                          <a:prstGeom prst="rect">
                            <a:avLst/>
                          </a:prstGeom>
                        </pic:spPr>
                      </pic:pic>
                      <pic:pic xmlns:pic="http://schemas.openxmlformats.org/drawingml/2006/picture">
                        <pic:nvPicPr>
                          <pic:cNvPr id="214" name="Picture 214"/>
                          <pic:cNvPicPr/>
                        </pic:nvPicPr>
                        <pic:blipFill>
                          <a:blip r:embed="rId13"/>
                          <a:stretch>
                            <a:fillRect/>
                          </a:stretch>
                        </pic:blipFill>
                        <pic:spPr>
                          <a:xfrm>
                            <a:off x="0" y="2256282"/>
                            <a:ext cx="4910328" cy="322326"/>
                          </a:xfrm>
                          <a:prstGeom prst="rect">
                            <a:avLst/>
                          </a:prstGeom>
                        </pic:spPr>
                      </pic:pic>
                      <pic:pic xmlns:pic="http://schemas.openxmlformats.org/drawingml/2006/picture">
                        <pic:nvPicPr>
                          <pic:cNvPr id="216" name="Picture 216"/>
                          <pic:cNvPicPr/>
                        </pic:nvPicPr>
                        <pic:blipFill>
                          <a:blip r:embed="rId14"/>
                          <a:stretch>
                            <a:fillRect/>
                          </a:stretch>
                        </pic:blipFill>
                        <pic:spPr>
                          <a:xfrm>
                            <a:off x="0" y="2578607"/>
                            <a:ext cx="4910328" cy="322326"/>
                          </a:xfrm>
                          <a:prstGeom prst="rect">
                            <a:avLst/>
                          </a:prstGeom>
                        </pic:spPr>
                      </pic:pic>
                      <pic:pic xmlns:pic="http://schemas.openxmlformats.org/drawingml/2006/picture">
                        <pic:nvPicPr>
                          <pic:cNvPr id="218" name="Picture 218"/>
                          <pic:cNvPicPr/>
                        </pic:nvPicPr>
                        <pic:blipFill>
                          <a:blip r:embed="rId15"/>
                          <a:stretch>
                            <a:fillRect/>
                          </a:stretch>
                        </pic:blipFill>
                        <pic:spPr>
                          <a:xfrm>
                            <a:off x="0" y="2900934"/>
                            <a:ext cx="4910328" cy="322326"/>
                          </a:xfrm>
                          <a:prstGeom prst="rect">
                            <a:avLst/>
                          </a:prstGeom>
                        </pic:spPr>
                      </pic:pic>
                      <pic:pic xmlns:pic="http://schemas.openxmlformats.org/drawingml/2006/picture">
                        <pic:nvPicPr>
                          <pic:cNvPr id="220" name="Picture 220"/>
                          <pic:cNvPicPr/>
                        </pic:nvPicPr>
                        <pic:blipFill>
                          <a:blip r:embed="rId16"/>
                          <a:stretch>
                            <a:fillRect/>
                          </a:stretch>
                        </pic:blipFill>
                        <pic:spPr>
                          <a:xfrm>
                            <a:off x="0" y="3223260"/>
                            <a:ext cx="4910328" cy="322326"/>
                          </a:xfrm>
                          <a:prstGeom prst="rect">
                            <a:avLst/>
                          </a:prstGeom>
                        </pic:spPr>
                      </pic:pic>
                      <pic:pic xmlns:pic="http://schemas.openxmlformats.org/drawingml/2006/picture">
                        <pic:nvPicPr>
                          <pic:cNvPr id="222" name="Picture 222"/>
                          <pic:cNvPicPr/>
                        </pic:nvPicPr>
                        <pic:blipFill>
                          <a:blip r:embed="rId17"/>
                          <a:stretch>
                            <a:fillRect/>
                          </a:stretch>
                        </pic:blipFill>
                        <pic:spPr>
                          <a:xfrm>
                            <a:off x="0" y="3545586"/>
                            <a:ext cx="4910328" cy="322326"/>
                          </a:xfrm>
                          <a:prstGeom prst="rect">
                            <a:avLst/>
                          </a:prstGeom>
                        </pic:spPr>
                      </pic:pic>
                      <pic:pic xmlns:pic="http://schemas.openxmlformats.org/drawingml/2006/picture">
                        <pic:nvPicPr>
                          <pic:cNvPr id="224" name="Picture 224"/>
                          <pic:cNvPicPr/>
                        </pic:nvPicPr>
                        <pic:blipFill>
                          <a:blip r:embed="rId7"/>
                          <a:stretch>
                            <a:fillRect/>
                          </a:stretch>
                        </pic:blipFill>
                        <pic:spPr>
                          <a:xfrm>
                            <a:off x="0" y="3867912"/>
                            <a:ext cx="4910328" cy="322326"/>
                          </a:xfrm>
                          <a:prstGeom prst="rect">
                            <a:avLst/>
                          </a:prstGeom>
                        </pic:spPr>
                      </pic:pic>
                      <pic:pic xmlns:pic="http://schemas.openxmlformats.org/drawingml/2006/picture">
                        <pic:nvPicPr>
                          <pic:cNvPr id="226" name="Picture 226"/>
                          <pic:cNvPicPr/>
                        </pic:nvPicPr>
                        <pic:blipFill>
                          <a:blip r:embed="rId18"/>
                          <a:stretch>
                            <a:fillRect/>
                          </a:stretch>
                        </pic:blipFill>
                        <pic:spPr>
                          <a:xfrm>
                            <a:off x="0" y="4190239"/>
                            <a:ext cx="4910328" cy="101346"/>
                          </a:xfrm>
                          <a:prstGeom prst="rect">
                            <a:avLst/>
                          </a:prstGeom>
                        </pic:spPr>
                      </pic:pic>
                    </wpg:wgp>
                  </a:graphicData>
                </a:graphic>
              </wp:inline>
            </w:drawing>
          </mc:Choice>
          <mc:Fallback xmlns:a="http://schemas.openxmlformats.org/drawingml/2006/main">
            <w:pict>
              <v:group id="Group 76606" style="width:386.64pt;height:337.92pt;mso-position-horizontal-relative:char;mso-position-vertical-relative:line" coordsize="49103,42915">
                <v:shape id="Picture 200" style="position:absolute;width:49103;height:3223;left:0;top:0;" filled="f">
                  <v:imagedata r:id="rId89"/>
                </v:shape>
                <v:shape id="Picture 202" style="position:absolute;width:49103;height:3223;left:0;top:3223;" filled="f">
                  <v:imagedata r:id="rId89"/>
                </v:shape>
                <v:shape id="Picture 204" style="position:absolute;width:49103;height:3223;left:0;top:6446;" filled="f">
                  <v:imagedata r:id="rId90"/>
                </v:shape>
                <v:shape id="Picture 206" style="position:absolute;width:49103;height:3223;left:0;top:9669;" filled="f">
                  <v:imagedata r:id="rId91"/>
                </v:shape>
                <v:shape id="Picture 208" style="position:absolute;width:49103;height:3223;left:0;top:12893;" filled="f">
                  <v:imagedata r:id="rId92"/>
                </v:shape>
                <v:shape id="Picture 210" style="position:absolute;width:49103;height:3223;left:0;top:16116;" filled="f">
                  <v:imagedata r:id="rId93"/>
                </v:shape>
                <v:shape id="Picture 212" style="position:absolute;width:49103;height:3223;left:0;top:19339;" filled="f">
                  <v:imagedata r:id="rId94"/>
                </v:shape>
                <v:shape id="Picture 214" style="position:absolute;width:49103;height:3223;left:0;top:22562;" filled="f">
                  <v:imagedata r:id="rId95"/>
                </v:shape>
                <v:shape id="Picture 216" style="position:absolute;width:49103;height:3223;left:0;top:25786;" filled="f">
                  <v:imagedata r:id="rId96"/>
                </v:shape>
                <v:shape id="Picture 218" style="position:absolute;width:49103;height:3223;left:0;top:29009;" filled="f">
                  <v:imagedata r:id="rId97"/>
                </v:shape>
                <v:shape id="Picture 220" style="position:absolute;width:49103;height:3223;left:0;top:32232;" filled="f">
                  <v:imagedata r:id="rId98"/>
                </v:shape>
                <v:shape id="Picture 222" style="position:absolute;width:49103;height:3223;left:0;top:35455;" filled="f">
                  <v:imagedata r:id="rId99"/>
                </v:shape>
                <v:shape id="Picture 224" style="position:absolute;width:49103;height:3223;left:0;top:38679;" filled="f">
                  <v:imagedata r:id="rId89"/>
                </v:shape>
                <v:shape id="Picture 226" style="position:absolute;width:49103;height:1013;left:0;top:41902;" filled="f">
                  <v:imagedata r:id="rId100"/>
                </v:shape>
              </v:group>
            </w:pict>
          </mc:Fallback>
        </mc:AlternateContent>
      </w:r>
    </w:p>
    <w:p w:rsidR="00EE27CF" w:rsidRDefault="00786763">
      <w:pPr>
        <w:spacing w:after="0" w:line="259" w:lineRule="auto"/>
        <w:ind w:left="370" w:firstLine="0"/>
      </w:pPr>
      <w:r>
        <w:rPr>
          <w:rFonts w:ascii="Times New Roman" w:eastAsia="Times New Roman" w:hAnsi="Times New Roman" w:cs="Times New Roman"/>
        </w:rPr>
        <w:t xml:space="preserve">_ </w:t>
      </w:r>
    </w:p>
    <w:p w:rsidR="00EE27CF" w:rsidRDefault="00786763">
      <w:pPr>
        <w:spacing w:after="166"/>
        <w:ind w:left="319" w:right="276"/>
      </w:pPr>
      <w:r>
        <w:t>Cross-Site Scripting vulnerability found in Get parameter 202011. The following attack uses plain encoding:</w:t>
      </w:r>
    </w:p>
    <w:p w:rsidR="00EE27CF" w:rsidRDefault="00786763">
      <w:pPr>
        <w:spacing w:after="338"/>
        <w:ind w:left="319" w:right="276"/>
      </w:pPr>
      <w:r>
        <w:t>&lt;sCrIpT&gt;alert(85576)&lt;/sCrIpT&gt;</w:t>
      </w:r>
    </w:p>
    <w:p w:rsidR="00EE27CF" w:rsidRDefault="00786763">
      <w:pPr>
        <w:spacing w:after="75"/>
        <w:ind w:left="319" w:right="276"/>
      </w:pPr>
      <w:r>
        <w:t>A Cross-Site Scripting (XSS) vulnerability was detected in the web application. Cross-Site Scripting occurs when dynamically generated web pages display user input, such as login information, that is not properly validated, allowing an attacker to embed malicious scripts into the generated page and then execute the script on the machine of any user that views the site. In this instance, the web application was vulnerable to an automatic payload, meaning the user simply has to visit a page to make the malicious scripts execute. If successful, Cross-Site Scripting vulnerabilities can be exploited to manipulate or steal cookies, create requests that can be mistaken for those of a valid user, compromise confidential information, or execute malicious code on end user systems. Recommendations include implementing secure programming techniques that ensure proper filtration of user-supplied data, and encoding all user supplied data to prevent inserted scripts being sent to end users in a format that can be executed.</w:t>
      </w:r>
    </w:p>
    <w:p w:rsidR="00EE27CF" w:rsidRDefault="00786763">
      <w:pPr>
        <w:spacing w:after="136" w:line="265" w:lineRule="auto"/>
        <w:ind w:left="-5"/>
      </w:pPr>
      <w:r>
        <w:rPr>
          <w:b/>
        </w:rPr>
        <w:t>Execution:</w:t>
      </w:r>
    </w:p>
    <w:p w:rsidR="00EE27CF" w:rsidRDefault="00786763">
      <w:pPr>
        <w:spacing w:after="73"/>
        <w:ind w:left="319" w:right="276"/>
      </w:pPr>
      <w:r>
        <w:t>View the attack string included with the request to check what to search for in the response. For instance, if "(javascript:alert ('XSS')"  is submitted as an attack (or another scripting language), it will also appear as part of the response. This indicates that the web application is taking values from the HTTP request parameters and using them in the HTTP response without first removing potentially malicious data.The response can be viewed in “Web Browser” view in the Vulnerability pane to see the injected popup events in action. Events requiring user interaction (e.g. onmouseover or onclick events) can be triggered by performing the corresponding action (e.g. clicking the injected link). Injection with numeric string in src, or href, attributes indicates that the site is vulnerable to script include or content exfiltration. These can be verified by repeating the request in a browser and intercepting originating network traffic in a web proxy.</w:t>
      </w:r>
    </w:p>
    <w:p w:rsidR="00EE27CF" w:rsidRDefault="00786763">
      <w:pPr>
        <w:spacing w:after="136" w:line="265" w:lineRule="auto"/>
        <w:ind w:left="-5"/>
      </w:pPr>
      <w:r>
        <w:rPr>
          <w:b/>
        </w:rPr>
        <w:t>Implication:</w:t>
      </w:r>
    </w:p>
    <w:p w:rsidR="00EE27CF" w:rsidRDefault="00786763">
      <w:pPr>
        <w:spacing w:after="168"/>
        <w:ind w:left="319" w:right="276"/>
      </w:pPr>
      <w:r>
        <w:t xml:space="preserve">Cross-Site Scripting(XSS) happens when user input from a web client is immediately included via server-side scripts in a dynamically generated web page. Reflected XSS is specifically considered critical when malicious payload can be embedded in a URL (e.g. in query strings of GET requests). An attacker can trick a victim, via phishing attack, to click on a link with vulnerable input which has been altered to include attack code and then sent to the legitimate server. The injected code is then reflected back to the user's browser which executes it. </w:t>
      </w:r>
    </w:p>
    <w:p w:rsidR="00EE27CF" w:rsidRDefault="00786763">
      <w:pPr>
        <w:spacing w:after="173"/>
        <w:ind w:left="319" w:right="276"/>
      </w:pPr>
      <w:r>
        <w:t>The implications of successful Cross-Site Scripting attacks are:</w:t>
      </w:r>
    </w:p>
    <w:p w:rsidR="00EE27CF" w:rsidRDefault="00786763">
      <w:pPr>
        <w:numPr>
          <w:ilvl w:val="0"/>
          <w:numId w:val="1"/>
        </w:numPr>
        <w:ind w:right="276" w:hanging="197"/>
      </w:pPr>
      <w:r>
        <w:lastRenderedPageBreak/>
        <w:t xml:space="preserve">Account hijacking - An attacker can hijack the user's session before the session cookie expires and take actions with the privileges of the user who accessed the URL, such as issuing database queries and viewing the results. </w:t>
      </w:r>
    </w:p>
    <w:p w:rsidR="00EE27CF" w:rsidRDefault="00786763">
      <w:pPr>
        <w:numPr>
          <w:ilvl w:val="0"/>
          <w:numId w:val="1"/>
        </w:numPr>
        <w:ind w:right="276" w:hanging="197"/>
      </w:pPr>
      <w:r>
        <w:t xml:space="preserve">Malicious script execution - Users can unknowingly execute JavaScript, VBScript, ActiveX, HTML, or even Flash content that has been inserted into a dynamically generated page by an attacker. </w:t>
      </w:r>
    </w:p>
    <w:p w:rsidR="00EE27CF" w:rsidRDefault="00786763">
      <w:pPr>
        <w:numPr>
          <w:ilvl w:val="0"/>
          <w:numId w:val="1"/>
        </w:numPr>
        <w:ind w:right="276" w:hanging="197"/>
      </w:pPr>
      <w:r>
        <w:t>Worm propagation - With Ajax applications, XSS can propagate somewhat like a virus. The XSS payload can autonomously inject itself into pages, and easily re-inject the same host with more XSS, all of which can be done with no hard refresh. Thus, XSS can send multiple requests using complex HTTP methods to propagate itself invisibly to the user.</w:t>
      </w:r>
    </w:p>
    <w:p w:rsidR="00EE27CF" w:rsidRDefault="00786763">
      <w:pPr>
        <w:numPr>
          <w:ilvl w:val="0"/>
          <w:numId w:val="1"/>
        </w:numPr>
        <w:ind w:right="276" w:hanging="197"/>
      </w:pPr>
      <w:r>
        <w:t>Information theft - Via redirection and fake sites, attackers can connect users to a malicious server of the attacker's choice and capture any information entered by the user.</w:t>
      </w:r>
    </w:p>
    <w:p w:rsidR="00EE27CF" w:rsidRDefault="00786763">
      <w:pPr>
        <w:numPr>
          <w:ilvl w:val="0"/>
          <w:numId w:val="1"/>
        </w:numPr>
        <w:ind w:right="276" w:hanging="197"/>
      </w:pPr>
      <w:r>
        <w:t xml:space="preserve">Denial of Service - Often by utilizing malformed display requests on sites that contain a Cross-Site Scripting vulnerability, attackers can cause a denial of service condition to occur by causing the host site to query itself repeatedly . </w:t>
      </w:r>
    </w:p>
    <w:p w:rsidR="00EE27CF" w:rsidRDefault="00786763">
      <w:pPr>
        <w:numPr>
          <w:ilvl w:val="0"/>
          <w:numId w:val="1"/>
        </w:numPr>
        <w:ind w:right="276" w:hanging="197"/>
      </w:pPr>
      <w:r>
        <w:t xml:space="preserve">Browser Redirection - On certain types of sites that use frames, a user can be made to think that he is in fact on the original site when he has been redirected to a malicious one, since the URL in the browser's address bar will remains the same. This is because the entire page isn't being redirected, just the frame in which the JavaScript is being executed is redirected. </w:t>
      </w:r>
    </w:p>
    <w:p w:rsidR="00EE27CF" w:rsidRDefault="00786763">
      <w:pPr>
        <w:numPr>
          <w:ilvl w:val="0"/>
          <w:numId w:val="1"/>
        </w:numPr>
        <w:ind w:right="276" w:hanging="197"/>
      </w:pPr>
      <w:r>
        <w:t xml:space="preserve">Manipulation of user settings - Attackers can change user settings for nefarious purposes. </w:t>
      </w:r>
    </w:p>
    <w:p w:rsidR="00EE27CF" w:rsidRDefault="00786763">
      <w:pPr>
        <w:numPr>
          <w:ilvl w:val="0"/>
          <w:numId w:val="1"/>
        </w:numPr>
        <w:ind w:right="276" w:hanging="197"/>
      </w:pPr>
      <w:r>
        <w:t xml:space="preserve">Bypass Content-Security-Policy protection - Attackers can inject a malformed tag formation, known as dangling tag injection, which in some cases allows injected script to reuse valid nonce on the page and bypass script source restriction. Additionally dangling tag injection can be used to steal sensitive information embedded in HTML response if browser is able to make a request to the injected link. </w:t>
      </w:r>
    </w:p>
    <w:p w:rsidR="00EE27CF" w:rsidRDefault="00786763">
      <w:pPr>
        <w:numPr>
          <w:ilvl w:val="0"/>
          <w:numId w:val="1"/>
        </w:numPr>
        <w:ind w:right="276" w:hanging="197"/>
      </w:pPr>
      <w:r>
        <w:t>Base tag injection: Attacker can cause relative links on a page to load from a different domain by modifying the base URL for the page via base tag injection.</w:t>
      </w:r>
    </w:p>
    <w:p w:rsidR="00EE27CF" w:rsidRDefault="00786763">
      <w:pPr>
        <w:numPr>
          <w:ilvl w:val="0"/>
          <w:numId w:val="1"/>
        </w:numPr>
        <w:ind w:right="276" w:hanging="197"/>
      </w:pPr>
      <w:r>
        <w:t>Link prefetch injection: While unable to execute script, attackers can use link tag with rel=prefetch that will make browsers pre-fetch the specified link even though it is never rendered and rejected subsequently due to web application enforced cross-site policy (e.g. CSP protections).</w:t>
      </w:r>
    </w:p>
    <w:p w:rsidR="00EE27CF" w:rsidRDefault="00786763">
      <w:pPr>
        <w:numPr>
          <w:ilvl w:val="0"/>
          <w:numId w:val="1"/>
        </w:numPr>
        <w:spacing w:after="247"/>
        <w:ind w:right="276" w:hanging="197"/>
      </w:pPr>
      <w:r>
        <w:t xml:space="preserve">Edge side includes (ESI) Injection - ESI is a markup language used in various HTTP devices, such as reverse proxies and load balancers, that are positioned between client and server. An attacker can inject ESI markup to perform critical attacks such as cross-site scripting and HTTPOnly cookie protection bypass. </w:t>
      </w:r>
    </w:p>
    <w:p w:rsidR="00EE27CF" w:rsidRDefault="00786763">
      <w:pPr>
        <w:spacing w:after="136" w:line="265" w:lineRule="auto"/>
        <w:ind w:left="-5"/>
      </w:pPr>
      <w:r>
        <w:rPr>
          <w:b/>
        </w:rPr>
        <w:t>Fix:</w:t>
      </w:r>
    </w:p>
    <w:p w:rsidR="00EE27CF" w:rsidRDefault="00786763">
      <w:pPr>
        <w:spacing w:after="136" w:line="265" w:lineRule="auto"/>
      </w:pPr>
      <w:r>
        <w:rPr>
          <w:b/>
        </w:rPr>
        <w:t>For Development:</w:t>
      </w:r>
    </w:p>
    <w:p w:rsidR="00EE27CF" w:rsidRDefault="00786763">
      <w:pPr>
        <w:spacing w:after="174"/>
        <w:ind w:left="319" w:right="276"/>
      </w:pPr>
      <w:r>
        <w:t xml:space="preserve">Cross-Site Scripting attacks can be avoided by carefully validating all input, and properly encoding all output. When validating user input, verify that it matches the strictest definition of valid input possible. For example, if a certain parameter is supposed to be a number, attempt to convert it to a numeric data type in your programming language. </w:t>
      </w:r>
    </w:p>
    <w:p w:rsidR="00EE27CF" w:rsidRDefault="00786763">
      <w:pPr>
        <w:spacing w:after="171"/>
        <w:ind w:left="319" w:right="276"/>
      </w:pPr>
      <w:r>
        <w:rPr>
          <w:b/>
        </w:rPr>
        <w:t xml:space="preserve">PHP: </w:t>
      </w:r>
      <w:r>
        <w:t xml:space="preserve">intval("0".$_GET['q']); </w:t>
      </w:r>
    </w:p>
    <w:p w:rsidR="00EE27CF" w:rsidRDefault="00786763">
      <w:pPr>
        <w:spacing w:after="164"/>
        <w:ind w:left="319" w:right="276"/>
      </w:pPr>
      <w:r>
        <w:rPr>
          <w:b/>
        </w:rPr>
        <w:t>ASP.NET:</w:t>
      </w:r>
      <w:r>
        <w:t xml:space="preserve"> int.TryParse(Request.QueryString["q"], out val); </w:t>
      </w:r>
    </w:p>
    <w:p w:rsidR="00EE27CF" w:rsidRDefault="00786763">
      <w:pPr>
        <w:ind w:left="319" w:right="276"/>
      </w:pPr>
      <w:r>
        <w:t xml:space="preserve">The same applies to date and time values, or anything that can be converted to a stricter type before being used. When accepting other types of text input, make sure the value matches either a list of acceptable values (white-listing), or a strict regular expression. If at any point the value appears invalid, do not accept it. Also, do not attempt to return the value to the user in an error message. </w:t>
      </w:r>
    </w:p>
    <w:p w:rsidR="00EE27CF" w:rsidRDefault="00786763">
      <w:pPr>
        <w:spacing w:after="174"/>
        <w:ind w:left="319" w:right="276"/>
      </w:pPr>
      <w:r>
        <w:t xml:space="preserve">Most server side scripting languages provide built in methods to convert the value of the input variable into correct, noninterpretable HTML. These should be used to sanitize all input before it is displayed to the client. </w:t>
      </w:r>
    </w:p>
    <w:p w:rsidR="00EE27CF" w:rsidRDefault="00786763">
      <w:pPr>
        <w:spacing w:after="172"/>
        <w:ind w:left="319" w:right="276"/>
      </w:pPr>
      <w:r>
        <w:rPr>
          <w:b/>
        </w:rPr>
        <w:t xml:space="preserve">PHP: </w:t>
      </w:r>
      <w:r>
        <w:t>string htmlspecialchars (string string [, int quote_style])</w:t>
      </w:r>
    </w:p>
    <w:p w:rsidR="00EE27CF" w:rsidRDefault="00786763">
      <w:pPr>
        <w:spacing w:after="164"/>
        <w:ind w:left="319" w:right="276"/>
      </w:pPr>
      <w:r>
        <w:rPr>
          <w:b/>
        </w:rPr>
        <w:t>ASP.NET:</w:t>
      </w:r>
      <w:r>
        <w:t xml:space="preserve"> Server.HTMLEncode (strHTML String)</w:t>
      </w:r>
    </w:p>
    <w:p w:rsidR="00EE27CF" w:rsidRDefault="00786763">
      <w:pPr>
        <w:spacing w:after="167"/>
        <w:ind w:left="319" w:right="276"/>
      </w:pPr>
      <w:r>
        <w:t>When reflecting values into JavaScript or another format, make sure to use a type of encoding that is appropriate. Encoding data for HTML is not sufficient when it is reflected inside of a script or style sheet. For example, when reflecting data in a JavaScript string, make sure to encode all non-alphanumeric characters using hex (\xHH) encoding.</w:t>
      </w:r>
    </w:p>
    <w:p w:rsidR="00EE27CF" w:rsidRDefault="00786763">
      <w:pPr>
        <w:spacing w:after="168"/>
        <w:ind w:left="319" w:right="276"/>
      </w:pPr>
      <w:r>
        <w:t>If you have JavaScript on your page that accesses unsafe information (like location.href) and writes it to the page (either with document.write, or by modifying a DOM element), make sure you encode data for HTML before writing it to the page. JavaScript does not have a built-in function to do this, but many frameworks do. If you are lacking an available function, something like the following will handle most cases:</w:t>
      </w:r>
    </w:p>
    <w:p w:rsidR="00EE27CF" w:rsidRDefault="00786763">
      <w:pPr>
        <w:spacing w:after="164"/>
        <w:ind w:left="319" w:right="276"/>
      </w:pPr>
      <w:r>
        <w:t>s = s.replace(/&amp;/g,'&amp;amp;').replace(/"/i,'&amp;quot;').replace(/&lt;/i,'&amp;lt;').replace(/&gt;/i,'&amp;gt;').replace(/'/i,'&amp;apos;')</w:t>
      </w:r>
    </w:p>
    <w:p w:rsidR="00EE27CF" w:rsidRDefault="00786763">
      <w:pPr>
        <w:spacing w:after="167"/>
        <w:ind w:left="319" w:right="276"/>
      </w:pPr>
      <w:r>
        <w:t>Ensure that you are always using the right approach at the right time. Validating user input should be done as soon as it is received. Encoding data for display should be done immediately before displaying it.</w:t>
      </w:r>
    </w:p>
    <w:p w:rsidR="00EE27CF" w:rsidRDefault="00786763">
      <w:pPr>
        <w:spacing w:after="156" w:line="265" w:lineRule="auto"/>
      </w:pPr>
      <w:r>
        <w:rPr>
          <w:b/>
        </w:rPr>
        <w:t>For Security Operations:</w:t>
      </w:r>
    </w:p>
    <w:p w:rsidR="00EE27CF" w:rsidRDefault="00786763">
      <w:pPr>
        <w:spacing w:after="168"/>
        <w:ind w:left="319" w:right="276"/>
      </w:pPr>
      <w:r>
        <w:t xml:space="preserve">Server-side encoding, where all dynamic content is first sent through an encoding function where Scripting tags will be replaced with codes in the selected character set, can help to prevent Cross-Site Scripting attacks. </w:t>
      </w:r>
    </w:p>
    <w:p w:rsidR="00EE27CF" w:rsidRDefault="00786763">
      <w:pPr>
        <w:spacing w:after="169"/>
        <w:ind w:left="319" w:right="276"/>
      </w:pPr>
      <w:r>
        <w:t xml:space="preserve">Many web application platforms and frameworks have some built-in support for preventing Cross-Site Scripting. Make sure that any built-in protection is enabled for your platform. In some cases, a misconfiguration could allow Cross-Site Scripting. In ASP.NET, if a page's EnableViewStateMac property is set to False, the ASP.NET view state can be used as a vector for CrossSite Scripting. </w:t>
      </w:r>
    </w:p>
    <w:p w:rsidR="00EE27CF" w:rsidRDefault="00786763">
      <w:pPr>
        <w:spacing w:after="168"/>
        <w:ind w:left="319" w:right="276"/>
      </w:pPr>
      <w:r>
        <w:t xml:space="preserve">An IDS or IPS can also be used to detect or filter out XSS attacks. Below are a few regular expressions that will help detect Cross-Site Scripting. </w:t>
      </w:r>
    </w:p>
    <w:p w:rsidR="00EE27CF" w:rsidRDefault="00786763">
      <w:pPr>
        <w:spacing w:after="0" w:line="265" w:lineRule="auto"/>
      </w:pPr>
      <w:r>
        <w:rPr>
          <w:b/>
        </w:rPr>
        <w:t>Regex for a simple XSS attack:</w:t>
      </w:r>
    </w:p>
    <w:p w:rsidR="00EE27CF" w:rsidRDefault="00786763">
      <w:pPr>
        <w:spacing w:after="166"/>
        <w:ind w:left="319" w:right="276"/>
      </w:pPr>
      <w:r>
        <w:lastRenderedPageBreak/>
        <w:t xml:space="preserve">/((\%3C) &lt;)((\%2F) \/)*[a-z0-9\%]+((\%3E) &gt;)/ix </w:t>
      </w:r>
    </w:p>
    <w:p w:rsidR="00EE27CF" w:rsidRDefault="00786763">
      <w:pPr>
        <w:spacing w:after="166"/>
        <w:ind w:left="319" w:right="276"/>
      </w:pPr>
      <w:r>
        <w:t xml:space="preserve">The above regular expression would be added into a new Snort rule as follows: </w:t>
      </w:r>
    </w:p>
    <w:p w:rsidR="00EE27CF" w:rsidRDefault="00786763">
      <w:pPr>
        <w:spacing w:after="167"/>
        <w:ind w:left="319" w:right="276"/>
      </w:pPr>
      <w:r>
        <w:t xml:space="preserve">alert tcp $EXTERNAL_NET any -&gt; $HTTP_SERVERS $HTTP_PORTS (msg:"NII Cross-Site Scripting attempt"; flow:to_server,established; pcre:"/((\%3C) &lt;)((\%2F) \/)*[a-z0-9\%]+((\%3E) &gt;)/i"; classtype:Web-application-attack; sid:9000; rev:5;) </w:t>
      </w:r>
    </w:p>
    <w:p w:rsidR="00EE27CF" w:rsidRDefault="00786763">
      <w:pPr>
        <w:spacing w:after="0" w:line="265" w:lineRule="auto"/>
      </w:pPr>
      <w:r>
        <w:rPr>
          <w:b/>
        </w:rPr>
        <w:t>Paranoid regex for XSS attacks:</w:t>
      </w:r>
    </w:p>
    <w:p w:rsidR="00EE27CF" w:rsidRDefault="00786763">
      <w:pPr>
        <w:spacing w:after="166"/>
        <w:ind w:left="319" w:right="276"/>
      </w:pPr>
      <w:r>
        <w:t xml:space="preserve">/((\%3C) &lt;)[^\n]+((\%3E) &gt;)/I </w:t>
      </w:r>
    </w:p>
    <w:p w:rsidR="00EE27CF" w:rsidRDefault="00786763">
      <w:pPr>
        <w:spacing w:after="167"/>
        <w:ind w:left="319" w:right="276"/>
      </w:pPr>
      <w:r>
        <w:t>This signature simply looks for the opening HTML tag, and its hex equivalent, followed by one or more characters other than the new line, and then followed by the closing tag or its hex equivalent. This may end up giving a few false positives depending upon how your web application and web server are structured, but it is guaranteed to catch anything that even remotely resembles a Cross-Site Scripting attack.</w:t>
      </w:r>
    </w:p>
    <w:p w:rsidR="00EE27CF" w:rsidRDefault="00786763">
      <w:pPr>
        <w:spacing w:after="136" w:line="265" w:lineRule="auto"/>
      </w:pPr>
      <w:r>
        <w:rPr>
          <w:b/>
        </w:rPr>
        <w:t>For QA:</w:t>
      </w:r>
    </w:p>
    <w:p w:rsidR="00EE27CF" w:rsidRDefault="00786763">
      <w:pPr>
        <w:spacing w:after="76"/>
        <w:ind w:left="319" w:right="276"/>
      </w:pPr>
      <w:r>
        <w:t>Fixes for Cross-Site Scripting defects will ultimately require code based fixes. Read the the following links for more information about manually testing your application for Cross-Site Scripting.</w:t>
      </w:r>
    </w:p>
    <w:p w:rsidR="00EE27CF" w:rsidRDefault="00786763">
      <w:pPr>
        <w:spacing w:after="136" w:line="265" w:lineRule="auto"/>
        <w:ind w:left="-5"/>
      </w:pPr>
      <w:r>
        <w:rPr>
          <w:b/>
        </w:rPr>
        <w:t>Reference:</w:t>
      </w:r>
    </w:p>
    <w:p w:rsidR="00EE27CF" w:rsidRDefault="00786763">
      <w:pPr>
        <w:spacing w:after="157" w:line="265" w:lineRule="auto"/>
        <w:ind w:right="2932"/>
      </w:pPr>
      <w:r>
        <w:rPr>
          <w:b/>
        </w:rPr>
        <w:t xml:space="preserve">OWASP Cross-Site Scripting Information </w:t>
      </w:r>
      <w:r>
        <w:rPr>
          <w:color w:val="3365FF"/>
          <w:u w:val="single" w:color="3365FF"/>
        </w:rPr>
        <w:t>https://www.owasp.org/index.php/XSS</w:t>
      </w:r>
    </w:p>
    <w:p w:rsidR="00EE27CF" w:rsidRDefault="00786763">
      <w:pPr>
        <w:spacing w:after="0" w:line="265" w:lineRule="auto"/>
      </w:pPr>
      <w:r>
        <w:rPr>
          <w:b/>
        </w:rPr>
        <w:t>CERT</w:t>
      </w:r>
    </w:p>
    <w:p w:rsidR="00EE27CF" w:rsidRDefault="00786763">
      <w:pPr>
        <w:spacing w:after="169"/>
        <w:ind w:left="319"/>
        <w:jc w:val="both"/>
      </w:pPr>
      <w:r>
        <w:rPr>
          <w:color w:val="3365FF"/>
          <w:u w:val="single" w:color="3365FF"/>
        </w:rPr>
        <w:t>http://www.cert.org/advisories/CA-2000-02.html</w:t>
      </w:r>
    </w:p>
    <w:p w:rsidR="00EE27CF" w:rsidRDefault="00786763">
      <w:pPr>
        <w:spacing w:after="0" w:line="265" w:lineRule="auto"/>
      </w:pPr>
      <w:r>
        <w:rPr>
          <w:b/>
        </w:rPr>
        <w:t>Apache</w:t>
      </w:r>
    </w:p>
    <w:p w:rsidR="00EE27CF" w:rsidRDefault="00786763">
      <w:pPr>
        <w:spacing w:after="169"/>
        <w:ind w:left="319"/>
        <w:jc w:val="both"/>
      </w:pPr>
      <w:r>
        <w:rPr>
          <w:color w:val="3365FF"/>
          <w:u w:val="single" w:color="3365FF"/>
        </w:rPr>
        <w:t>http://httpd.apache.org/info/css-security/apache_specific.html</w:t>
      </w:r>
    </w:p>
    <w:p w:rsidR="00EE27CF" w:rsidRDefault="00786763">
      <w:pPr>
        <w:spacing w:after="0" w:line="265" w:lineRule="auto"/>
      </w:pPr>
      <w:r>
        <w:rPr>
          <w:b/>
        </w:rPr>
        <w:t>SecurityFocus.com</w:t>
      </w:r>
    </w:p>
    <w:p w:rsidR="00EE27CF" w:rsidRDefault="00786763">
      <w:pPr>
        <w:spacing w:after="68" w:line="350" w:lineRule="auto"/>
        <w:ind w:left="0" w:right="5043" w:firstLine="324"/>
        <w:jc w:val="both"/>
      </w:pPr>
      <w:r>
        <w:rPr>
          <w:color w:val="3365FF"/>
          <w:u w:val="single" w:color="3365FF"/>
        </w:rPr>
        <w:t xml:space="preserve">http://www.securityfocus.com/infocus/1768 </w:t>
      </w:r>
      <w:r>
        <w:rPr>
          <w:b/>
        </w:rPr>
        <w:t>Attack Request:</w:t>
      </w:r>
    </w:p>
    <w:p w:rsidR="00EE27CF" w:rsidRDefault="00786763">
      <w:pPr>
        <w:spacing w:after="141"/>
        <w:ind w:left="319" w:right="3201"/>
      </w:pPr>
      <w:r>
        <w:t>GET /dnt/news.php?202011=</w:t>
      </w:r>
      <w:r>
        <w:rPr>
          <w:color w:val="6C6865"/>
        </w:rPr>
        <w:t>&lt;sCrIpT&gt;alert(85576)&lt;/sCrIpT&gt;</w:t>
      </w:r>
      <w:r>
        <w:t xml:space="preserve"> HTTP/1.1 Referer: https://dokuji12.mmedia.jp/dnt...TRUNCATED...</w:t>
      </w:r>
    </w:p>
    <w:p w:rsidR="00EE27CF" w:rsidRDefault="00786763">
      <w:pPr>
        <w:spacing w:after="136" w:line="265" w:lineRule="auto"/>
        <w:ind w:left="-5"/>
      </w:pPr>
      <w:r>
        <w:rPr>
          <w:b/>
        </w:rPr>
        <w:t>Attack Response:</w:t>
      </w:r>
    </w:p>
    <w:p w:rsidR="00EE27CF" w:rsidRDefault="00786763">
      <w:pPr>
        <w:ind w:left="319" w:right="276"/>
      </w:pPr>
      <w:r>
        <w:t>HTTP/1.1 200 OK</w:t>
      </w:r>
    </w:p>
    <w:p w:rsidR="00EE27CF" w:rsidRDefault="00786763">
      <w:pPr>
        <w:ind w:left="319" w:right="276"/>
      </w:pPr>
      <w:r>
        <w:t>Date: Thu, 03 Dec 2020 00:49:16 GMT</w:t>
      </w:r>
    </w:p>
    <w:p w:rsidR="00EE27CF" w:rsidRDefault="00786763">
      <w:pPr>
        <w:ind w:left="319" w:right="276"/>
      </w:pPr>
      <w:r>
        <w:t>Server: Apache</w:t>
      </w:r>
    </w:p>
    <w:p w:rsidR="00EE27CF" w:rsidRDefault="00786763">
      <w:pPr>
        <w:ind w:left="319" w:right="276"/>
      </w:pPr>
      <w:r>
        <w:t>X-Frame-Options: SAMEORIGIN</w:t>
      </w:r>
    </w:p>
    <w:p w:rsidR="00EE27CF" w:rsidRDefault="00786763">
      <w:pPr>
        <w:ind w:left="319" w:right="276"/>
      </w:pPr>
      <w:r>
        <w:t>X-Frame-Options: SAMEORIGIN</w:t>
      </w:r>
    </w:p>
    <w:p w:rsidR="00EE27CF" w:rsidRDefault="00786763">
      <w:pPr>
        <w:ind w:left="319" w:right="276"/>
      </w:pPr>
      <w:r>
        <w:t>Content-Length: 49</w:t>
      </w:r>
    </w:p>
    <w:p w:rsidR="00EE27CF" w:rsidRDefault="00786763">
      <w:pPr>
        <w:ind w:left="319" w:right="276"/>
      </w:pPr>
      <w:r>
        <w:t>Content-Type: text/html; charset=UTF-8</w:t>
      </w:r>
    </w:p>
    <w:p w:rsidR="00EE27CF" w:rsidRDefault="00786763">
      <w:pPr>
        <w:ind w:left="319" w:right="276"/>
      </w:pPr>
      <w:r>
        <w:t>Keep-Alive: timeout=5, max=99</w:t>
      </w:r>
    </w:p>
    <w:p w:rsidR="00EE27CF" w:rsidRDefault="00786763">
      <w:pPr>
        <w:spacing w:after="167"/>
        <w:ind w:left="319" w:right="276"/>
      </w:pPr>
      <w:r>
        <w:t>Connection: Keep-Alive</w:t>
      </w:r>
    </w:p>
    <w:p w:rsidR="00EE27CF" w:rsidRDefault="00786763">
      <w:pPr>
        <w:spacing w:after="53"/>
        <w:ind w:left="319" w:right="142"/>
      </w:pPr>
      <w:r>
        <w:t>illegal id (202011=</w:t>
      </w:r>
      <w:r>
        <w:rPr>
          <w:color w:val="6C6865"/>
        </w:rPr>
        <w:t>&lt;sCrIpT&gt;alert(85576)&lt;/</w:t>
      </w:r>
      <w:r w:rsidR="00BC4C2C">
        <w:rPr>
          <w:color w:val="6C6865"/>
        </w:rPr>
        <w:t>Sc</w:t>
      </w:r>
    </w:p>
    <w:tbl>
      <w:tblPr>
        <w:tblStyle w:val="TableGrid"/>
        <w:tblW w:w="9923" w:type="dxa"/>
        <w:tblInd w:w="0" w:type="dxa"/>
        <w:tblLook w:val="04A0" w:firstRow="1" w:lastRow="0" w:firstColumn="1" w:lastColumn="0" w:noHBand="0" w:noVBand="1"/>
      </w:tblPr>
      <w:tblGrid>
        <w:gridCol w:w="1408"/>
        <w:gridCol w:w="6799"/>
        <w:gridCol w:w="1716"/>
      </w:tblGrid>
      <w:tr w:rsidR="00EE27CF" w:rsidTr="00BC4C2C">
        <w:trPr>
          <w:gridAfter w:val="1"/>
          <w:wAfter w:w="1758" w:type="dxa"/>
          <w:trHeight w:val="5104"/>
        </w:trPr>
        <w:tc>
          <w:tcPr>
            <w:tcW w:w="1418" w:type="dxa"/>
            <w:tcBorders>
              <w:top w:val="nil"/>
              <w:left w:val="nil"/>
              <w:bottom w:val="nil"/>
              <w:right w:val="nil"/>
            </w:tcBorders>
          </w:tcPr>
          <w:p w:rsidR="00EE27CF" w:rsidRDefault="00786763">
            <w:pPr>
              <w:spacing w:after="0" w:line="259" w:lineRule="auto"/>
              <w:ind w:left="0" w:firstLine="0"/>
            </w:pPr>
            <w:r>
              <w:rPr>
                <w:b/>
              </w:rPr>
              <w:t>File Names:</w:t>
            </w:r>
          </w:p>
        </w:tc>
        <w:tc>
          <w:tcPr>
            <w:tcW w:w="6747" w:type="dxa"/>
            <w:tcBorders>
              <w:top w:val="nil"/>
              <w:left w:val="nil"/>
              <w:bottom w:val="nil"/>
              <w:right w:val="nil"/>
            </w:tcBorders>
          </w:tcPr>
          <w:p w:rsidR="00EE27CF" w:rsidRPr="00BC4C2C" w:rsidRDefault="00786763" w:rsidP="00BC4C2C">
            <w:pPr>
              <w:spacing w:after="0" w:line="259" w:lineRule="auto"/>
              <w:ind w:left="0" w:right="140" w:firstLine="0"/>
              <w:jc w:val="right"/>
              <w:rPr>
                <w:highlight w:val="yellow"/>
              </w:rPr>
            </w:pPr>
            <w:r w:rsidRPr="00BC4C2C">
              <w:rPr>
                <w:highlight w:val="yellow"/>
              </w:rPr>
              <w:t>https://dokuji12.mmedia.jp:443/kew/magpierss/scripts/magpie_simple.php?url=12345%22%3e%</w:t>
            </w:r>
          </w:p>
          <w:p w:rsidR="00EE27CF" w:rsidRPr="00BC4C2C" w:rsidRDefault="00786763">
            <w:pPr>
              <w:spacing w:after="102" w:line="259" w:lineRule="auto"/>
              <w:ind w:left="906" w:firstLine="0"/>
              <w:rPr>
                <w:highlight w:val="yellow"/>
              </w:rPr>
            </w:pPr>
            <w:r w:rsidRPr="00BC4C2C">
              <w:rPr>
                <w:highlight w:val="yellow"/>
              </w:rPr>
              <w:t>3c%61%20%53%7</w:t>
            </w:r>
          </w:p>
          <w:p w:rsidR="00EE27CF" w:rsidRDefault="00786763">
            <w:pPr>
              <w:spacing w:after="0" w:line="259" w:lineRule="auto"/>
              <w:ind w:left="906" w:firstLine="0"/>
            </w:pPr>
            <w:r w:rsidRPr="00BC4C2C">
              <w:rPr>
                <w:highlight w:val="yellow"/>
              </w:rPr>
              <w:t>https://dokuji12.mmedia.jp:443/kew/magpierss/scripts/magpie_debug.php?url=http%3a%2f% 2fmagpierss.sf.</w:t>
            </w:r>
          </w:p>
        </w:tc>
      </w:tr>
      <w:tr w:rsidR="00EE27CF" w:rsidTr="00BC4C2C">
        <w:trPr>
          <w:trHeight w:val="258"/>
        </w:trPr>
        <w:tc>
          <w:tcPr>
            <w:tcW w:w="1418" w:type="dxa"/>
            <w:tcBorders>
              <w:top w:val="nil"/>
              <w:left w:val="nil"/>
              <w:bottom w:val="nil"/>
              <w:right w:val="nil"/>
            </w:tcBorders>
            <w:vAlign w:val="bottom"/>
          </w:tcPr>
          <w:p w:rsidR="00EE27CF" w:rsidRPr="00BC4C2C" w:rsidRDefault="00786763" w:rsidP="00BC4C2C">
            <w:pPr>
              <w:pStyle w:val="a3"/>
              <w:numPr>
                <w:ilvl w:val="0"/>
                <w:numId w:val="16"/>
              </w:numPr>
              <w:spacing w:after="0" w:line="259" w:lineRule="auto"/>
              <w:ind w:leftChars="0"/>
              <w:jc w:val="center"/>
              <w:rPr>
                <w:sz w:val="32"/>
                <w:szCs w:val="32"/>
                <w:highlight w:val="yellow"/>
              </w:rPr>
            </w:pPr>
            <w:r w:rsidRPr="00BC4C2C">
              <w:rPr>
                <w:color w:val="6C6865"/>
                <w:sz w:val="32"/>
                <w:szCs w:val="32"/>
                <w:highlight w:val="yellow"/>
              </w:rPr>
              <w:lastRenderedPageBreak/>
              <w:t>High</w:t>
            </w:r>
          </w:p>
        </w:tc>
        <w:tc>
          <w:tcPr>
            <w:tcW w:w="8505" w:type="dxa"/>
            <w:gridSpan w:val="2"/>
            <w:tcBorders>
              <w:top w:val="nil"/>
              <w:left w:val="nil"/>
              <w:bottom w:val="nil"/>
              <w:right w:val="nil"/>
            </w:tcBorders>
            <w:vAlign w:val="bottom"/>
          </w:tcPr>
          <w:p w:rsidR="00EE27CF" w:rsidRPr="00BC4C2C" w:rsidRDefault="00786763">
            <w:pPr>
              <w:spacing w:after="0" w:line="259" w:lineRule="auto"/>
              <w:ind w:left="824" w:firstLine="0"/>
              <w:rPr>
                <w:sz w:val="32"/>
                <w:szCs w:val="32"/>
              </w:rPr>
            </w:pPr>
            <w:r w:rsidRPr="00BC4C2C">
              <w:rPr>
                <w:b/>
                <w:sz w:val="32"/>
                <w:szCs w:val="32"/>
                <w:highlight w:val="yellow"/>
              </w:rPr>
              <w:t>Web Server Misconfiguration: Unprotected File</w:t>
            </w:r>
          </w:p>
        </w:tc>
      </w:tr>
    </w:tbl>
    <w:p w:rsidR="00EE27CF" w:rsidRDefault="00786763">
      <w:pPr>
        <w:spacing w:after="136" w:line="265" w:lineRule="auto"/>
        <w:ind w:left="-5"/>
      </w:pPr>
      <w:r>
        <w:rPr>
          <w:b/>
        </w:rPr>
        <w:t>Summary:</w:t>
      </w:r>
    </w:p>
    <w:p w:rsidR="00EE27CF" w:rsidRDefault="00786763">
      <w:pPr>
        <w:spacing w:after="1366" w:line="247" w:lineRule="auto"/>
        <w:ind w:left="319" w:right="1"/>
      </w:pPr>
      <w:r>
        <w:rPr>
          <w:rFonts w:ascii="ＭＳ Ｐゴシック" w:eastAsia="ＭＳ Ｐゴシック" w:hAnsi="ＭＳ Ｐゴシック" w:cs="ＭＳ Ｐゴシック"/>
        </w:rPr>
        <w:t xml:space="preserve">この </w:t>
      </w:r>
      <w:r>
        <w:t xml:space="preserve">Web </w:t>
      </w:r>
      <w:r>
        <w:rPr>
          <w:rFonts w:ascii="ＭＳ Ｐゴシック" w:eastAsia="ＭＳ Ｐゴシック" w:hAnsi="ＭＳ Ｐゴシック" w:cs="ＭＳ Ｐゴシック"/>
        </w:rPr>
        <w:t xml:space="preserve">アプリケーションに、公開されている </w:t>
      </w:r>
      <w:r>
        <w:t xml:space="preserve">PHP </w:t>
      </w:r>
      <w:r>
        <w:rPr>
          <w:rFonts w:ascii="ＭＳ Ｐゴシック" w:eastAsia="ＭＳ Ｐゴシック" w:hAnsi="ＭＳ Ｐゴシック" w:cs="ＭＳ Ｐゴシック"/>
        </w:rPr>
        <w:t xml:space="preserve">ソース コードの存在を原因とする重大な脆弱性があることが検出されました。システム上の </w:t>
      </w:r>
      <w:r>
        <w:t xml:space="preserve">PHP </w:t>
      </w:r>
      <w:r>
        <w:rPr>
          <w:rFonts w:ascii="ＭＳ Ｐゴシック" w:eastAsia="ＭＳ Ｐゴシック" w:hAnsi="ＭＳ Ｐゴシック" w:cs="ＭＳ Ｐゴシック"/>
        </w:rPr>
        <w:t>ソース コードが取得されると、スクリプトのロジックを閲覧し、コードの不具合やログイン、パスワードなどの非常に有用な情報が抽出される可能性があります。推奨事項として、</w:t>
      </w:r>
      <w:r>
        <w:t xml:space="preserve">Web </w:t>
      </w:r>
      <w:r>
        <w:rPr>
          <w:rFonts w:ascii="ＭＳ Ｐゴシック" w:eastAsia="ＭＳ Ｐゴシック" w:hAnsi="ＭＳ Ｐゴシック" w:cs="ＭＳ Ｐゴシック"/>
        </w:rPr>
        <w:t>サーバーからこのスクリプトを削除し、インターネットからアクセスできない場所へ移動することが</w:t>
      </w:r>
      <w:r w:rsidR="00871483" w:rsidRPr="00871483">
        <w:rPr>
          <w:rFonts w:ascii="ＭＳ Ｐゴシック" w:eastAsia="ＭＳ Ｐゴシック" w:hAnsi="ＭＳ Ｐゴシック" w:hint="eastAsia"/>
        </w:rPr>
        <w:t>あ</w:t>
      </w:r>
      <w:r>
        <w:rPr>
          <w:rFonts w:ascii="ＭＳ Ｐゴシック" w:eastAsia="ＭＳ Ｐゴシック" w:hAnsi="ＭＳ Ｐゴシック" w:cs="ＭＳ Ｐゴシック"/>
        </w:rPr>
        <w:t>げられます。</w:t>
      </w:r>
      <w:bookmarkStart w:id="0" w:name="_GoBack"/>
      <w:bookmarkEnd w:id="0"/>
    </w:p>
    <w:p w:rsidR="00EE27CF" w:rsidRDefault="00786763">
      <w:pPr>
        <w:spacing w:after="136" w:line="265" w:lineRule="auto"/>
        <w:ind w:left="-5"/>
      </w:pPr>
      <w:r>
        <w:rPr>
          <w:b/>
        </w:rPr>
        <w:t>Fix:</w:t>
      </w:r>
    </w:p>
    <w:p w:rsidR="00EE27CF" w:rsidRDefault="00786763">
      <w:pPr>
        <w:spacing w:after="165" w:line="247" w:lineRule="auto"/>
        <w:ind w:left="319" w:right="1"/>
      </w:pPr>
      <w:r>
        <w:rPr>
          <w:rFonts w:ascii="ＭＳ Ｐゴシック" w:eastAsia="ＭＳ Ｐゴシック" w:hAnsi="ＭＳ Ｐゴシック" w:cs="ＭＳ Ｐゴシック"/>
        </w:rPr>
        <w:t>開発者向け情報</w:t>
      </w:r>
      <w:r>
        <w:rPr>
          <w:b/>
        </w:rPr>
        <w:t>:</w:t>
      </w:r>
    </w:p>
    <w:p w:rsidR="00EE27CF" w:rsidRDefault="00786763">
      <w:pPr>
        <w:spacing w:after="158" w:line="247" w:lineRule="auto"/>
        <w:ind w:left="319" w:right="1"/>
      </w:pPr>
      <w:r>
        <w:rPr>
          <w:rFonts w:ascii="ＭＳ Ｐゴシック" w:eastAsia="ＭＳ Ｐゴシック" w:hAnsi="ＭＳ Ｐゴシック" w:cs="ＭＳ Ｐゴシック"/>
        </w:rPr>
        <w:t>通常、この問題は、管理者または開発者がスクリプトに変更を加え、古いスクリプトにそれらしい拡張子</w:t>
      </w:r>
      <w:r>
        <w:t xml:space="preserve"> (.old</w:t>
      </w:r>
      <w:r>
        <w:rPr>
          <w:rFonts w:ascii="ＭＳ Ｐゴシック" w:eastAsia="ＭＳ Ｐゴシック" w:hAnsi="ＭＳ Ｐゴシック" w:cs="ＭＳ Ｐゴシック"/>
        </w:rPr>
        <w:t>、</w:t>
      </w:r>
      <w:r>
        <w:t>.bac</w:t>
      </w:r>
      <w:r>
        <w:rPr>
          <w:rFonts w:ascii="ＭＳ Ｐゴシック" w:eastAsia="ＭＳ Ｐゴシック" w:hAnsi="ＭＳ Ｐゴシック" w:cs="ＭＳ Ｐゴシック"/>
        </w:rPr>
        <w:t>、</w:t>
      </w:r>
      <w:r>
        <w:t xml:space="preserve">.bak </w:t>
      </w:r>
      <w:r>
        <w:rPr>
          <w:rFonts w:ascii="ＭＳ Ｐゴシック" w:eastAsia="ＭＳ Ｐゴシック" w:hAnsi="ＭＳ Ｐゴシック" w:cs="ＭＳ Ｐゴシック"/>
        </w:rPr>
        <w:t>など</w:t>
      </w:r>
      <w:r>
        <w:t xml:space="preserve">) </w:t>
      </w:r>
      <w:r>
        <w:rPr>
          <w:rFonts w:ascii="ＭＳ Ｐゴシック" w:eastAsia="ＭＳ Ｐゴシック" w:hAnsi="ＭＳ Ｐゴシック" w:cs="ＭＳ Ｐゴシック"/>
        </w:rPr>
        <w:t>をつけて保存した場合に発生します。攻撃者にとって、ソース コードは価値のある情報の宝庫です。</w:t>
      </w:r>
      <w:r>
        <w:t xml:space="preserve">Web </w:t>
      </w:r>
      <w:r>
        <w:rPr>
          <w:rFonts w:ascii="ＭＳ Ｐゴシック" w:eastAsia="ＭＳ Ｐゴシック" w:hAnsi="ＭＳ Ｐゴシック" w:cs="ＭＳ Ｐゴシック"/>
        </w:rPr>
        <w:t>アプリケーションから誰もがアクセスできるような場所にこれらのファイルをうっかり残してしまうことがないよう、常に注意を払ってください。</w:t>
      </w:r>
    </w:p>
    <w:p w:rsidR="00EE27CF" w:rsidRDefault="00786763">
      <w:pPr>
        <w:spacing w:after="5" w:line="247" w:lineRule="auto"/>
        <w:ind w:left="319" w:right="1"/>
      </w:pPr>
      <w:r>
        <w:rPr>
          <w:rFonts w:ascii="ＭＳ Ｐゴシック" w:eastAsia="ＭＳ Ｐゴシック" w:hAnsi="ＭＳ Ｐゴシック" w:cs="ＭＳ Ｐゴシック"/>
        </w:rPr>
        <w:t>セキュリティ運用に関する情報</w:t>
      </w:r>
      <w:r>
        <w:rPr>
          <w:b/>
        </w:rPr>
        <w:t>:</w:t>
      </w:r>
    </w:p>
    <w:p w:rsidR="00EE27CF" w:rsidRDefault="00786763">
      <w:pPr>
        <w:spacing w:after="158" w:line="247" w:lineRule="auto"/>
        <w:ind w:left="319" w:right="1"/>
      </w:pPr>
      <w:r>
        <w:rPr>
          <w:rFonts w:ascii="ＭＳ Ｐゴシック" w:eastAsia="ＭＳ Ｐゴシック" w:hAnsi="ＭＳ Ｐゴシック" w:cs="ＭＳ Ｐゴシック"/>
        </w:rPr>
        <w:t xml:space="preserve">安全な </w:t>
      </w:r>
      <w:r>
        <w:t xml:space="preserve">Web </w:t>
      </w:r>
      <w:r>
        <w:rPr>
          <w:rFonts w:ascii="ＭＳ Ｐゴシック" w:eastAsia="ＭＳ Ｐゴシック" w:hAnsi="ＭＳ Ｐゴシック" w:cs="ＭＳ Ｐゴシック"/>
        </w:rPr>
        <w:t xml:space="preserve">アプリケーションでは、通常は </w:t>
      </w:r>
      <w:r>
        <w:t xml:space="preserve">Web </w:t>
      </w:r>
      <w:r>
        <w:rPr>
          <w:rFonts w:ascii="ＭＳ Ｐゴシック" w:eastAsia="ＭＳ Ｐゴシック" w:hAnsi="ＭＳ Ｐゴシック" w:cs="ＭＳ Ｐゴシック"/>
        </w:rPr>
        <w:t>ルートはクリーンアップされます。</w:t>
      </w:r>
      <w:r>
        <w:t xml:space="preserve">Web </w:t>
      </w:r>
      <w:r>
        <w:rPr>
          <w:rFonts w:ascii="ＭＳ Ｐゴシック" w:eastAsia="ＭＳ Ｐゴシック" w:hAnsi="ＭＳ Ｐゴシック" w:cs="ＭＳ Ｐゴシック"/>
        </w:rPr>
        <w:t>ルートに含まれるクラッタが多いほど、攻撃者にとって価値のある情報が見過ごされている可能性が高くなります。次の推奨事項を参照して、</w:t>
      </w:r>
      <w:r>
        <w:t xml:space="preserve">Web </w:t>
      </w:r>
      <w:r>
        <w:rPr>
          <w:rFonts w:ascii="ＭＳ Ｐゴシック" w:eastAsia="ＭＳ Ｐゴシック" w:hAnsi="ＭＳ Ｐゴシック" w:cs="ＭＳ Ｐゴシック"/>
        </w:rPr>
        <w:t>アプリケーションの安全性を確保してください。</w:t>
      </w:r>
    </w:p>
    <w:p w:rsidR="00EE27CF" w:rsidRDefault="00786763">
      <w:pPr>
        <w:numPr>
          <w:ilvl w:val="0"/>
          <w:numId w:val="2"/>
        </w:numPr>
        <w:spacing w:line="250" w:lineRule="auto"/>
        <w:ind w:right="1" w:hanging="197"/>
      </w:pPr>
      <w:r>
        <w:rPr>
          <w:b/>
        </w:rPr>
        <w:t xml:space="preserve">Web </w:t>
      </w:r>
      <w:r>
        <w:rPr>
          <w:rFonts w:ascii="ＭＳ Ｐゴシック" w:eastAsia="ＭＳ Ｐゴシック" w:hAnsi="ＭＳ Ｐゴシック" w:cs="ＭＳ Ｐゴシック"/>
        </w:rPr>
        <w:t>ルートのセキュリティ ポリシー</w:t>
      </w:r>
      <w:r>
        <w:rPr>
          <w:b/>
        </w:rPr>
        <w:t>:</w:t>
      </w:r>
      <w:r>
        <w:t xml:space="preserve">Web </w:t>
      </w:r>
      <w:r>
        <w:rPr>
          <w:rFonts w:ascii="ＭＳ Ｐゴシック" w:eastAsia="ＭＳ Ｐゴシック" w:hAnsi="ＭＳ Ｐゴシック" w:cs="ＭＳ Ｐゴシック"/>
        </w:rPr>
        <w:t>ルート上のソース コードのバックアップを禁止するセキュリティ ポリシーを実装します。</w:t>
      </w:r>
    </w:p>
    <w:p w:rsidR="00EE27CF" w:rsidRDefault="00786763">
      <w:pPr>
        <w:numPr>
          <w:ilvl w:val="0"/>
          <w:numId w:val="2"/>
        </w:numPr>
        <w:spacing w:after="5" w:line="247" w:lineRule="auto"/>
        <w:ind w:right="1" w:hanging="197"/>
      </w:pPr>
      <w:r>
        <w:rPr>
          <w:rFonts w:ascii="ＭＳ Ｐゴシック" w:eastAsia="ＭＳ Ｐゴシック" w:hAnsi="ＭＳ Ｐゴシック" w:cs="ＭＳ Ｐゴシック"/>
        </w:rPr>
        <w:t>クリーンアップ スクリプト</w:t>
      </w:r>
      <w:r>
        <w:rPr>
          <w:b/>
        </w:rPr>
        <w:t>:</w:t>
      </w:r>
      <w:r>
        <w:t xml:space="preserve">Web </w:t>
      </w:r>
      <w:r>
        <w:rPr>
          <w:rFonts w:ascii="ＭＳ Ｐゴシック" w:eastAsia="ＭＳ Ｐゴシック" w:hAnsi="ＭＳ Ｐゴシック" w:cs="ＭＳ Ｐゴシック"/>
        </w:rPr>
        <w:t>ルートから共通バックアップ ファイル</w:t>
      </w:r>
      <w:r>
        <w:t xml:space="preserve"> (.old</w:t>
      </w:r>
      <w:r>
        <w:rPr>
          <w:rFonts w:ascii="ＭＳ Ｐゴシック" w:eastAsia="ＭＳ Ｐゴシック" w:hAnsi="ＭＳ Ｐゴシック" w:cs="ＭＳ Ｐゴシック"/>
        </w:rPr>
        <w:t>、</w:t>
      </w:r>
      <w:r>
        <w:t>.bak</w:t>
      </w:r>
      <w:r>
        <w:rPr>
          <w:rFonts w:ascii="ＭＳ Ｐゴシック" w:eastAsia="ＭＳ Ｐゴシック" w:hAnsi="ＭＳ Ｐゴシック" w:cs="ＭＳ Ｐゴシック"/>
        </w:rPr>
        <w:t>、</w:t>
      </w:r>
      <w:r>
        <w:t>.tmp</w:t>
      </w:r>
      <w:r>
        <w:rPr>
          <w:rFonts w:ascii="ＭＳ Ｐゴシック" w:eastAsia="ＭＳ Ｐゴシック" w:hAnsi="ＭＳ Ｐゴシック" w:cs="ＭＳ Ｐゴシック"/>
        </w:rPr>
        <w:t>、</w:t>
      </w:r>
      <w:r>
        <w:t>.old</w:t>
      </w:r>
      <w:r>
        <w:rPr>
          <w:rFonts w:ascii="ＭＳ Ｐゴシック" w:eastAsia="ＭＳ Ｐゴシック" w:hAnsi="ＭＳ Ｐゴシック" w:cs="ＭＳ Ｐゴシック"/>
        </w:rPr>
        <w:t>、</w:t>
      </w:r>
      <w:r>
        <w:t>.arc</w:t>
      </w:r>
      <w:r>
        <w:rPr>
          <w:rFonts w:ascii="ＭＳ Ｐゴシック" w:eastAsia="ＭＳ Ｐゴシック" w:hAnsi="ＭＳ Ｐゴシック" w:cs="ＭＳ Ｐゴシック"/>
        </w:rPr>
        <w:t>、</w:t>
      </w:r>
      <w:r>
        <w:t>.orig</w:t>
      </w:r>
      <w:r>
        <w:rPr>
          <w:rFonts w:ascii="ＭＳ Ｐゴシック" w:eastAsia="ＭＳ Ｐゴシック" w:hAnsi="ＭＳ Ｐゴシック" w:cs="ＭＳ Ｐゴシック"/>
        </w:rPr>
        <w:t>、</w:t>
      </w:r>
      <w:r>
        <w:t>.backup</w:t>
      </w:r>
      <w:r>
        <w:rPr>
          <w:rFonts w:ascii="ＭＳ Ｐゴシック" w:eastAsia="ＭＳ Ｐゴシック" w:hAnsi="ＭＳ Ｐゴシック" w:cs="ＭＳ Ｐゴシック"/>
        </w:rPr>
        <w:t>、など</w:t>
      </w:r>
      <w:r>
        <w:t xml:space="preserve">) </w:t>
      </w:r>
      <w:r>
        <w:rPr>
          <w:rFonts w:ascii="ＭＳ Ｐゴシック" w:eastAsia="ＭＳ Ｐゴシック" w:hAnsi="ＭＳ Ｐゴシック" w:cs="ＭＳ Ｐゴシック"/>
        </w:rPr>
        <w:t>を定期的に削除するスクリプトを作成します。</w:t>
      </w:r>
    </w:p>
    <w:p w:rsidR="00EE27CF" w:rsidRDefault="00786763">
      <w:pPr>
        <w:numPr>
          <w:ilvl w:val="0"/>
          <w:numId w:val="2"/>
        </w:numPr>
        <w:spacing w:after="251" w:line="247" w:lineRule="auto"/>
        <w:ind w:right="1" w:hanging="197"/>
      </w:pPr>
      <w:r>
        <w:rPr>
          <w:rFonts w:ascii="ＭＳ Ｐゴシック" w:eastAsia="ＭＳ Ｐゴシック" w:hAnsi="ＭＳ Ｐゴシック" w:cs="ＭＳ Ｐゴシック"/>
        </w:rPr>
        <w:t>一時ファイル</w:t>
      </w:r>
      <w:r>
        <w:rPr>
          <w:b/>
        </w:rPr>
        <w:t xml:space="preserve">: </w:t>
      </w:r>
      <w:r>
        <w:rPr>
          <w:rFonts w:ascii="ＭＳ Ｐゴシック" w:eastAsia="ＭＳ Ｐゴシック" w:hAnsi="ＭＳ Ｐゴシック" w:cs="ＭＳ Ｐゴシック"/>
        </w:rPr>
        <w:t xml:space="preserve">ツールと </w:t>
      </w:r>
      <w:r>
        <w:t xml:space="preserve">HTML </w:t>
      </w:r>
      <w:r>
        <w:rPr>
          <w:rFonts w:ascii="ＭＳ Ｐゴシック" w:eastAsia="ＭＳ Ｐゴシック" w:hAnsi="ＭＳ Ｐゴシック" w:cs="ＭＳ Ｐゴシック"/>
        </w:rPr>
        <w:t xml:space="preserve">エディタの多くは一時ファイルやバックアップ ファイルを自動的に </w:t>
      </w:r>
      <w:r>
        <w:t xml:space="preserve">Web </w:t>
      </w:r>
      <w:r>
        <w:rPr>
          <w:rFonts w:ascii="ＭＳ Ｐゴシック" w:eastAsia="ＭＳ Ｐゴシック" w:hAnsi="ＭＳ Ｐゴシック" w:cs="ＭＳ Ｐゴシック"/>
        </w:rPr>
        <w:t xml:space="preserve">ルート上に作成します。運用サーバー上のファイルを編集するときは、そのファイルのバックアップ ファイルや一時的なコピーが </w:t>
      </w:r>
      <w:r>
        <w:t xml:space="preserve">Web </w:t>
      </w:r>
      <w:r>
        <w:rPr>
          <w:rFonts w:ascii="ＭＳ Ｐゴシック" w:eastAsia="ＭＳ Ｐゴシック" w:hAnsi="ＭＳ Ｐゴシック" w:cs="ＭＳ Ｐゴシック"/>
        </w:rPr>
        <w:t>ルートに残らないように注意してください。</w:t>
      </w:r>
    </w:p>
    <w:p w:rsidR="00EE27CF" w:rsidRDefault="00786763">
      <w:pPr>
        <w:spacing w:after="509" w:line="265" w:lineRule="auto"/>
      </w:pPr>
      <w:r>
        <w:rPr>
          <w:b/>
        </w:rPr>
        <w:t xml:space="preserve">QA </w:t>
      </w:r>
      <w:r>
        <w:rPr>
          <w:rFonts w:ascii="ＭＳ Ｐゴシック" w:eastAsia="ＭＳ Ｐゴシック" w:hAnsi="ＭＳ Ｐゴシック" w:cs="ＭＳ Ｐゴシック"/>
        </w:rPr>
        <w:t>用情報</w:t>
      </w:r>
      <w:r>
        <w:rPr>
          <w:b/>
        </w:rPr>
        <w:t>:</w:t>
      </w:r>
    </w:p>
    <w:p w:rsidR="00EE27CF" w:rsidRDefault="00786763" w:rsidP="003739E4">
      <w:pPr>
        <w:spacing w:after="247" w:line="247" w:lineRule="auto"/>
        <w:ind w:left="309" w:right="1" w:firstLine="0"/>
      </w:pPr>
      <w:r>
        <w:t xml:space="preserve">QA </w:t>
      </w:r>
      <w:r>
        <w:rPr>
          <w:rFonts w:ascii="ＭＳ Ｐゴシック" w:eastAsia="ＭＳ Ｐゴシック" w:hAnsi="ＭＳ Ｐゴシック" w:cs="ＭＳ Ｐゴシック"/>
        </w:rPr>
        <w:t>セキュリティの面では、</w:t>
      </w:r>
      <w:r>
        <w:t xml:space="preserve">Web </w:t>
      </w:r>
      <w:r>
        <w:rPr>
          <w:rFonts w:ascii="ＭＳ Ｐゴシック" w:eastAsia="ＭＳ Ｐゴシック" w:hAnsi="ＭＳ Ｐゴシック" w:cs="ＭＳ Ｐゴシック"/>
        </w:rPr>
        <w:t>ルート経由でアクセスできるファイルの種類を製品のリリース前に確認しておくことをお勧めします。ソース コードがバックアップ ファイルに残っていないかどうか、あるいは、一般からのアクセスが可能な状態でアーカイブされていないかどうかを確認します。さらに、注記事項や極秘事項を記したテキスト ファイルがないかどうかも確認します。</w:t>
      </w:r>
      <w:r>
        <w:t xml:space="preserve">Web </w:t>
      </w:r>
      <w:r>
        <w:rPr>
          <w:rFonts w:ascii="ＭＳ Ｐゴシック" w:eastAsia="ＭＳ Ｐゴシック" w:hAnsi="ＭＳ Ｐゴシック" w:cs="ＭＳ Ｐゴシック"/>
        </w:rPr>
        <w:t>アプリケーションへの攻撃が成</w:t>
      </w:r>
    </w:p>
    <w:p w:rsidR="00EE27CF" w:rsidRDefault="00786763">
      <w:pPr>
        <w:spacing w:after="136" w:line="265" w:lineRule="auto"/>
        <w:ind w:left="-5"/>
      </w:pPr>
      <w:r>
        <w:rPr>
          <w:b/>
        </w:rPr>
        <w:t>Attack Request:</w:t>
      </w:r>
    </w:p>
    <w:p w:rsidR="00EE27CF" w:rsidRDefault="00786763">
      <w:pPr>
        <w:ind w:left="319" w:right="276"/>
      </w:pPr>
      <w:r>
        <w:t>GET /dnt/recruit/config.inc HTTP/1.1</w:t>
      </w:r>
    </w:p>
    <w:p w:rsidR="00EE27CF" w:rsidRDefault="00786763">
      <w:pPr>
        <w:ind w:left="319" w:right="276"/>
      </w:pPr>
      <w:r>
        <w:t>Referer: https://dokuji12.mmedia.jp/pisc_index.html</w:t>
      </w:r>
    </w:p>
    <w:p w:rsidR="00EE27CF" w:rsidRDefault="00786763">
      <w:pPr>
        <w:ind w:left="319" w:right="276"/>
      </w:pPr>
      <w:r>
        <w:t>Accept: */*</w:t>
      </w:r>
    </w:p>
    <w:p w:rsidR="00EE27CF" w:rsidRDefault="00786763">
      <w:pPr>
        <w:ind w:left="319" w:right="276"/>
      </w:pPr>
      <w:r>
        <w:t>Accept-Encoding: gzip, deflate</w:t>
      </w:r>
    </w:p>
    <w:p w:rsidR="00EE27CF" w:rsidRDefault="00786763">
      <w:pPr>
        <w:ind w:left="319" w:right="276"/>
      </w:pPr>
      <w:r>
        <w:t>Pragma: no-cache</w:t>
      </w:r>
    </w:p>
    <w:p w:rsidR="00EE27CF" w:rsidRDefault="00786763">
      <w:pPr>
        <w:ind w:left="319" w:right="276"/>
      </w:pPr>
      <w:r>
        <w:t>User-Agent: Mozilla/5.0 (Windows NT 6.1; WOW64; rv:30.0) Gecko/20100101 Firefox/30.0</w:t>
      </w:r>
    </w:p>
    <w:p w:rsidR="00EE27CF" w:rsidRDefault="00786763">
      <w:pPr>
        <w:ind w:left="319" w:right="276"/>
      </w:pPr>
      <w:r>
        <w:t>Host: dokuji12.mmedia.jp</w:t>
      </w:r>
    </w:p>
    <w:p w:rsidR="00EE27CF" w:rsidRDefault="00786763">
      <w:pPr>
        <w:ind w:left="319" w:right="276"/>
      </w:pPr>
      <w:r>
        <w:t>Connection: Keep-Alive</w:t>
      </w:r>
    </w:p>
    <w:p w:rsidR="00EE27CF" w:rsidRDefault="00786763">
      <w:pPr>
        <w:ind w:left="319" w:right="276"/>
      </w:pPr>
      <w:r>
        <w:t xml:space="preserve">X-Scan-Memo: Category="Crawl"; SID="E18777CD78123C0B68926451CB35986A"; </w:t>
      </w:r>
    </w:p>
    <w:p w:rsidR="00EE27CF" w:rsidRDefault="00786763">
      <w:pPr>
        <w:ind w:left="319" w:right="276"/>
      </w:pPr>
      <w:r>
        <w:t xml:space="preserve">PSID="6BDFFF9B7C41A4DA9A4E2BF11432AA1D"; SessionType="Crawl"; CrawlType="HTML"; AttackType="None"; </w:t>
      </w:r>
    </w:p>
    <w:p w:rsidR="00EE27CF" w:rsidRDefault="00786763">
      <w:pPr>
        <w:ind w:left="319" w:right="276"/>
      </w:pPr>
      <w:r>
        <w:t xml:space="preserve">OriginatingEngineID="00000000-0000-0000-0000-000000000000"; AttributeName="href"; Format="Relative"; </w:t>
      </w:r>
    </w:p>
    <w:p w:rsidR="00EE27CF" w:rsidRDefault="00786763">
      <w:pPr>
        <w:ind w:left="319" w:right="276"/>
      </w:pPr>
      <w:r>
        <w:t xml:space="preserve">LinkKind="HyperLink"; Locations="HtmlNode"; Source="ScriptExecution"; ThreadId="2317"; </w:t>
      </w:r>
    </w:p>
    <w:p w:rsidR="00EE27CF" w:rsidRDefault="00786763">
      <w:pPr>
        <w:ind w:left="319" w:right="276"/>
      </w:pPr>
      <w:r>
        <w:t xml:space="preserve">ThreadType="CrawlDepthFirstQueueDBReader"; </w:t>
      </w:r>
    </w:p>
    <w:p w:rsidR="00EE27CF" w:rsidRDefault="00786763">
      <w:pPr>
        <w:ind w:left="319" w:right="276"/>
      </w:pPr>
      <w:r>
        <w:t xml:space="preserve">X-RequestManager-Memo: sid="9544"; smi="0"; sc="1"; ID="9cc72e98-c9c8-4137-b4af-9b32671f4546"; </w:t>
      </w:r>
    </w:p>
    <w:p w:rsidR="00EE27CF" w:rsidRDefault="00786763">
      <w:pPr>
        <w:ind w:left="319" w:right="276"/>
      </w:pPr>
      <w:r>
        <w:t xml:space="preserve">X-Request-Memo: ID="7e45acc3-7e29-486f-bc7a-d792d6e9712f"; sc="1"; ThreadId="2317"; </w:t>
      </w:r>
    </w:p>
    <w:p w:rsidR="00EE27CF" w:rsidRDefault="00786763">
      <w:pPr>
        <w:spacing w:after="312"/>
        <w:ind w:left="319" w:right="276"/>
      </w:pPr>
      <w:r>
        <w:t>Cookie: CustomCookie=WebInspect162585ZX0A7E03AA579F4B1CAFACEF6CC8129CF1YCEDB</w:t>
      </w:r>
    </w:p>
    <w:p w:rsidR="00EE27CF" w:rsidRDefault="00786763">
      <w:pPr>
        <w:spacing w:after="136" w:line="265" w:lineRule="auto"/>
        <w:ind w:left="-5"/>
      </w:pPr>
      <w:r>
        <w:rPr>
          <w:b/>
        </w:rPr>
        <w:t>Attack Response:</w:t>
      </w:r>
    </w:p>
    <w:p w:rsidR="00EE27CF" w:rsidRDefault="00786763">
      <w:pPr>
        <w:ind w:left="319" w:right="276"/>
      </w:pPr>
      <w:r>
        <w:t>HTTP/1.1 200 OK</w:t>
      </w:r>
    </w:p>
    <w:p w:rsidR="00EE27CF" w:rsidRDefault="00786763">
      <w:pPr>
        <w:ind w:left="319" w:right="276"/>
      </w:pPr>
      <w:r>
        <w:t>Date: Thu, 03 Dec 2020 21:08:34 GMT</w:t>
      </w:r>
    </w:p>
    <w:p w:rsidR="00EE27CF" w:rsidRDefault="00786763">
      <w:pPr>
        <w:ind w:left="319" w:right="276"/>
      </w:pPr>
      <w:r>
        <w:t>Server: Apache</w:t>
      </w:r>
    </w:p>
    <w:p w:rsidR="00EE27CF" w:rsidRDefault="00786763">
      <w:pPr>
        <w:ind w:left="319" w:right="276"/>
      </w:pPr>
      <w:r>
        <w:t>X-Frame-Options: SAMEORIGIN</w:t>
      </w:r>
    </w:p>
    <w:p w:rsidR="00EE27CF" w:rsidRDefault="00786763">
      <w:pPr>
        <w:ind w:left="319" w:right="276"/>
      </w:pPr>
      <w:r>
        <w:t>X-Frame-Options: SAMEORIGIN</w:t>
      </w:r>
    </w:p>
    <w:p w:rsidR="00EE27CF" w:rsidRDefault="00786763">
      <w:pPr>
        <w:ind w:left="319" w:right="276"/>
      </w:pPr>
      <w:r>
        <w:t>Last-Modified: Mon, 08 Jun 2020 03:00:19 GMT</w:t>
      </w:r>
    </w:p>
    <w:p w:rsidR="00EE27CF" w:rsidRDefault="00786763">
      <w:pPr>
        <w:ind w:left="319" w:right="276"/>
      </w:pPr>
      <w:r>
        <w:t>ETag: "324-5a789cf9bb6c0"</w:t>
      </w:r>
    </w:p>
    <w:p w:rsidR="00EE27CF" w:rsidRDefault="00786763">
      <w:pPr>
        <w:ind w:left="319" w:right="276"/>
      </w:pPr>
      <w:r>
        <w:t>Accept-Ranges: bytes</w:t>
      </w:r>
    </w:p>
    <w:p w:rsidR="00EE27CF" w:rsidRDefault="00786763">
      <w:pPr>
        <w:ind w:left="319" w:right="276"/>
      </w:pPr>
      <w:r>
        <w:t>Content-Length: 804</w:t>
      </w:r>
    </w:p>
    <w:p w:rsidR="00EE27CF" w:rsidRDefault="00786763">
      <w:pPr>
        <w:ind w:left="319" w:right="276"/>
      </w:pPr>
      <w:r>
        <w:t>Keep-Alive: timeout=5, max=93</w:t>
      </w:r>
    </w:p>
    <w:p w:rsidR="00EE27CF" w:rsidRDefault="00786763">
      <w:pPr>
        <w:spacing w:after="164"/>
        <w:ind w:left="319" w:right="276"/>
      </w:pPr>
      <w:r>
        <w:t>Connection: Keep-Alive</w:t>
      </w:r>
    </w:p>
    <w:p w:rsidR="00EE27CF" w:rsidRDefault="00786763">
      <w:pPr>
        <w:ind w:left="319" w:right="142"/>
      </w:pPr>
      <w:r>
        <w:rPr>
          <w:color w:val="6C6865"/>
        </w:rPr>
        <w:t>&lt;?php</w:t>
      </w:r>
    </w:p>
    <w:p w:rsidR="00EE27CF" w:rsidRDefault="00786763">
      <w:pPr>
        <w:ind w:left="319" w:right="142"/>
      </w:pPr>
      <w:r>
        <w:rPr>
          <w:color w:val="6C6865"/>
        </w:rPr>
        <w:lastRenderedPageBreak/>
        <w:t>if (strstr($_SERVER['HTTP_HOST'], 'denzai.jp') === false) {</w:t>
      </w:r>
    </w:p>
    <w:p w:rsidR="00EE27CF" w:rsidRDefault="00786763">
      <w:pPr>
        <w:ind w:left="982" w:right="142"/>
      </w:pPr>
      <w:r>
        <w:rPr>
          <w:color w:val="6C6865"/>
        </w:rPr>
        <w:t>define('DEBUG', true);</w:t>
      </w:r>
    </w:p>
    <w:p w:rsidR="00EE27CF" w:rsidRDefault="00786763">
      <w:pPr>
        <w:ind w:left="982" w:right="142"/>
      </w:pPr>
      <w:r>
        <w:rPr>
          <w:color w:val="6C6865"/>
        </w:rPr>
        <w:t>define('DIVAREA', 'border; 1px solid red;');</w:t>
      </w:r>
    </w:p>
    <w:p w:rsidR="00EE27CF" w:rsidRDefault="00786763">
      <w:pPr>
        <w:ind w:left="957" w:right="6248" w:hanging="648"/>
      </w:pPr>
      <w:r>
        <w:rPr>
          <w:color w:val="6C6865"/>
        </w:rPr>
        <w:t>} else { define('DEBUG', false); define('DIVAREA', '');</w:t>
      </w:r>
    </w:p>
    <w:p w:rsidR="00EE27CF" w:rsidRDefault="00786763">
      <w:pPr>
        <w:ind w:left="319" w:right="142"/>
      </w:pPr>
      <w:r>
        <w:rPr>
          <w:color w:val="6C6865"/>
        </w:rPr>
        <w:t>}</w:t>
      </w:r>
    </w:p>
    <w:p w:rsidR="00EE27CF" w:rsidRDefault="00786763">
      <w:pPr>
        <w:spacing w:after="342"/>
        <w:ind w:left="319" w:right="142"/>
      </w:pPr>
      <w:r>
        <w:rPr>
          <w:color w:val="6C6865"/>
        </w:rPr>
        <w:t>define('FULLPATH', str_replace('/recruit', '', str_replace('dntadmin', 'dnt', pathinfo($_SERVER['SCRIPT_FILENAME'], PATHINFO_DIRNAME)) . '/'));</w:t>
      </w:r>
    </w:p>
    <w:p w:rsidR="00EE27CF" w:rsidRDefault="00786763">
      <w:pPr>
        <w:spacing w:after="167"/>
        <w:ind w:left="319" w:right="5426"/>
      </w:pPr>
      <w:r>
        <w:rPr>
          <w:color w:val="6C6865"/>
        </w:rPr>
        <w:t>define('attURL', '/dnt/attach/'); define('attDIR', FULLPATH . 'attach/');</w:t>
      </w:r>
    </w:p>
    <w:p w:rsidR="00EE27CF" w:rsidRDefault="00786763">
      <w:pPr>
        <w:spacing w:after="167"/>
        <w:ind w:left="319" w:right="2694"/>
      </w:pPr>
      <w:r>
        <w:rPr>
          <w:color w:val="6C6865"/>
        </w:rPr>
        <w:t>define('SCRIPTFILE', basename($_SERVER['SCRIPT_FILENAME'])); define('SCRIPTNAME', substr(SCRIPTFILE, 0, strrpos(SCRIPTFILE, '.')));</w:t>
      </w:r>
    </w:p>
    <w:p w:rsidR="00EE27CF" w:rsidRDefault="00786763">
      <w:pPr>
        <w:ind w:left="319" w:right="142"/>
      </w:pPr>
      <w:r>
        <w:rPr>
          <w:color w:val="6C6865"/>
        </w:rPr>
        <w:t>try {</w:t>
      </w:r>
    </w:p>
    <w:p w:rsidR="00EE27CF" w:rsidRDefault="00786763">
      <w:pPr>
        <w:ind w:left="982" w:right="142"/>
      </w:pPr>
      <w:r>
        <w:rPr>
          <w:color w:val="6C6865"/>
        </w:rPr>
        <w:t>$pdo = new PDO('sqlite:' . FULLPATH . 'denzaitoa.sqlite');</w:t>
      </w:r>
    </w:p>
    <w:p w:rsidR="00EE27CF" w:rsidRDefault="00786763">
      <w:pPr>
        <w:ind w:left="982" w:right="142"/>
      </w:pPr>
      <w:r>
        <w:rPr>
          <w:color w:val="6C6865"/>
        </w:rPr>
        <w:t>$pdo-&gt;setAttribute(PDO::ATTR_ERRMODE, PDO::ERRMODE_EXCEPTION);</w:t>
      </w:r>
    </w:p>
    <w:p w:rsidR="00EE27CF" w:rsidRDefault="00786763">
      <w:pPr>
        <w:ind w:left="319" w:right="142"/>
      </w:pPr>
      <w:r>
        <w:rPr>
          <w:color w:val="6C6865"/>
        </w:rPr>
        <w:t>}</w:t>
      </w:r>
    </w:p>
    <w:p w:rsidR="00EE27CF" w:rsidRDefault="00786763">
      <w:pPr>
        <w:ind w:left="319" w:right="142"/>
      </w:pPr>
      <w:r>
        <w:rPr>
          <w:color w:val="6C6865"/>
        </w:rPr>
        <w:t>catch (PDOException $e) {</w:t>
      </w:r>
    </w:p>
    <w:p w:rsidR="00EE27CF" w:rsidRDefault="00786763">
      <w:pPr>
        <w:spacing w:after="200"/>
        <w:ind w:left="982" w:right="142"/>
      </w:pPr>
      <w:r>
        <w:rPr>
          <w:color w:val="6C6865"/>
        </w:rPr>
        <w:t>die('Connection failed' . ((DEBUG) ? ': ' . $e-&gt;getMessage() : ''))</w:t>
      </w:r>
    </w:p>
    <w:p w:rsidR="00BC4C2C" w:rsidRDefault="00786763" w:rsidP="00BC4C2C">
      <w:pPr>
        <w:tabs>
          <w:tab w:val="center" w:pos="3568"/>
        </w:tabs>
        <w:ind w:left="0" w:firstLine="0"/>
      </w:pPr>
      <w:r>
        <w:rPr>
          <w:b/>
        </w:rPr>
        <w:t>File Names:</w:t>
      </w:r>
      <w:r>
        <w:rPr>
          <w:b/>
        </w:rPr>
        <w:tab/>
      </w:r>
    </w:p>
    <w:p w:rsidR="00EE27CF" w:rsidRDefault="00786763">
      <w:pPr>
        <w:spacing w:after="92" w:line="398" w:lineRule="auto"/>
        <w:ind w:left="1874" w:right="357"/>
      </w:pPr>
      <w:r w:rsidRPr="00BC4C2C">
        <w:rPr>
          <w:highlight w:val="yellow"/>
        </w:rPr>
        <w:t>https://dokuji12.mmedia.jp:443/kew/magpierss/rss_cache.inc https://dokuji12.mmedia.jp:443/kew/magpierss/rss_fetch.inc https://dokuji12.mmedia.jp:443/kew/magpierss/rss_parse.inc https://dokuji12.mmedia.jp:443/kew/magpierss/rss_utils.inc https://dokuji12.mmedia.jp:443/kew/magpierss/extlib/Snoopy.class.inc https://dokuji12.mmedia.jp:443/kew/magp</w:t>
      </w:r>
      <w:r w:rsidR="00BC4C2C" w:rsidRPr="00BC4C2C">
        <w:rPr>
          <w:highlight w:val="yellow"/>
        </w:rPr>
        <w:t>ierss/INSTALL</w:t>
      </w:r>
    </w:p>
    <w:p w:rsidR="00EE27CF" w:rsidRDefault="00786763" w:rsidP="00BC4C2C">
      <w:pPr>
        <w:tabs>
          <w:tab w:val="center" w:pos="598"/>
          <w:tab w:val="center" w:pos="3475"/>
        </w:tabs>
        <w:spacing w:after="136" w:line="265" w:lineRule="auto"/>
        <w:ind w:left="0" w:firstLine="0"/>
      </w:pPr>
      <w:r w:rsidRPr="003739E4">
        <w:rPr>
          <w:rFonts w:ascii="Calibri" w:eastAsia="Calibri" w:hAnsi="Calibri" w:cs="Calibri"/>
          <w:sz w:val="32"/>
          <w:szCs w:val="32"/>
        </w:rPr>
        <w:tab/>
      </w:r>
    </w:p>
    <w:sectPr w:rsidR="00EE27CF" w:rsidSect="00B55605">
      <w:footerReference w:type="even" r:id="rId101"/>
      <w:footerReference w:type="default" r:id="rId102"/>
      <w:footerReference w:type="first" r:id="rId103"/>
      <w:type w:val="continuous"/>
      <w:pgSz w:w="11904" w:h="16840"/>
      <w:pgMar w:top="271" w:right="2775" w:bottom="2599"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A02" w:rsidRDefault="00B40A02">
      <w:pPr>
        <w:spacing w:after="0" w:line="240" w:lineRule="auto"/>
      </w:pPr>
      <w:r>
        <w:separator/>
      </w:r>
    </w:p>
  </w:endnote>
  <w:endnote w:type="continuationSeparator" w:id="0">
    <w:p w:rsidR="00B40A02" w:rsidRDefault="00B40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7CF" w:rsidRDefault="00786763">
    <w:pPr>
      <w:tabs>
        <w:tab w:val="center" w:pos="5390"/>
        <w:tab w:val="right" w:pos="9458"/>
      </w:tabs>
      <w:spacing w:after="0" w:line="259" w:lineRule="auto"/>
      <w:ind w:left="0" w:right="-789" w:firstLine="0"/>
    </w:pPr>
    <w:r>
      <w:t>Report Date:   12/9/2020</w:t>
    </w:r>
    <w:r>
      <w:tab/>
    </w:r>
    <w:r>
      <w:rPr>
        <w:noProof/>
      </w:rPr>
      <w:drawing>
        <wp:inline distT="0" distB="0" distL="0" distR="0">
          <wp:extent cx="857950" cy="291770"/>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1"/>
                  <a:stretch>
                    <a:fillRect/>
                  </a:stretch>
                </pic:blipFill>
                <pic:spPr>
                  <a:xfrm>
                    <a:off x="0" y="0"/>
                    <a:ext cx="857950" cy="291770"/>
                  </a:xfrm>
                  <a:prstGeom prst="rect">
                    <a:avLst/>
                  </a:prstGeom>
                </pic:spPr>
              </pic:pic>
            </a:graphicData>
          </a:graphic>
        </wp:inline>
      </w:drawing>
    </w:r>
    <w:r>
      <w:tab/>
      <w:t xml:space="preserve"> </w:t>
    </w: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7CF" w:rsidRDefault="00786763">
    <w:pPr>
      <w:tabs>
        <w:tab w:val="center" w:pos="5390"/>
        <w:tab w:val="right" w:pos="9458"/>
      </w:tabs>
      <w:spacing w:after="0" w:line="259" w:lineRule="auto"/>
      <w:ind w:left="0" w:right="-789" w:firstLine="0"/>
    </w:pPr>
    <w:r>
      <w:t>Report Date:   12/9/2020</w:t>
    </w:r>
    <w:r>
      <w:tab/>
    </w:r>
    <w:r>
      <w:rPr>
        <w:noProof/>
      </w:rPr>
      <w:drawing>
        <wp:inline distT="0" distB="0" distL="0" distR="0">
          <wp:extent cx="857950" cy="291770"/>
          <wp:effectExtent l="0" t="0" r="0" b="0"/>
          <wp:docPr id="1"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1"/>
                  <a:stretch>
                    <a:fillRect/>
                  </a:stretch>
                </pic:blipFill>
                <pic:spPr>
                  <a:xfrm>
                    <a:off x="0" y="0"/>
                    <a:ext cx="857950" cy="291770"/>
                  </a:xfrm>
                  <a:prstGeom prst="rect">
                    <a:avLst/>
                  </a:prstGeom>
                </pic:spPr>
              </pic:pic>
            </a:graphicData>
          </a:graphic>
        </wp:inline>
      </w:drawing>
    </w:r>
    <w:r>
      <w:tab/>
      <w:t xml:space="preserve"> </w:t>
    </w:r>
    <w:r>
      <w:fldChar w:fldCharType="begin"/>
    </w:r>
    <w:r>
      <w:instrText xml:space="preserve"> PAGE   \* MERGEFORMAT </w:instrText>
    </w:r>
    <w:r>
      <w:fldChar w:fldCharType="separate"/>
    </w:r>
    <w:r w:rsidR="00BC4C2C">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7CF" w:rsidRDefault="00EE27C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A02" w:rsidRDefault="00B40A02">
      <w:pPr>
        <w:spacing w:after="0" w:line="240" w:lineRule="auto"/>
      </w:pPr>
      <w:r>
        <w:separator/>
      </w:r>
    </w:p>
  </w:footnote>
  <w:footnote w:type="continuationSeparator" w:id="0">
    <w:p w:rsidR="00B40A02" w:rsidRDefault="00B40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FA0"/>
    <w:multiLevelType w:val="hybridMultilevel"/>
    <w:tmpl w:val="89ACF81A"/>
    <w:lvl w:ilvl="0" w:tplc="80F0E6F0">
      <w:start w:val="1"/>
      <w:numFmt w:val="bullet"/>
      <w:lvlText w:val="•"/>
      <w:lvlJc w:val="left"/>
      <w:pPr>
        <w:ind w:left="64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368CDFE2">
      <w:start w:val="1"/>
      <w:numFmt w:val="bullet"/>
      <w:lvlText w:val="o"/>
      <w:lvlJc w:val="left"/>
      <w:pPr>
        <w:ind w:left="153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7D34A850">
      <w:start w:val="1"/>
      <w:numFmt w:val="bullet"/>
      <w:lvlText w:val="▪"/>
      <w:lvlJc w:val="left"/>
      <w:pPr>
        <w:ind w:left="225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9A6A40BA">
      <w:start w:val="1"/>
      <w:numFmt w:val="bullet"/>
      <w:lvlText w:val="•"/>
      <w:lvlJc w:val="left"/>
      <w:pPr>
        <w:ind w:left="297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B09E1482">
      <w:start w:val="1"/>
      <w:numFmt w:val="bullet"/>
      <w:lvlText w:val="o"/>
      <w:lvlJc w:val="left"/>
      <w:pPr>
        <w:ind w:left="369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2C1A3436">
      <w:start w:val="1"/>
      <w:numFmt w:val="bullet"/>
      <w:lvlText w:val="▪"/>
      <w:lvlJc w:val="left"/>
      <w:pPr>
        <w:ind w:left="441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62CEDB90">
      <w:start w:val="1"/>
      <w:numFmt w:val="bullet"/>
      <w:lvlText w:val="•"/>
      <w:lvlJc w:val="left"/>
      <w:pPr>
        <w:ind w:left="513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D0BA1C16">
      <w:start w:val="1"/>
      <w:numFmt w:val="bullet"/>
      <w:lvlText w:val="o"/>
      <w:lvlJc w:val="left"/>
      <w:pPr>
        <w:ind w:left="585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E1CE47F6">
      <w:start w:val="1"/>
      <w:numFmt w:val="bullet"/>
      <w:lvlText w:val="▪"/>
      <w:lvlJc w:val="left"/>
      <w:pPr>
        <w:ind w:left="657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052C10B0"/>
    <w:multiLevelType w:val="hybridMultilevel"/>
    <w:tmpl w:val="DFBE04F2"/>
    <w:lvl w:ilvl="0" w:tplc="200835FE">
      <w:start w:val="1"/>
      <w:numFmt w:val="bullet"/>
      <w:lvlText w:val="•"/>
      <w:lvlJc w:val="left"/>
      <w:pPr>
        <w:ind w:left="77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9CC4930A">
      <w:start w:val="1"/>
      <w:numFmt w:val="bullet"/>
      <w:lvlText w:val="o"/>
      <w:lvlJc w:val="left"/>
      <w:pPr>
        <w:ind w:left="155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5FC8EAA4">
      <w:start w:val="1"/>
      <w:numFmt w:val="bullet"/>
      <w:lvlText w:val="▪"/>
      <w:lvlJc w:val="left"/>
      <w:pPr>
        <w:ind w:left="227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3C2CDC16">
      <w:start w:val="1"/>
      <w:numFmt w:val="bullet"/>
      <w:lvlText w:val="•"/>
      <w:lvlJc w:val="left"/>
      <w:pPr>
        <w:ind w:left="299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B2DE8CDE">
      <w:start w:val="1"/>
      <w:numFmt w:val="bullet"/>
      <w:lvlText w:val="o"/>
      <w:lvlJc w:val="left"/>
      <w:pPr>
        <w:ind w:left="371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C6B4A41C">
      <w:start w:val="1"/>
      <w:numFmt w:val="bullet"/>
      <w:lvlText w:val="▪"/>
      <w:lvlJc w:val="left"/>
      <w:pPr>
        <w:ind w:left="443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31B8BF00">
      <w:start w:val="1"/>
      <w:numFmt w:val="bullet"/>
      <w:lvlText w:val="•"/>
      <w:lvlJc w:val="left"/>
      <w:pPr>
        <w:ind w:left="515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0E8096B6">
      <w:start w:val="1"/>
      <w:numFmt w:val="bullet"/>
      <w:lvlText w:val="o"/>
      <w:lvlJc w:val="left"/>
      <w:pPr>
        <w:ind w:left="587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72F47EA8">
      <w:start w:val="1"/>
      <w:numFmt w:val="bullet"/>
      <w:lvlText w:val="▪"/>
      <w:lvlJc w:val="left"/>
      <w:pPr>
        <w:ind w:left="659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0F6D7B82"/>
    <w:multiLevelType w:val="hybridMultilevel"/>
    <w:tmpl w:val="EC006858"/>
    <w:lvl w:ilvl="0" w:tplc="66C0752C">
      <w:start w:val="1"/>
      <w:numFmt w:val="bullet"/>
      <w:lvlText w:val="•"/>
      <w:lvlJc w:val="left"/>
      <w:pPr>
        <w:ind w:left="64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7D50D1E2">
      <w:start w:val="1"/>
      <w:numFmt w:val="bullet"/>
      <w:lvlText w:val="o"/>
      <w:lvlJc w:val="left"/>
      <w:pPr>
        <w:ind w:left="153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49524B9A">
      <w:start w:val="1"/>
      <w:numFmt w:val="bullet"/>
      <w:lvlText w:val="▪"/>
      <w:lvlJc w:val="left"/>
      <w:pPr>
        <w:ind w:left="225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A49CA822">
      <w:start w:val="1"/>
      <w:numFmt w:val="bullet"/>
      <w:lvlText w:val="•"/>
      <w:lvlJc w:val="left"/>
      <w:pPr>
        <w:ind w:left="297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B4E8D4B0">
      <w:start w:val="1"/>
      <w:numFmt w:val="bullet"/>
      <w:lvlText w:val="o"/>
      <w:lvlJc w:val="left"/>
      <w:pPr>
        <w:ind w:left="369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F3A6A832">
      <w:start w:val="1"/>
      <w:numFmt w:val="bullet"/>
      <w:lvlText w:val="▪"/>
      <w:lvlJc w:val="left"/>
      <w:pPr>
        <w:ind w:left="441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0A107A1A">
      <w:start w:val="1"/>
      <w:numFmt w:val="bullet"/>
      <w:lvlText w:val="•"/>
      <w:lvlJc w:val="left"/>
      <w:pPr>
        <w:ind w:left="513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AABA148E">
      <w:start w:val="1"/>
      <w:numFmt w:val="bullet"/>
      <w:lvlText w:val="o"/>
      <w:lvlJc w:val="left"/>
      <w:pPr>
        <w:ind w:left="585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F938608A">
      <w:start w:val="1"/>
      <w:numFmt w:val="bullet"/>
      <w:lvlText w:val="▪"/>
      <w:lvlJc w:val="left"/>
      <w:pPr>
        <w:ind w:left="657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15D40CBB"/>
    <w:multiLevelType w:val="hybridMultilevel"/>
    <w:tmpl w:val="1A4893EE"/>
    <w:lvl w:ilvl="0" w:tplc="7890901C">
      <w:start w:val="1"/>
      <w:numFmt w:val="bullet"/>
      <w:lvlText w:val="•"/>
      <w:lvlJc w:val="left"/>
      <w:pPr>
        <w:ind w:left="64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23142508">
      <w:start w:val="1"/>
      <w:numFmt w:val="bullet"/>
      <w:lvlText w:val="o"/>
      <w:lvlJc w:val="left"/>
      <w:pPr>
        <w:ind w:left="153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EDA8D47C">
      <w:start w:val="1"/>
      <w:numFmt w:val="bullet"/>
      <w:lvlText w:val="▪"/>
      <w:lvlJc w:val="left"/>
      <w:pPr>
        <w:ind w:left="225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41FE398C">
      <w:start w:val="1"/>
      <w:numFmt w:val="bullet"/>
      <w:lvlText w:val="•"/>
      <w:lvlJc w:val="left"/>
      <w:pPr>
        <w:ind w:left="297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35FC976A">
      <w:start w:val="1"/>
      <w:numFmt w:val="bullet"/>
      <w:lvlText w:val="o"/>
      <w:lvlJc w:val="left"/>
      <w:pPr>
        <w:ind w:left="369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5F78E230">
      <w:start w:val="1"/>
      <w:numFmt w:val="bullet"/>
      <w:lvlText w:val="▪"/>
      <w:lvlJc w:val="left"/>
      <w:pPr>
        <w:ind w:left="441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F476E3A2">
      <w:start w:val="1"/>
      <w:numFmt w:val="bullet"/>
      <w:lvlText w:val="•"/>
      <w:lvlJc w:val="left"/>
      <w:pPr>
        <w:ind w:left="513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3B7C8CDE">
      <w:start w:val="1"/>
      <w:numFmt w:val="bullet"/>
      <w:lvlText w:val="o"/>
      <w:lvlJc w:val="left"/>
      <w:pPr>
        <w:ind w:left="585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B9A688C0">
      <w:start w:val="1"/>
      <w:numFmt w:val="bullet"/>
      <w:lvlText w:val="▪"/>
      <w:lvlJc w:val="left"/>
      <w:pPr>
        <w:ind w:left="657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4" w15:restartNumberingAfterBreak="0">
    <w:nsid w:val="175011C1"/>
    <w:multiLevelType w:val="hybridMultilevel"/>
    <w:tmpl w:val="837C9F1C"/>
    <w:lvl w:ilvl="0" w:tplc="692ACEF2">
      <w:start w:val="1"/>
      <w:numFmt w:val="bullet"/>
      <w:lvlText w:val="•"/>
      <w:lvlJc w:val="left"/>
      <w:pPr>
        <w:ind w:left="69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AF22289A">
      <w:start w:val="1"/>
      <w:numFmt w:val="bullet"/>
      <w:lvlText w:val="o"/>
      <w:lvlJc w:val="left"/>
      <w:pPr>
        <w:ind w:left="153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037AC454">
      <w:start w:val="1"/>
      <w:numFmt w:val="bullet"/>
      <w:lvlText w:val="▪"/>
      <w:lvlJc w:val="left"/>
      <w:pPr>
        <w:ind w:left="225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7850F4EA">
      <w:start w:val="1"/>
      <w:numFmt w:val="bullet"/>
      <w:lvlText w:val="•"/>
      <w:lvlJc w:val="left"/>
      <w:pPr>
        <w:ind w:left="297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7DF4A02A">
      <w:start w:val="1"/>
      <w:numFmt w:val="bullet"/>
      <w:lvlText w:val="o"/>
      <w:lvlJc w:val="left"/>
      <w:pPr>
        <w:ind w:left="369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0342715C">
      <w:start w:val="1"/>
      <w:numFmt w:val="bullet"/>
      <w:lvlText w:val="▪"/>
      <w:lvlJc w:val="left"/>
      <w:pPr>
        <w:ind w:left="441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4D4E25B6">
      <w:start w:val="1"/>
      <w:numFmt w:val="bullet"/>
      <w:lvlText w:val="•"/>
      <w:lvlJc w:val="left"/>
      <w:pPr>
        <w:ind w:left="513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39D4D19A">
      <w:start w:val="1"/>
      <w:numFmt w:val="bullet"/>
      <w:lvlText w:val="o"/>
      <w:lvlJc w:val="left"/>
      <w:pPr>
        <w:ind w:left="585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BD40F150">
      <w:start w:val="1"/>
      <w:numFmt w:val="bullet"/>
      <w:lvlText w:val="▪"/>
      <w:lvlJc w:val="left"/>
      <w:pPr>
        <w:ind w:left="657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17AB3E51"/>
    <w:multiLevelType w:val="hybridMultilevel"/>
    <w:tmpl w:val="F3DCCD8C"/>
    <w:lvl w:ilvl="0" w:tplc="2E68D8A0">
      <w:start w:val="1"/>
      <w:numFmt w:val="bullet"/>
      <w:lvlText w:val="•"/>
      <w:lvlJc w:val="left"/>
      <w:pPr>
        <w:ind w:left="77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FD987396">
      <w:start w:val="1"/>
      <w:numFmt w:val="bullet"/>
      <w:lvlText w:val="o"/>
      <w:lvlJc w:val="left"/>
      <w:pPr>
        <w:ind w:left="1616"/>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9CC2343C">
      <w:start w:val="1"/>
      <w:numFmt w:val="bullet"/>
      <w:lvlText w:val="▪"/>
      <w:lvlJc w:val="left"/>
      <w:pPr>
        <w:ind w:left="2336"/>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478C35F8">
      <w:start w:val="1"/>
      <w:numFmt w:val="bullet"/>
      <w:lvlText w:val="•"/>
      <w:lvlJc w:val="left"/>
      <w:pPr>
        <w:ind w:left="305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B17EB9B8">
      <w:start w:val="1"/>
      <w:numFmt w:val="bullet"/>
      <w:lvlText w:val="o"/>
      <w:lvlJc w:val="left"/>
      <w:pPr>
        <w:ind w:left="3776"/>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39A0388C">
      <w:start w:val="1"/>
      <w:numFmt w:val="bullet"/>
      <w:lvlText w:val="▪"/>
      <w:lvlJc w:val="left"/>
      <w:pPr>
        <w:ind w:left="4496"/>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DE203444">
      <w:start w:val="1"/>
      <w:numFmt w:val="bullet"/>
      <w:lvlText w:val="•"/>
      <w:lvlJc w:val="left"/>
      <w:pPr>
        <w:ind w:left="52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67AEE6DE">
      <w:start w:val="1"/>
      <w:numFmt w:val="bullet"/>
      <w:lvlText w:val="o"/>
      <w:lvlJc w:val="left"/>
      <w:pPr>
        <w:ind w:left="5936"/>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8AECFA66">
      <w:start w:val="1"/>
      <w:numFmt w:val="bullet"/>
      <w:lvlText w:val="▪"/>
      <w:lvlJc w:val="left"/>
      <w:pPr>
        <w:ind w:left="6656"/>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1E06000A"/>
    <w:multiLevelType w:val="hybridMultilevel"/>
    <w:tmpl w:val="70CCE020"/>
    <w:lvl w:ilvl="0" w:tplc="DEAE3D4C">
      <w:start w:val="1"/>
      <w:numFmt w:val="bullet"/>
      <w:lvlText w:val="•"/>
      <w:lvlJc w:val="left"/>
      <w:pPr>
        <w:ind w:left="69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D8EEDD20">
      <w:start w:val="1"/>
      <w:numFmt w:val="bullet"/>
      <w:lvlText w:val="o"/>
      <w:lvlJc w:val="left"/>
      <w:pPr>
        <w:ind w:left="153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8FC6217C">
      <w:start w:val="1"/>
      <w:numFmt w:val="bullet"/>
      <w:lvlText w:val="▪"/>
      <w:lvlJc w:val="left"/>
      <w:pPr>
        <w:ind w:left="225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1872141E">
      <w:start w:val="1"/>
      <w:numFmt w:val="bullet"/>
      <w:lvlText w:val="•"/>
      <w:lvlJc w:val="left"/>
      <w:pPr>
        <w:ind w:left="297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FF7A92BC">
      <w:start w:val="1"/>
      <w:numFmt w:val="bullet"/>
      <w:lvlText w:val="o"/>
      <w:lvlJc w:val="left"/>
      <w:pPr>
        <w:ind w:left="369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998E7370">
      <w:start w:val="1"/>
      <w:numFmt w:val="bullet"/>
      <w:lvlText w:val="▪"/>
      <w:lvlJc w:val="left"/>
      <w:pPr>
        <w:ind w:left="441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209427E2">
      <w:start w:val="1"/>
      <w:numFmt w:val="bullet"/>
      <w:lvlText w:val="•"/>
      <w:lvlJc w:val="left"/>
      <w:pPr>
        <w:ind w:left="513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7996E5BA">
      <w:start w:val="1"/>
      <w:numFmt w:val="bullet"/>
      <w:lvlText w:val="o"/>
      <w:lvlJc w:val="left"/>
      <w:pPr>
        <w:ind w:left="585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AAF2785A">
      <w:start w:val="1"/>
      <w:numFmt w:val="bullet"/>
      <w:lvlText w:val="▪"/>
      <w:lvlJc w:val="left"/>
      <w:pPr>
        <w:ind w:left="657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7" w15:restartNumberingAfterBreak="0">
    <w:nsid w:val="31084361"/>
    <w:multiLevelType w:val="hybridMultilevel"/>
    <w:tmpl w:val="4D66A322"/>
    <w:lvl w:ilvl="0" w:tplc="C1AEA446">
      <w:start w:val="1"/>
      <w:numFmt w:val="bullet"/>
      <w:lvlText w:val="•"/>
      <w:lvlJc w:val="left"/>
      <w:pPr>
        <w:ind w:left="64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B2A040A0">
      <w:start w:val="1"/>
      <w:numFmt w:val="bullet"/>
      <w:lvlText w:val="o"/>
      <w:lvlJc w:val="left"/>
      <w:pPr>
        <w:ind w:left="153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BC36E8F4">
      <w:start w:val="1"/>
      <w:numFmt w:val="bullet"/>
      <w:lvlText w:val="▪"/>
      <w:lvlJc w:val="left"/>
      <w:pPr>
        <w:ind w:left="225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68E0DF50">
      <w:start w:val="1"/>
      <w:numFmt w:val="bullet"/>
      <w:lvlText w:val="•"/>
      <w:lvlJc w:val="left"/>
      <w:pPr>
        <w:ind w:left="297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8D3223A6">
      <w:start w:val="1"/>
      <w:numFmt w:val="bullet"/>
      <w:lvlText w:val="o"/>
      <w:lvlJc w:val="left"/>
      <w:pPr>
        <w:ind w:left="369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EE2CC836">
      <w:start w:val="1"/>
      <w:numFmt w:val="bullet"/>
      <w:lvlText w:val="▪"/>
      <w:lvlJc w:val="left"/>
      <w:pPr>
        <w:ind w:left="441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3DEC195C">
      <w:start w:val="1"/>
      <w:numFmt w:val="bullet"/>
      <w:lvlText w:val="•"/>
      <w:lvlJc w:val="left"/>
      <w:pPr>
        <w:ind w:left="513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4510F482">
      <w:start w:val="1"/>
      <w:numFmt w:val="bullet"/>
      <w:lvlText w:val="o"/>
      <w:lvlJc w:val="left"/>
      <w:pPr>
        <w:ind w:left="585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E6921456">
      <w:start w:val="1"/>
      <w:numFmt w:val="bullet"/>
      <w:lvlText w:val="▪"/>
      <w:lvlJc w:val="left"/>
      <w:pPr>
        <w:ind w:left="657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8" w15:restartNumberingAfterBreak="0">
    <w:nsid w:val="3D5B7E8C"/>
    <w:multiLevelType w:val="hybridMultilevel"/>
    <w:tmpl w:val="414A0A7A"/>
    <w:lvl w:ilvl="0" w:tplc="3508BC02">
      <w:start w:val="1"/>
      <w:numFmt w:val="bullet"/>
      <w:lvlText w:val="•"/>
      <w:lvlJc w:val="left"/>
      <w:pPr>
        <w:ind w:left="64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279CCF00">
      <w:start w:val="1"/>
      <w:numFmt w:val="bullet"/>
      <w:lvlText w:val="o"/>
      <w:lvlJc w:val="left"/>
      <w:pPr>
        <w:ind w:left="153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B43E22F4">
      <w:start w:val="1"/>
      <w:numFmt w:val="bullet"/>
      <w:lvlText w:val="▪"/>
      <w:lvlJc w:val="left"/>
      <w:pPr>
        <w:ind w:left="225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3110B602">
      <w:start w:val="1"/>
      <w:numFmt w:val="bullet"/>
      <w:lvlText w:val="•"/>
      <w:lvlJc w:val="left"/>
      <w:pPr>
        <w:ind w:left="297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1F5C4D9E">
      <w:start w:val="1"/>
      <w:numFmt w:val="bullet"/>
      <w:lvlText w:val="o"/>
      <w:lvlJc w:val="left"/>
      <w:pPr>
        <w:ind w:left="369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3DC89224">
      <w:start w:val="1"/>
      <w:numFmt w:val="bullet"/>
      <w:lvlText w:val="▪"/>
      <w:lvlJc w:val="left"/>
      <w:pPr>
        <w:ind w:left="441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F8160454">
      <w:start w:val="1"/>
      <w:numFmt w:val="bullet"/>
      <w:lvlText w:val="•"/>
      <w:lvlJc w:val="left"/>
      <w:pPr>
        <w:ind w:left="513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6D8C2B3E">
      <w:start w:val="1"/>
      <w:numFmt w:val="bullet"/>
      <w:lvlText w:val="o"/>
      <w:lvlJc w:val="left"/>
      <w:pPr>
        <w:ind w:left="585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4418B5BA">
      <w:start w:val="1"/>
      <w:numFmt w:val="bullet"/>
      <w:lvlText w:val="▪"/>
      <w:lvlJc w:val="left"/>
      <w:pPr>
        <w:ind w:left="657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9" w15:restartNumberingAfterBreak="0">
    <w:nsid w:val="42BA2210"/>
    <w:multiLevelType w:val="hybridMultilevel"/>
    <w:tmpl w:val="0AA01B10"/>
    <w:lvl w:ilvl="0" w:tplc="B46C166E">
      <w:start w:val="1"/>
      <w:numFmt w:val="bullet"/>
      <w:lvlText w:val="•"/>
      <w:lvlJc w:val="left"/>
      <w:pPr>
        <w:ind w:left="64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B8C63090">
      <w:start w:val="1"/>
      <w:numFmt w:val="bullet"/>
      <w:lvlText w:val="o"/>
      <w:lvlJc w:val="left"/>
      <w:pPr>
        <w:ind w:left="1207"/>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543C1656">
      <w:start w:val="1"/>
      <w:numFmt w:val="bullet"/>
      <w:lvlText w:val="▪"/>
      <w:lvlJc w:val="left"/>
      <w:pPr>
        <w:ind w:left="1927"/>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4CF6C86C">
      <w:start w:val="1"/>
      <w:numFmt w:val="bullet"/>
      <w:lvlText w:val="•"/>
      <w:lvlJc w:val="left"/>
      <w:pPr>
        <w:ind w:left="264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53F66FCA">
      <w:start w:val="1"/>
      <w:numFmt w:val="bullet"/>
      <w:lvlText w:val="o"/>
      <w:lvlJc w:val="left"/>
      <w:pPr>
        <w:ind w:left="3367"/>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F7F61C16">
      <w:start w:val="1"/>
      <w:numFmt w:val="bullet"/>
      <w:lvlText w:val="▪"/>
      <w:lvlJc w:val="left"/>
      <w:pPr>
        <w:ind w:left="4087"/>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CF4887E0">
      <w:start w:val="1"/>
      <w:numFmt w:val="bullet"/>
      <w:lvlText w:val="•"/>
      <w:lvlJc w:val="left"/>
      <w:pPr>
        <w:ind w:left="480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2D1849E2">
      <w:start w:val="1"/>
      <w:numFmt w:val="bullet"/>
      <w:lvlText w:val="o"/>
      <w:lvlJc w:val="left"/>
      <w:pPr>
        <w:ind w:left="5527"/>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FB26AC1A">
      <w:start w:val="1"/>
      <w:numFmt w:val="bullet"/>
      <w:lvlText w:val="▪"/>
      <w:lvlJc w:val="left"/>
      <w:pPr>
        <w:ind w:left="6247"/>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10" w15:restartNumberingAfterBreak="0">
    <w:nsid w:val="4E0C5D56"/>
    <w:multiLevelType w:val="hybridMultilevel"/>
    <w:tmpl w:val="F70060AA"/>
    <w:lvl w:ilvl="0" w:tplc="BA1C431E">
      <w:start w:val="1"/>
      <w:numFmt w:val="bullet"/>
      <w:lvlText w:val="•"/>
      <w:lvlJc w:val="left"/>
      <w:pPr>
        <w:ind w:left="109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48B82600">
      <w:start w:val="1"/>
      <w:numFmt w:val="bullet"/>
      <w:lvlText w:val="o"/>
      <w:lvlJc w:val="left"/>
      <w:pPr>
        <w:ind w:left="1506"/>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3C6423D2">
      <w:start w:val="1"/>
      <w:numFmt w:val="bullet"/>
      <w:lvlText w:val="▪"/>
      <w:lvlJc w:val="left"/>
      <w:pPr>
        <w:ind w:left="2226"/>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89DC570C">
      <w:start w:val="1"/>
      <w:numFmt w:val="bullet"/>
      <w:lvlText w:val="•"/>
      <w:lvlJc w:val="left"/>
      <w:pPr>
        <w:ind w:left="294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D098FA36">
      <w:start w:val="1"/>
      <w:numFmt w:val="bullet"/>
      <w:lvlText w:val="o"/>
      <w:lvlJc w:val="left"/>
      <w:pPr>
        <w:ind w:left="3666"/>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94A028CC">
      <w:start w:val="1"/>
      <w:numFmt w:val="bullet"/>
      <w:lvlText w:val="▪"/>
      <w:lvlJc w:val="left"/>
      <w:pPr>
        <w:ind w:left="4386"/>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6DDE5E68">
      <w:start w:val="1"/>
      <w:numFmt w:val="bullet"/>
      <w:lvlText w:val="•"/>
      <w:lvlJc w:val="left"/>
      <w:pPr>
        <w:ind w:left="510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393E5406">
      <w:start w:val="1"/>
      <w:numFmt w:val="bullet"/>
      <w:lvlText w:val="o"/>
      <w:lvlJc w:val="left"/>
      <w:pPr>
        <w:ind w:left="5826"/>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04FECD82">
      <w:start w:val="1"/>
      <w:numFmt w:val="bullet"/>
      <w:lvlText w:val="▪"/>
      <w:lvlJc w:val="left"/>
      <w:pPr>
        <w:ind w:left="6546"/>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11" w15:restartNumberingAfterBreak="0">
    <w:nsid w:val="510F731E"/>
    <w:multiLevelType w:val="hybridMultilevel"/>
    <w:tmpl w:val="2CA8A8F6"/>
    <w:lvl w:ilvl="0" w:tplc="6FEE84A8">
      <w:start w:val="1"/>
      <w:numFmt w:val="bullet"/>
      <w:lvlText w:val="•"/>
      <w:lvlJc w:val="left"/>
      <w:pPr>
        <w:ind w:left="69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8B281C0E">
      <w:start w:val="1"/>
      <w:numFmt w:val="bullet"/>
      <w:lvlText w:val="o"/>
      <w:lvlJc w:val="left"/>
      <w:pPr>
        <w:ind w:left="153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8D4AD6B2">
      <w:start w:val="1"/>
      <w:numFmt w:val="bullet"/>
      <w:lvlText w:val="▪"/>
      <w:lvlJc w:val="left"/>
      <w:pPr>
        <w:ind w:left="225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2A2AEAD0">
      <w:start w:val="1"/>
      <w:numFmt w:val="bullet"/>
      <w:lvlText w:val="•"/>
      <w:lvlJc w:val="left"/>
      <w:pPr>
        <w:ind w:left="297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D8502E88">
      <w:start w:val="1"/>
      <w:numFmt w:val="bullet"/>
      <w:lvlText w:val="o"/>
      <w:lvlJc w:val="left"/>
      <w:pPr>
        <w:ind w:left="369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6FD0ECAC">
      <w:start w:val="1"/>
      <w:numFmt w:val="bullet"/>
      <w:lvlText w:val="▪"/>
      <w:lvlJc w:val="left"/>
      <w:pPr>
        <w:ind w:left="441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2C3A2E0C">
      <w:start w:val="1"/>
      <w:numFmt w:val="bullet"/>
      <w:lvlText w:val="•"/>
      <w:lvlJc w:val="left"/>
      <w:pPr>
        <w:ind w:left="513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DE84F5F4">
      <w:start w:val="1"/>
      <w:numFmt w:val="bullet"/>
      <w:lvlText w:val="o"/>
      <w:lvlJc w:val="left"/>
      <w:pPr>
        <w:ind w:left="585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2D2EAB38">
      <w:start w:val="1"/>
      <w:numFmt w:val="bullet"/>
      <w:lvlText w:val="▪"/>
      <w:lvlJc w:val="left"/>
      <w:pPr>
        <w:ind w:left="657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12" w15:restartNumberingAfterBreak="0">
    <w:nsid w:val="51FA347D"/>
    <w:multiLevelType w:val="hybridMultilevel"/>
    <w:tmpl w:val="1EC25CD8"/>
    <w:lvl w:ilvl="0" w:tplc="C6EA737E">
      <w:start w:val="1"/>
      <w:numFmt w:val="decimalEnclosedCircle"/>
      <w:lvlText w:val="%1"/>
      <w:lvlJc w:val="left"/>
      <w:pPr>
        <w:ind w:left="380" w:hanging="360"/>
      </w:pPr>
      <w:rPr>
        <w:rFonts w:asciiTheme="minorEastAsia" w:eastAsiaTheme="minorEastAsia" w:hAnsiTheme="minorEastAsia" w:cs="Calibri" w:hint="default"/>
        <w:sz w:val="22"/>
      </w:rPr>
    </w:lvl>
    <w:lvl w:ilvl="1" w:tplc="04090017" w:tentative="1">
      <w:start w:val="1"/>
      <w:numFmt w:val="aiueoFullWidth"/>
      <w:lvlText w:val="(%2)"/>
      <w:lvlJc w:val="left"/>
      <w:pPr>
        <w:ind w:left="860" w:hanging="420"/>
      </w:pPr>
    </w:lvl>
    <w:lvl w:ilvl="2" w:tplc="04090011" w:tentative="1">
      <w:start w:val="1"/>
      <w:numFmt w:val="decimalEnclosedCircle"/>
      <w:lvlText w:val="%3"/>
      <w:lvlJc w:val="left"/>
      <w:pPr>
        <w:ind w:left="1280" w:hanging="420"/>
      </w:pPr>
    </w:lvl>
    <w:lvl w:ilvl="3" w:tplc="0409000F" w:tentative="1">
      <w:start w:val="1"/>
      <w:numFmt w:val="decimal"/>
      <w:lvlText w:val="%4."/>
      <w:lvlJc w:val="left"/>
      <w:pPr>
        <w:ind w:left="1700" w:hanging="420"/>
      </w:pPr>
    </w:lvl>
    <w:lvl w:ilvl="4" w:tplc="04090017" w:tentative="1">
      <w:start w:val="1"/>
      <w:numFmt w:val="aiueoFullWidth"/>
      <w:lvlText w:val="(%5)"/>
      <w:lvlJc w:val="left"/>
      <w:pPr>
        <w:ind w:left="2120" w:hanging="420"/>
      </w:pPr>
    </w:lvl>
    <w:lvl w:ilvl="5" w:tplc="04090011" w:tentative="1">
      <w:start w:val="1"/>
      <w:numFmt w:val="decimalEnclosedCircle"/>
      <w:lvlText w:val="%6"/>
      <w:lvlJc w:val="left"/>
      <w:pPr>
        <w:ind w:left="2540" w:hanging="420"/>
      </w:pPr>
    </w:lvl>
    <w:lvl w:ilvl="6" w:tplc="0409000F" w:tentative="1">
      <w:start w:val="1"/>
      <w:numFmt w:val="decimal"/>
      <w:lvlText w:val="%7."/>
      <w:lvlJc w:val="left"/>
      <w:pPr>
        <w:ind w:left="2960" w:hanging="420"/>
      </w:pPr>
    </w:lvl>
    <w:lvl w:ilvl="7" w:tplc="04090017" w:tentative="1">
      <w:start w:val="1"/>
      <w:numFmt w:val="aiueoFullWidth"/>
      <w:lvlText w:val="(%8)"/>
      <w:lvlJc w:val="left"/>
      <w:pPr>
        <w:ind w:left="3380" w:hanging="420"/>
      </w:pPr>
    </w:lvl>
    <w:lvl w:ilvl="8" w:tplc="04090011" w:tentative="1">
      <w:start w:val="1"/>
      <w:numFmt w:val="decimalEnclosedCircle"/>
      <w:lvlText w:val="%9"/>
      <w:lvlJc w:val="left"/>
      <w:pPr>
        <w:ind w:left="3800" w:hanging="420"/>
      </w:pPr>
    </w:lvl>
  </w:abstractNum>
  <w:abstractNum w:abstractNumId="13" w15:restartNumberingAfterBreak="0">
    <w:nsid w:val="585B6159"/>
    <w:multiLevelType w:val="hybridMultilevel"/>
    <w:tmpl w:val="AC4EE180"/>
    <w:lvl w:ilvl="0" w:tplc="8CB46AAC">
      <w:start w:val="1"/>
      <w:numFmt w:val="bullet"/>
      <w:lvlText w:val="•"/>
      <w:lvlJc w:val="left"/>
      <w:pPr>
        <w:ind w:left="64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A8F2D716">
      <w:start w:val="1"/>
      <w:numFmt w:val="bullet"/>
      <w:lvlText w:val="o"/>
      <w:lvlJc w:val="left"/>
      <w:pPr>
        <w:ind w:left="153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FB429FE2">
      <w:start w:val="1"/>
      <w:numFmt w:val="bullet"/>
      <w:lvlText w:val="▪"/>
      <w:lvlJc w:val="left"/>
      <w:pPr>
        <w:ind w:left="225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197E8056">
      <w:start w:val="1"/>
      <w:numFmt w:val="bullet"/>
      <w:lvlText w:val="•"/>
      <w:lvlJc w:val="left"/>
      <w:pPr>
        <w:ind w:left="297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CC5C7DE2">
      <w:start w:val="1"/>
      <w:numFmt w:val="bullet"/>
      <w:lvlText w:val="o"/>
      <w:lvlJc w:val="left"/>
      <w:pPr>
        <w:ind w:left="369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E8A80E10">
      <w:start w:val="1"/>
      <w:numFmt w:val="bullet"/>
      <w:lvlText w:val="▪"/>
      <w:lvlJc w:val="left"/>
      <w:pPr>
        <w:ind w:left="441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DBEEE3BE">
      <w:start w:val="1"/>
      <w:numFmt w:val="bullet"/>
      <w:lvlText w:val="•"/>
      <w:lvlJc w:val="left"/>
      <w:pPr>
        <w:ind w:left="513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A09879EA">
      <w:start w:val="1"/>
      <w:numFmt w:val="bullet"/>
      <w:lvlText w:val="o"/>
      <w:lvlJc w:val="left"/>
      <w:pPr>
        <w:ind w:left="585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A1F4830E">
      <w:start w:val="1"/>
      <w:numFmt w:val="bullet"/>
      <w:lvlText w:val="▪"/>
      <w:lvlJc w:val="left"/>
      <w:pPr>
        <w:ind w:left="657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14" w15:restartNumberingAfterBreak="0">
    <w:nsid w:val="5968325E"/>
    <w:multiLevelType w:val="hybridMultilevel"/>
    <w:tmpl w:val="09729DB6"/>
    <w:lvl w:ilvl="0" w:tplc="DA6C1CD2">
      <w:start w:val="1"/>
      <w:numFmt w:val="bullet"/>
      <w:lvlText w:val="•"/>
      <w:lvlJc w:val="left"/>
      <w:pPr>
        <w:ind w:left="69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163C77C6">
      <w:start w:val="1"/>
      <w:numFmt w:val="bullet"/>
      <w:lvlText w:val="o"/>
      <w:lvlJc w:val="left"/>
      <w:pPr>
        <w:ind w:left="153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89B8D9F2">
      <w:start w:val="1"/>
      <w:numFmt w:val="bullet"/>
      <w:lvlText w:val="▪"/>
      <w:lvlJc w:val="left"/>
      <w:pPr>
        <w:ind w:left="225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A3E29F4C">
      <w:start w:val="1"/>
      <w:numFmt w:val="bullet"/>
      <w:lvlText w:val="•"/>
      <w:lvlJc w:val="left"/>
      <w:pPr>
        <w:ind w:left="297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BB648A7A">
      <w:start w:val="1"/>
      <w:numFmt w:val="bullet"/>
      <w:lvlText w:val="o"/>
      <w:lvlJc w:val="left"/>
      <w:pPr>
        <w:ind w:left="369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F0021996">
      <w:start w:val="1"/>
      <w:numFmt w:val="bullet"/>
      <w:lvlText w:val="▪"/>
      <w:lvlJc w:val="left"/>
      <w:pPr>
        <w:ind w:left="441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E9064B58">
      <w:start w:val="1"/>
      <w:numFmt w:val="bullet"/>
      <w:lvlText w:val="•"/>
      <w:lvlJc w:val="left"/>
      <w:pPr>
        <w:ind w:left="513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D480AC46">
      <w:start w:val="1"/>
      <w:numFmt w:val="bullet"/>
      <w:lvlText w:val="o"/>
      <w:lvlJc w:val="left"/>
      <w:pPr>
        <w:ind w:left="585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A832054C">
      <w:start w:val="1"/>
      <w:numFmt w:val="bullet"/>
      <w:lvlText w:val="▪"/>
      <w:lvlJc w:val="left"/>
      <w:pPr>
        <w:ind w:left="657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15" w15:restartNumberingAfterBreak="0">
    <w:nsid w:val="6D1D30D0"/>
    <w:multiLevelType w:val="hybridMultilevel"/>
    <w:tmpl w:val="A84E33C0"/>
    <w:lvl w:ilvl="0" w:tplc="D578FA2A">
      <w:start w:val="1"/>
      <w:numFmt w:val="bullet"/>
      <w:lvlText w:val="•"/>
      <w:lvlJc w:val="left"/>
      <w:pPr>
        <w:ind w:left="69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D0C47886">
      <w:start w:val="1"/>
      <w:numFmt w:val="bullet"/>
      <w:lvlText w:val="o"/>
      <w:lvlJc w:val="left"/>
      <w:pPr>
        <w:ind w:left="153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0E12187C">
      <w:start w:val="1"/>
      <w:numFmt w:val="bullet"/>
      <w:lvlText w:val="▪"/>
      <w:lvlJc w:val="left"/>
      <w:pPr>
        <w:ind w:left="225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C972ABB8">
      <w:start w:val="1"/>
      <w:numFmt w:val="bullet"/>
      <w:lvlText w:val="•"/>
      <w:lvlJc w:val="left"/>
      <w:pPr>
        <w:ind w:left="297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55ACFA5C">
      <w:start w:val="1"/>
      <w:numFmt w:val="bullet"/>
      <w:lvlText w:val="o"/>
      <w:lvlJc w:val="left"/>
      <w:pPr>
        <w:ind w:left="369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438CAB06">
      <w:start w:val="1"/>
      <w:numFmt w:val="bullet"/>
      <w:lvlText w:val="▪"/>
      <w:lvlJc w:val="left"/>
      <w:pPr>
        <w:ind w:left="441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78747AA2">
      <w:start w:val="1"/>
      <w:numFmt w:val="bullet"/>
      <w:lvlText w:val="•"/>
      <w:lvlJc w:val="left"/>
      <w:pPr>
        <w:ind w:left="513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1D48BCEA">
      <w:start w:val="1"/>
      <w:numFmt w:val="bullet"/>
      <w:lvlText w:val="o"/>
      <w:lvlJc w:val="left"/>
      <w:pPr>
        <w:ind w:left="585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DF926F6E">
      <w:start w:val="1"/>
      <w:numFmt w:val="bullet"/>
      <w:lvlText w:val="▪"/>
      <w:lvlJc w:val="left"/>
      <w:pPr>
        <w:ind w:left="657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num w:numId="1">
    <w:abstractNumId w:val="7"/>
  </w:num>
  <w:num w:numId="2">
    <w:abstractNumId w:val="8"/>
  </w:num>
  <w:num w:numId="3">
    <w:abstractNumId w:val="4"/>
  </w:num>
  <w:num w:numId="4">
    <w:abstractNumId w:val="5"/>
  </w:num>
  <w:num w:numId="5">
    <w:abstractNumId w:val="15"/>
  </w:num>
  <w:num w:numId="6">
    <w:abstractNumId w:val="3"/>
  </w:num>
  <w:num w:numId="7">
    <w:abstractNumId w:val="10"/>
  </w:num>
  <w:num w:numId="8">
    <w:abstractNumId w:val="13"/>
  </w:num>
  <w:num w:numId="9">
    <w:abstractNumId w:val="2"/>
  </w:num>
  <w:num w:numId="10">
    <w:abstractNumId w:val="1"/>
  </w:num>
  <w:num w:numId="11">
    <w:abstractNumId w:val="9"/>
  </w:num>
  <w:num w:numId="12">
    <w:abstractNumId w:val="0"/>
  </w:num>
  <w:num w:numId="13">
    <w:abstractNumId w:val="6"/>
  </w:num>
  <w:num w:numId="14">
    <w:abstractNumId w:val="14"/>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7CF"/>
    <w:rsid w:val="00023088"/>
    <w:rsid w:val="003739E4"/>
    <w:rsid w:val="00391C6A"/>
    <w:rsid w:val="005917A6"/>
    <w:rsid w:val="00786763"/>
    <w:rsid w:val="00871483"/>
    <w:rsid w:val="009846CE"/>
    <w:rsid w:val="00A174E4"/>
    <w:rsid w:val="00B40A02"/>
    <w:rsid w:val="00B55605"/>
    <w:rsid w:val="00BC4C2C"/>
    <w:rsid w:val="00EE2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802DB5"/>
  <w15:docId w15:val="{49F62EE3-CB1B-431C-A4E2-624172C0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8" w:lineRule="auto"/>
      <w:ind w:left="334" w:hanging="10"/>
    </w:pPr>
    <w:rPr>
      <w:rFonts w:ascii="Tahoma" w:eastAsia="Tahoma" w:hAnsi="Tahoma" w:cs="Tahoma"/>
      <w:color w:val="000000"/>
      <w:sz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BC4C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93" Type="http://schemas.openxmlformats.org/officeDocument/2006/relationships/image" Target="media/image400.jpg"/><Relationship Id="rId98" Type="http://schemas.openxmlformats.org/officeDocument/2006/relationships/image" Target="media/image450.jpg"/><Relationship Id="rId3" Type="http://schemas.openxmlformats.org/officeDocument/2006/relationships/settings" Target="settings.xml"/><Relationship Id="rId89" Type="http://schemas.openxmlformats.org/officeDocument/2006/relationships/image" Target="media/image360.jpg"/><Relationship Id="rId97" Type="http://schemas.openxmlformats.org/officeDocument/2006/relationships/image" Target="media/image440.jpg"/><Relationship Id="rId10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92" Type="http://schemas.openxmlformats.org/officeDocument/2006/relationships/image" Target="media/image390.jpg"/><Relationship Id="rId10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jpg"/><Relationship Id="rId91" Type="http://schemas.openxmlformats.org/officeDocument/2006/relationships/image" Target="media/image380.jpg"/><Relationship Id="rId96" Type="http://schemas.openxmlformats.org/officeDocument/2006/relationships/image" Target="media/image430.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10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jpg"/><Relationship Id="rId90" Type="http://schemas.openxmlformats.org/officeDocument/2006/relationships/image" Target="media/image370.jpg"/><Relationship Id="rId95" Type="http://schemas.openxmlformats.org/officeDocument/2006/relationships/image" Target="media/image420.jpg"/><Relationship Id="rId10" Type="http://schemas.openxmlformats.org/officeDocument/2006/relationships/image" Target="media/image4.jpg"/><Relationship Id="rId94" Type="http://schemas.openxmlformats.org/officeDocument/2006/relationships/image" Target="media/image410.jpg"/><Relationship Id="rId99" Type="http://schemas.openxmlformats.org/officeDocument/2006/relationships/image" Target="media/image460.jpg"/><Relationship Id="rId10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100" Type="http://schemas.openxmlformats.org/officeDocument/2006/relationships/image" Target="media/image470.jpg"/><Relationship Id="rId10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3.jpg"/></Relationships>
</file>

<file path=word/_rels/footer2.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2127</Words>
  <Characters>12128</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mhtml:file://\\uninas01.uninas.mew.co.jp\UN1807E\share\CMS\Site</vt:lpstr>
    </vt:vector>
  </TitlesOfParts>
  <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mhtml:file://\\uninas01.uninas.mew.co.jp\UN1807E\share\CMS\Site</dc:title>
  <dc:subject/>
  <dc:creator>9080161</dc:creator>
  <cp:keywords/>
  <cp:lastModifiedBy>TAKIMOTO TAKASHI (滝本 崇)</cp:lastModifiedBy>
  <cp:revision>3</cp:revision>
  <dcterms:created xsi:type="dcterms:W3CDTF">2020-12-16T04:43:00Z</dcterms:created>
  <dcterms:modified xsi:type="dcterms:W3CDTF">2020-12-16T04:51:00Z</dcterms:modified>
</cp:coreProperties>
</file>