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center" w:tblpY="523"/>
        <w:tblOverlap w:val="never"/>
        <w:tblW w:w="10485" w:type="dxa"/>
        <w:tblLook w:val="04A0" w:firstRow="1" w:lastRow="0" w:firstColumn="1" w:lastColumn="0" w:noHBand="0" w:noVBand="1"/>
      </w:tblPr>
      <w:tblGrid>
        <w:gridCol w:w="582"/>
        <w:gridCol w:w="1114"/>
        <w:gridCol w:w="8789"/>
      </w:tblGrid>
      <w:tr w:rsidR="00D70BCE" w14:paraId="0FE963B8" w14:textId="77777777" w:rsidTr="00A90580">
        <w:tc>
          <w:tcPr>
            <w:tcW w:w="582" w:type="dxa"/>
            <w:vMerge w:val="restart"/>
            <w:textDirection w:val="tbRlV"/>
          </w:tcPr>
          <w:p w14:paraId="6DEB4D60" w14:textId="0AF8D07C" w:rsidR="00D70BCE" w:rsidRPr="00021E92" w:rsidRDefault="00785B02" w:rsidP="00A90580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身体機能</w:t>
            </w:r>
          </w:p>
        </w:tc>
        <w:tc>
          <w:tcPr>
            <w:tcW w:w="1114" w:type="dxa"/>
          </w:tcPr>
          <w:p w14:paraId="770442AC" w14:textId="00E20E58" w:rsidR="00D70BCE" w:rsidRPr="00021E92" w:rsidRDefault="00D70BCE" w:rsidP="00A90580">
            <w:pPr>
              <w:spacing w:line="720" w:lineRule="auto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歩行・動作</w:t>
            </w:r>
          </w:p>
        </w:tc>
        <w:tc>
          <w:tcPr>
            <w:tcW w:w="8789" w:type="dxa"/>
          </w:tcPr>
          <w:p w14:paraId="60AC1518" w14:textId="10B68CC5" w:rsidR="00D70BCE" w:rsidRDefault="00021E92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◆寝返り（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021E92">
              <w:rPr>
                <w:rFonts w:hint="eastAsia"/>
                <w:sz w:val="16"/>
                <w:szCs w:val="16"/>
              </w:rPr>
              <w:t>全介助・半介助・自立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021E92">
              <w:rPr>
                <w:rFonts w:hint="eastAsia"/>
                <w:sz w:val="16"/>
                <w:szCs w:val="16"/>
              </w:rPr>
              <w:t>）　◆座位保持（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021E92">
              <w:rPr>
                <w:rFonts w:hint="eastAsia"/>
                <w:sz w:val="16"/>
                <w:szCs w:val="16"/>
              </w:rPr>
              <w:t>可・不可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021E92">
              <w:rPr>
                <w:rFonts w:hint="eastAsia"/>
                <w:sz w:val="16"/>
                <w:szCs w:val="16"/>
              </w:rPr>
              <w:t>）　◆立ち上がり（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021E92">
              <w:rPr>
                <w:rFonts w:hint="eastAsia"/>
                <w:sz w:val="16"/>
                <w:szCs w:val="16"/>
              </w:rPr>
              <w:t>全介助・半介助・自立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021E92">
              <w:rPr>
                <w:rFonts w:hint="eastAsia"/>
                <w:sz w:val="16"/>
                <w:szCs w:val="16"/>
              </w:rPr>
              <w:t>）</w:t>
            </w:r>
          </w:p>
          <w:p w14:paraId="2C1875A0" w14:textId="63F74011" w:rsidR="00021E92" w:rsidRDefault="00021E92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◆立位保持（ 可・つかまれば可・不可 ）　◆移乗（ 全介助・半介助・自立 ）</w:t>
            </w:r>
          </w:p>
          <w:p w14:paraId="797EC8C7" w14:textId="2FB8EC3B" w:rsidR="00021E92" w:rsidRPr="00021E92" w:rsidRDefault="00021E92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◆屋内移動動作（ 実施状況：　　　　　　　　　　　　　　　）　（ 能力：　　　　　　　　　　　　　　　　　）</w:t>
            </w:r>
          </w:p>
        </w:tc>
      </w:tr>
      <w:tr w:rsidR="00D70BCE" w14:paraId="29E6F969" w14:textId="77777777" w:rsidTr="00A90580">
        <w:tc>
          <w:tcPr>
            <w:tcW w:w="582" w:type="dxa"/>
            <w:vMerge/>
          </w:tcPr>
          <w:p w14:paraId="07A35334" w14:textId="77777777" w:rsidR="00D70BCE" w:rsidRPr="00021E92" w:rsidRDefault="00D70BCE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1FBB9EB3" w14:textId="7D8750CC" w:rsidR="00D70BCE" w:rsidRPr="00021E92" w:rsidRDefault="00D70BCE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麻痺</w:t>
            </w:r>
          </w:p>
        </w:tc>
        <w:tc>
          <w:tcPr>
            <w:tcW w:w="8789" w:type="dxa"/>
          </w:tcPr>
          <w:p w14:paraId="7BC40454" w14:textId="3A58D9BB" w:rsidR="00021E92" w:rsidRPr="00FF7544" w:rsidRDefault="00FF7544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無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有 [ 右 ( 上肢・下肢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)　左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上肢・下肢 )　その他 (　　　　　　　　　　　　　　　　　　　　　)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]</w:t>
            </w:r>
          </w:p>
        </w:tc>
      </w:tr>
      <w:tr w:rsidR="00D70BCE" w14:paraId="4321C0AE" w14:textId="77777777" w:rsidTr="00A90580">
        <w:tc>
          <w:tcPr>
            <w:tcW w:w="582" w:type="dxa"/>
            <w:vMerge/>
          </w:tcPr>
          <w:p w14:paraId="1CFB0464" w14:textId="77777777" w:rsidR="00D70BCE" w:rsidRPr="00021E92" w:rsidRDefault="00D70BCE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64E44299" w14:textId="783AF02E" w:rsidR="00D70BCE" w:rsidRPr="00021E92" w:rsidRDefault="00D70BCE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拘縮</w:t>
            </w:r>
          </w:p>
        </w:tc>
        <w:tc>
          <w:tcPr>
            <w:tcW w:w="8789" w:type="dxa"/>
          </w:tcPr>
          <w:p w14:paraId="23DBD25B" w14:textId="476BF67C" w:rsidR="00D70BCE" w:rsidRPr="00021E92" w:rsidRDefault="00FF7544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無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有 [ 右 ( 上肢・下肢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)　左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上肢・下肢 )　その他 (　　　　　　　　　　　　　　　　　　　　　)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]</w:t>
            </w:r>
          </w:p>
        </w:tc>
      </w:tr>
      <w:tr w:rsidR="00D70BCE" w14:paraId="3F887259" w14:textId="77777777" w:rsidTr="00A90580">
        <w:tc>
          <w:tcPr>
            <w:tcW w:w="582" w:type="dxa"/>
            <w:vMerge/>
          </w:tcPr>
          <w:p w14:paraId="00E9A1F7" w14:textId="77777777" w:rsidR="00D70BCE" w:rsidRPr="00021E92" w:rsidRDefault="00D70BCE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1DF7308A" w14:textId="4FF16985" w:rsidR="00D70BCE" w:rsidRPr="00021E92" w:rsidRDefault="00D70BCE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言語</w:t>
            </w:r>
          </w:p>
        </w:tc>
        <w:tc>
          <w:tcPr>
            <w:tcW w:w="8789" w:type="dxa"/>
          </w:tcPr>
          <w:p w14:paraId="2F0DCD44" w14:textId="4A721024" w:rsidR="00D70BCE" w:rsidRPr="00021E92" w:rsidRDefault="00FF7544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不能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不明瞭　　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単語のみ話せる　　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どうにか話せる　　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話せる</w:t>
            </w:r>
          </w:p>
        </w:tc>
      </w:tr>
      <w:tr w:rsidR="00D70BCE" w14:paraId="7086C1F0" w14:textId="77777777" w:rsidTr="00A90580">
        <w:tc>
          <w:tcPr>
            <w:tcW w:w="582" w:type="dxa"/>
            <w:vMerge/>
          </w:tcPr>
          <w:p w14:paraId="70978AD8" w14:textId="77777777" w:rsidR="00D70BCE" w:rsidRPr="00021E92" w:rsidRDefault="00D70BCE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00B68625" w14:textId="56A86EF0" w:rsidR="00D70BCE" w:rsidRPr="00021E92" w:rsidRDefault="00D70BCE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聴力</w:t>
            </w:r>
          </w:p>
        </w:tc>
        <w:tc>
          <w:tcPr>
            <w:tcW w:w="8789" w:type="dxa"/>
          </w:tcPr>
          <w:p w14:paraId="7544EEB6" w14:textId="6E43DEE1" w:rsidR="00FF7544" w:rsidRPr="00021E92" w:rsidRDefault="00FF7544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 聞こえない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右・左 )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大声で聞こえる　　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聞こえる　　　補聴器使用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有・無 )</w:t>
            </w:r>
          </w:p>
        </w:tc>
      </w:tr>
      <w:tr w:rsidR="00D70BCE" w14:paraId="72A9AD4D" w14:textId="77777777" w:rsidTr="00A90580">
        <w:tc>
          <w:tcPr>
            <w:tcW w:w="582" w:type="dxa"/>
            <w:vMerge/>
          </w:tcPr>
          <w:p w14:paraId="7CCB094C" w14:textId="77777777" w:rsidR="00D70BCE" w:rsidRPr="00021E92" w:rsidRDefault="00D70BCE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1430A538" w14:textId="2216E234" w:rsidR="00D70BCE" w:rsidRPr="00021E92" w:rsidRDefault="00D70BCE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視力</w:t>
            </w:r>
          </w:p>
        </w:tc>
        <w:tc>
          <w:tcPr>
            <w:tcW w:w="8789" w:type="dxa"/>
          </w:tcPr>
          <w:p w14:paraId="293F0B85" w14:textId="63B43EC9" w:rsidR="00D70BCE" w:rsidRPr="00021E92" w:rsidRDefault="00FF7544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見えない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右・左 )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周囲の形が分かる　　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見える　　　　眼鏡使用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有・無 )</w:t>
            </w:r>
          </w:p>
        </w:tc>
      </w:tr>
      <w:tr w:rsidR="00735D30" w14:paraId="449809E3" w14:textId="77777777" w:rsidTr="00A90580">
        <w:tc>
          <w:tcPr>
            <w:tcW w:w="582" w:type="dxa"/>
            <w:vMerge w:val="restart"/>
            <w:textDirection w:val="tbRlV"/>
          </w:tcPr>
          <w:p w14:paraId="726A67D1" w14:textId="24DA8F4A" w:rsidR="00735D30" w:rsidRPr="00021E92" w:rsidRDefault="00735D30" w:rsidP="00A90580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認知面</w:t>
            </w:r>
          </w:p>
        </w:tc>
        <w:tc>
          <w:tcPr>
            <w:tcW w:w="1114" w:type="dxa"/>
          </w:tcPr>
          <w:p w14:paraId="771DBF13" w14:textId="56843D24" w:rsidR="00735D30" w:rsidRPr="00021E92" w:rsidRDefault="00735D30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話の理解度</w:t>
            </w:r>
          </w:p>
        </w:tc>
        <w:tc>
          <w:tcPr>
            <w:tcW w:w="8789" w:type="dxa"/>
          </w:tcPr>
          <w:p w14:paraId="4B38295F" w14:textId="6A3BA097" w:rsidR="00735D30" w:rsidRPr="00021E92" w:rsidRDefault="00735D30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不能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簡単な事のみ　　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了解してもすぐ忘れる　　4 大体了解　　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正常</w:t>
            </w:r>
          </w:p>
        </w:tc>
      </w:tr>
      <w:tr w:rsidR="00735D30" w14:paraId="64B46204" w14:textId="77777777" w:rsidTr="00A90580">
        <w:tc>
          <w:tcPr>
            <w:tcW w:w="582" w:type="dxa"/>
            <w:vMerge/>
          </w:tcPr>
          <w:p w14:paraId="28D30E26" w14:textId="77777777" w:rsidR="00735D30" w:rsidRPr="00021E92" w:rsidRDefault="00735D30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43D2A34B" w14:textId="4E933F83" w:rsidR="00735D30" w:rsidRPr="00021E92" w:rsidRDefault="00735D30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意思表示</w:t>
            </w:r>
          </w:p>
        </w:tc>
        <w:tc>
          <w:tcPr>
            <w:tcW w:w="8789" w:type="dxa"/>
          </w:tcPr>
          <w:p w14:paraId="02CF45C6" w14:textId="5D25ACD8" w:rsidR="00735D30" w:rsidRPr="00021E92" w:rsidRDefault="00735D30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不能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基本的欲求のみ　　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大体できる　　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正常</w:t>
            </w:r>
          </w:p>
        </w:tc>
      </w:tr>
      <w:tr w:rsidR="00735D30" w14:paraId="2817DF57" w14:textId="77777777" w:rsidTr="00A90580">
        <w:trPr>
          <w:trHeight w:val="645"/>
        </w:trPr>
        <w:tc>
          <w:tcPr>
            <w:tcW w:w="582" w:type="dxa"/>
            <w:vMerge/>
          </w:tcPr>
          <w:p w14:paraId="745FA006" w14:textId="77777777" w:rsidR="00735D30" w:rsidRPr="00021E92" w:rsidRDefault="00735D30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  <w:vMerge w:val="restart"/>
          </w:tcPr>
          <w:p w14:paraId="6D80ECA7" w14:textId="77777777" w:rsidR="00585B47" w:rsidRDefault="00735D30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認知症等</w:t>
            </w:r>
          </w:p>
          <w:p w14:paraId="59EA503D" w14:textId="77777777" w:rsidR="00585B47" w:rsidRDefault="00585B47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による</w:t>
            </w:r>
          </w:p>
          <w:p w14:paraId="138B0975" w14:textId="0603C6B2" w:rsidR="00735D30" w:rsidRPr="00021E92" w:rsidRDefault="00585B47" w:rsidP="00A90580">
            <w:pPr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周辺症状</w:t>
            </w:r>
          </w:p>
        </w:tc>
        <w:tc>
          <w:tcPr>
            <w:tcW w:w="8789" w:type="dxa"/>
          </w:tcPr>
          <w:p w14:paraId="12F7A4FC" w14:textId="398EE238" w:rsidR="00735D30" w:rsidRDefault="00735D30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5F3769">
              <w:rPr>
                <w:rFonts w:hint="eastAsia"/>
                <w:sz w:val="16"/>
                <w:szCs w:val="16"/>
              </w:rPr>
              <w:t>認知症診断なし　　2</w:t>
            </w:r>
            <w:r w:rsidR="005F3769"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徘徊　　</w:t>
            </w:r>
            <w:r w:rsidR="005F3769">
              <w:rPr>
                <w:rFonts w:hint="eastAsia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不潔行為　　</w:t>
            </w:r>
            <w:r w:rsidR="005F3769">
              <w:rPr>
                <w:rFonts w:hint="eastAsia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不穏行為　　</w:t>
            </w:r>
            <w:r w:rsidR="005F3769">
              <w:rPr>
                <w:rFonts w:hint="eastAsia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自傷行為　　</w:t>
            </w:r>
            <w:r w:rsidR="005F3769">
              <w:rPr>
                <w:rFonts w:hint="eastAsia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暴力行為　　</w:t>
            </w:r>
            <w:r w:rsidR="005F3769">
              <w:rPr>
                <w:rFonts w:hint="eastAsia"/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昼夜逆転　　</w:t>
            </w:r>
            <w:r w:rsidR="005F3769">
              <w:rPr>
                <w:rFonts w:hint="eastAsia"/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独語</w:t>
            </w:r>
          </w:p>
          <w:p w14:paraId="57F689F8" w14:textId="20CB2766" w:rsidR="00735D30" w:rsidRPr="00021E92" w:rsidRDefault="005F3769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9</w:t>
            </w:r>
            <w:r w:rsidR="00735D30">
              <w:rPr>
                <w:sz w:val="16"/>
                <w:szCs w:val="16"/>
              </w:rPr>
              <w:t xml:space="preserve"> </w:t>
            </w:r>
            <w:r w:rsidR="00735D30">
              <w:rPr>
                <w:rFonts w:hint="eastAsia"/>
                <w:sz w:val="16"/>
                <w:szCs w:val="16"/>
              </w:rPr>
              <w:t xml:space="preserve">奇声　　</w:t>
            </w:r>
            <w:r>
              <w:rPr>
                <w:rFonts w:hint="eastAsia"/>
                <w:sz w:val="16"/>
                <w:szCs w:val="16"/>
              </w:rPr>
              <w:t>10</w:t>
            </w:r>
            <w:r w:rsidR="00735D30">
              <w:rPr>
                <w:sz w:val="16"/>
                <w:szCs w:val="16"/>
              </w:rPr>
              <w:t xml:space="preserve"> </w:t>
            </w:r>
            <w:r w:rsidR="00735D30">
              <w:rPr>
                <w:rFonts w:hint="eastAsia"/>
                <w:sz w:val="16"/>
                <w:szCs w:val="16"/>
              </w:rPr>
              <w:t>異食行為　　1</w:t>
            </w:r>
            <w:r>
              <w:rPr>
                <w:rFonts w:hint="eastAsia"/>
                <w:sz w:val="16"/>
                <w:szCs w:val="16"/>
              </w:rPr>
              <w:t>1</w:t>
            </w:r>
            <w:r w:rsidR="00735D30">
              <w:rPr>
                <w:sz w:val="16"/>
                <w:szCs w:val="16"/>
              </w:rPr>
              <w:t xml:space="preserve"> </w:t>
            </w:r>
            <w:r w:rsidR="00735D30">
              <w:rPr>
                <w:rFonts w:hint="eastAsia"/>
                <w:sz w:val="16"/>
                <w:szCs w:val="16"/>
              </w:rPr>
              <w:t>火の不始末　　1</w:t>
            </w:r>
            <w:r>
              <w:rPr>
                <w:rFonts w:hint="eastAsia"/>
                <w:sz w:val="16"/>
                <w:szCs w:val="16"/>
              </w:rPr>
              <w:t>2</w:t>
            </w:r>
            <w:r w:rsidR="00735D30">
              <w:rPr>
                <w:sz w:val="16"/>
                <w:szCs w:val="16"/>
              </w:rPr>
              <w:t xml:space="preserve"> </w:t>
            </w:r>
            <w:r w:rsidR="00735D30">
              <w:rPr>
                <w:rFonts w:hint="eastAsia"/>
                <w:sz w:val="16"/>
                <w:szCs w:val="16"/>
              </w:rPr>
              <w:t>被害妄想　　1</w:t>
            </w:r>
            <w:r>
              <w:rPr>
                <w:rFonts w:hint="eastAsia"/>
                <w:sz w:val="16"/>
                <w:szCs w:val="16"/>
              </w:rPr>
              <w:t>3</w:t>
            </w:r>
            <w:r w:rsidR="00735D30">
              <w:rPr>
                <w:sz w:val="16"/>
                <w:szCs w:val="16"/>
              </w:rPr>
              <w:t xml:space="preserve"> </w:t>
            </w:r>
            <w:r w:rsidR="00735D30">
              <w:rPr>
                <w:rFonts w:hint="eastAsia"/>
                <w:sz w:val="16"/>
                <w:szCs w:val="16"/>
              </w:rPr>
              <w:t>幻覚　　1</w:t>
            </w:r>
            <w:r>
              <w:rPr>
                <w:rFonts w:hint="eastAsia"/>
                <w:sz w:val="16"/>
                <w:szCs w:val="16"/>
              </w:rPr>
              <w:t>4</w:t>
            </w:r>
            <w:r w:rsidR="00735D30">
              <w:rPr>
                <w:sz w:val="16"/>
                <w:szCs w:val="16"/>
              </w:rPr>
              <w:t xml:space="preserve"> </w:t>
            </w:r>
            <w:r w:rsidR="00735D30">
              <w:rPr>
                <w:rFonts w:hint="eastAsia"/>
                <w:sz w:val="16"/>
                <w:szCs w:val="16"/>
              </w:rPr>
              <w:t>拒食　　1</w:t>
            </w:r>
            <w:r>
              <w:rPr>
                <w:rFonts w:hint="eastAsia"/>
                <w:sz w:val="16"/>
                <w:szCs w:val="16"/>
              </w:rPr>
              <w:t>5</w:t>
            </w:r>
            <w:r w:rsidR="00735D30">
              <w:rPr>
                <w:sz w:val="16"/>
                <w:szCs w:val="16"/>
              </w:rPr>
              <w:t xml:space="preserve"> </w:t>
            </w:r>
            <w:r w:rsidR="00735D30">
              <w:rPr>
                <w:rFonts w:hint="eastAsia"/>
                <w:sz w:val="16"/>
                <w:szCs w:val="16"/>
              </w:rPr>
              <w:t>その他（　　　　　　　）</w:t>
            </w:r>
          </w:p>
        </w:tc>
      </w:tr>
      <w:tr w:rsidR="00735D30" w:rsidRPr="000D3746" w14:paraId="2F2B620F" w14:textId="77777777" w:rsidTr="00A90580">
        <w:trPr>
          <w:trHeight w:val="435"/>
        </w:trPr>
        <w:tc>
          <w:tcPr>
            <w:tcW w:w="582" w:type="dxa"/>
            <w:vMerge/>
          </w:tcPr>
          <w:p w14:paraId="3F59AA4F" w14:textId="77777777" w:rsidR="00735D30" w:rsidRPr="00021E92" w:rsidRDefault="00735D30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  <w:vMerge/>
          </w:tcPr>
          <w:p w14:paraId="6DE769D8" w14:textId="77777777" w:rsidR="00735D30" w:rsidRPr="00021E92" w:rsidRDefault="00735D30" w:rsidP="00A90580">
            <w:pPr>
              <w:rPr>
                <w:sz w:val="16"/>
                <w:szCs w:val="16"/>
              </w:rPr>
            </w:pPr>
          </w:p>
        </w:tc>
        <w:tc>
          <w:tcPr>
            <w:tcW w:w="8789" w:type="dxa"/>
          </w:tcPr>
          <w:p w14:paraId="61D478CE" w14:textId="25CC2994" w:rsidR="00735D30" w:rsidRPr="00021E92" w:rsidRDefault="00735D30" w:rsidP="000D3746">
            <w:pPr>
              <w:spacing w:line="276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(具体的)</w:t>
            </w:r>
            <w:r w:rsidR="00E32849"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　　　　　　　　　　　</w:t>
            </w:r>
            <w:r w:rsidR="000D3746">
              <w:rPr>
                <w:rFonts w:hint="eastAsia"/>
                <w:sz w:val="16"/>
                <w:szCs w:val="16"/>
              </w:rPr>
              <w:t>（</w:t>
            </w:r>
            <w:r w:rsidR="00E32849">
              <w:rPr>
                <w:rFonts w:hint="eastAsia"/>
                <w:sz w:val="16"/>
                <w:szCs w:val="16"/>
              </w:rPr>
              <w:t>認知症レベル：</w:t>
            </w:r>
            <w:r w:rsidR="000D3746">
              <w:rPr>
                <w:rFonts w:hint="eastAsia"/>
                <w:sz w:val="16"/>
                <w:szCs w:val="16"/>
              </w:rPr>
              <w:t xml:space="preserve">　</w:t>
            </w:r>
            <w:r w:rsidR="009C6DAC">
              <w:rPr>
                <w:rFonts w:hint="eastAsia"/>
                <w:sz w:val="16"/>
                <w:szCs w:val="16"/>
              </w:rPr>
              <w:t xml:space="preserve">　</w:t>
            </w:r>
            <w:r w:rsidR="000D3746">
              <w:rPr>
                <w:rFonts w:hint="eastAsia"/>
                <w:sz w:val="16"/>
                <w:szCs w:val="16"/>
              </w:rPr>
              <w:t xml:space="preserve">　）</w:t>
            </w:r>
          </w:p>
        </w:tc>
      </w:tr>
      <w:tr w:rsidR="00D70BCE" w14:paraId="63871E27" w14:textId="77777777" w:rsidTr="00A90580">
        <w:tc>
          <w:tcPr>
            <w:tcW w:w="582" w:type="dxa"/>
            <w:vMerge w:val="restart"/>
            <w:textDirection w:val="tbRlV"/>
          </w:tcPr>
          <w:p w14:paraId="0D5580FD" w14:textId="1CCAF56A" w:rsidR="00D70BCE" w:rsidRPr="00021E92" w:rsidRDefault="00785B02" w:rsidP="00A90580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食事</w:t>
            </w:r>
          </w:p>
        </w:tc>
        <w:tc>
          <w:tcPr>
            <w:tcW w:w="1114" w:type="dxa"/>
          </w:tcPr>
          <w:p w14:paraId="244221CF" w14:textId="169D7250" w:rsidR="00D70BCE" w:rsidRPr="00021E92" w:rsidRDefault="00021E92" w:rsidP="00A90580">
            <w:pPr>
              <w:spacing w:line="480" w:lineRule="auto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種類</w:t>
            </w:r>
          </w:p>
        </w:tc>
        <w:tc>
          <w:tcPr>
            <w:tcW w:w="8789" w:type="dxa"/>
          </w:tcPr>
          <w:p w14:paraId="07502EA9" w14:textId="152F2C5C" w:rsidR="00D70BCE" w:rsidRDefault="009546C4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普通食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特別食 (　　　　　　　　　　　　　　　　　　　　)</w:t>
            </w:r>
          </w:p>
          <w:p w14:paraId="1817C902" w14:textId="635B666D" w:rsidR="009546C4" w:rsidRPr="00021E92" w:rsidRDefault="009546C4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[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◆主食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米飯・軟飯・全粥 )　　◆副食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普通・荒キザミ・キザミ・ソフト・ミキサー )　　　胃ろう　　]</w:t>
            </w:r>
          </w:p>
        </w:tc>
      </w:tr>
      <w:tr w:rsidR="00D70BCE" w14:paraId="0A8C2CC9" w14:textId="77777777" w:rsidTr="00A90580">
        <w:tc>
          <w:tcPr>
            <w:tcW w:w="582" w:type="dxa"/>
            <w:vMerge/>
          </w:tcPr>
          <w:p w14:paraId="75974997" w14:textId="77777777" w:rsidR="00D70BCE" w:rsidRPr="00021E92" w:rsidRDefault="00D70BCE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47EF0F5B" w14:textId="20F1E8CF" w:rsidR="00D70BCE" w:rsidRPr="00021E92" w:rsidRDefault="00021E92" w:rsidP="00A90580">
            <w:pPr>
              <w:spacing w:line="480" w:lineRule="auto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介助</w:t>
            </w:r>
          </w:p>
        </w:tc>
        <w:tc>
          <w:tcPr>
            <w:tcW w:w="8789" w:type="dxa"/>
          </w:tcPr>
          <w:p w14:paraId="42261C01" w14:textId="5EC703DC" w:rsidR="00D70BCE" w:rsidRDefault="009546C4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全介助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半介助　　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時間がかかるが自分で食べる (　　　)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分くらい　　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自立</w:t>
            </w:r>
          </w:p>
          <w:p w14:paraId="392CE64F" w14:textId="528E59C2" w:rsidR="009546C4" w:rsidRPr="00021E92" w:rsidRDefault="009546C4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◆平均摂取量 (　　　)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割・</w:t>
            </w:r>
            <w:r w:rsidR="00E02546">
              <w:rPr>
                <w:rFonts w:hint="eastAsia"/>
                <w:sz w:val="16"/>
                <w:szCs w:val="16"/>
              </w:rPr>
              <w:t>普段から少食　　◆むせ (</w:t>
            </w:r>
            <w:r w:rsidR="00E02546">
              <w:rPr>
                <w:sz w:val="16"/>
                <w:szCs w:val="16"/>
              </w:rPr>
              <w:t xml:space="preserve"> </w:t>
            </w:r>
            <w:r w:rsidR="00E02546">
              <w:rPr>
                <w:rFonts w:hint="eastAsia"/>
                <w:sz w:val="16"/>
                <w:szCs w:val="16"/>
              </w:rPr>
              <w:t>無・有 )　　◆とろみ (</w:t>
            </w:r>
            <w:r w:rsidR="00E02546">
              <w:rPr>
                <w:sz w:val="16"/>
                <w:szCs w:val="16"/>
              </w:rPr>
              <w:t xml:space="preserve"> </w:t>
            </w:r>
            <w:r w:rsidR="00E02546">
              <w:rPr>
                <w:rFonts w:hint="eastAsia"/>
                <w:sz w:val="16"/>
                <w:szCs w:val="16"/>
              </w:rPr>
              <w:t>無・有 )</w:t>
            </w:r>
          </w:p>
        </w:tc>
      </w:tr>
      <w:tr w:rsidR="00D70BCE" w14:paraId="53A89768" w14:textId="77777777" w:rsidTr="00A90580">
        <w:tc>
          <w:tcPr>
            <w:tcW w:w="582" w:type="dxa"/>
            <w:vMerge/>
          </w:tcPr>
          <w:p w14:paraId="00C0558E" w14:textId="77777777" w:rsidR="00D70BCE" w:rsidRPr="00021E92" w:rsidRDefault="00D70BCE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6D9ED22B" w14:textId="297F7D01" w:rsidR="00D70BCE" w:rsidRPr="00021E92" w:rsidRDefault="00021E92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義歯</w:t>
            </w:r>
          </w:p>
        </w:tc>
        <w:tc>
          <w:tcPr>
            <w:tcW w:w="8789" w:type="dxa"/>
          </w:tcPr>
          <w:p w14:paraId="00F1B490" w14:textId="4597D742" w:rsidR="00D70BCE" w:rsidRPr="00021E92" w:rsidRDefault="00E02546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無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有 (　　　　　　　　　　　　)</w:t>
            </w:r>
          </w:p>
        </w:tc>
      </w:tr>
      <w:tr w:rsidR="00D70BCE" w14:paraId="080121A2" w14:textId="77777777" w:rsidTr="00A90580">
        <w:tc>
          <w:tcPr>
            <w:tcW w:w="582" w:type="dxa"/>
            <w:vMerge/>
          </w:tcPr>
          <w:p w14:paraId="0C9B5899" w14:textId="77777777" w:rsidR="00D70BCE" w:rsidRPr="00021E92" w:rsidRDefault="00D70BCE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3EA28ECB" w14:textId="53AB1121" w:rsidR="00D70BCE" w:rsidRPr="00021E92" w:rsidRDefault="00021E92" w:rsidP="00A90580">
            <w:pPr>
              <w:spacing w:line="480" w:lineRule="auto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嗜好</w:t>
            </w:r>
          </w:p>
        </w:tc>
        <w:tc>
          <w:tcPr>
            <w:tcW w:w="8789" w:type="dxa"/>
          </w:tcPr>
          <w:p w14:paraId="1ED17D36" w14:textId="77777777" w:rsidR="00D70BCE" w:rsidRDefault="00E02546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◆酒 [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飲まない・飲んでいた・飲む (　　　　/</w:t>
            </w:r>
            <w:r>
              <w:rPr>
                <w:sz w:val="16"/>
                <w:szCs w:val="16"/>
              </w:rPr>
              <w:t xml:space="preserve"> day </w:t>
            </w:r>
            <w:r>
              <w:rPr>
                <w:rFonts w:hint="eastAsia"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]</w:t>
            </w:r>
            <w:r w:rsidR="0056684B">
              <w:rPr>
                <w:rFonts w:hint="eastAsia"/>
                <w:sz w:val="16"/>
                <w:szCs w:val="16"/>
              </w:rPr>
              <w:t xml:space="preserve">　　◆煙草 [</w:t>
            </w:r>
            <w:r w:rsidR="0056684B">
              <w:rPr>
                <w:sz w:val="16"/>
                <w:szCs w:val="16"/>
              </w:rPr>
              <w:t xml:space="preserve"> </w:t>
            </w:r>
            <w:r w:rsidR="0056684B">
              <w:rPr>
                <w:rFonts w:hint="eastAsia"/>
                <w:sz w:val="16"/>
                <w:szCs w:val="16"/>
              </w:rPr>
              <w:t>吸わない・吸っていた・吸う (　　　　/</w:t>
            </w:r>
            <w:r w:rsidR="0056684B">
              <w:rPr>
                <w:sz w:val="16"/>
                <w:szCs w:val="16"/>
              </w:rPr>
              <w:t xml:space="preserve"> day </w:t>
            </w:r>
            <w:r w:rsidR="0056684B">
              <w:rPr>
                <w:rFonts w:hint="eastAsia"/>
                <w:sz w:val="16"/>
                <w:szCs w:val="16"/>
              </w:rPr>
              <w:t>)</w:t>
            </w:r>
            <w:r w:rsidR="0056684B">
              <w:rPr>
                <w:sz w:val="16"/>
                <w:szCs w:val="16"/>
              </w:rPr>
              <w:t xml:space="preserve"> </w:t>
            </w:r>
            <w:r w:rsidR="0056684B">
              <w:rPr>
                <w:rFonts w:hint="eastAsia"/>
                <w:sz w:val="16"/>
                <w:szCs w:val="16"/>
              </w:rPr>
              <w:t>]</w:t>
            </w:r>
          </w:p>
          <w:p w14:paraId="7D4CD7D6" w14:textId="03F9091D" w:rsidR="0056684B" w:rsidRPr="00021E92" w:rsidRDefault="0056684B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◆好きな食べ物 (　　　　　　　　　　　　　)　　◆嫌いな食べ物 (　　　　　　　　　　　　　　)</w:t>
            </w:r>
          </w:p>
        </w:tc>
      </w:tr>
      <w:tr w:rsidR="00785B02" w14:paraId="6B57B882" w14:textId="77777777" w:rsidTr="00A90580">
        <w:tc>
          <w:tcPr>
            <w:tcW w:w="1696" w:type="dxa"/>
            <w:gridSpan w:val="2"/>
          </w:tcPr>
          <w:p w14:paraId="14306B51" w14:textId="623D398B" w:rsidR="00820299" w:rsidRDefault="00820299" w:rsidP="00A90580">
            <w:pPr>
              <w:rPr>
                <w:sz w:val="16"/>
                <w:szCs w:val="16"/>
              </w:rPr>
            </w:pPr>
          </w:p>
          <w:p w14:paraId="580F734D" w14:textId="064F624C" w:rsidR="00785B02" w:rsidRPr="00021E92" w:rsidRDefault="00785B02" w:rsidP="00A90580">
            <w:pPr>
              <w:spacing w:line="480" w:lineRule="auto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排泄</w:t>
            </w:r>
          </w:p>
        </w:tc>
        <w:tc>
          <w:tcPr>
            <w:tcW w:w="8789" w:type="dxa"/>
          </w:tcPr>
          <w:p w14:paraId="2848045B" w14:textId="0E3521C5" w:rsidR="00785B02" w:rsidRDefault="00944E0D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◆尿意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有・時々有・無 )　　尿失禁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有・時々有・無 )　　排尿介助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全介助・半介助・自立 )</w:t>
            </w:r>
          </w:p>
          <w:p w14:paraId="68E2D734" w14:textId="33726DBE" w:rsidR="00944E0D" w:rsidRDefault="00944E0D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◆便意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有・時々有・無 )　　弁失禁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有・時々有・無 )　　排便介助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全介助・半介助・自立 )</w:t>
            </w:r>
          </w:p>
          <w:p w14:paraId="18CE4F50" w14:textId="77777777" w:rsidR="00944E0D" w:rsidRDefault="00944E0D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布パンツ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昼・夜 )　　パット使用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昼・夜 )　　紙パンツ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昼・夜 )　　オムツ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昼・夜 )</w:t>
            </w:r>
          </w:p>
          <w:p w14:paraId="63C72EB5" w14:textId="316731C7" w:rsidR="00944E0D" w:rsidRPr="00021E92" w:rsidRDefault="00944E0D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トイレ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昼・夜 )　　ポータブルトイレ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昼・夜 )　　尿器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昼・夜 )</w:t>
            </w:r>
          </w:p>
        </w:tc>
      </w:tr>
      <w:tr w:rsidR="00D70BCE" w14:paraId="77F70FF9" w14:textId="77777777" w:rsidTr="00A90580">
        <w:tc>
          <w:tcPr>
            <w:tcW w:w="582" w:type="dxa"/>
            <w:vMerge w:val="restart"/>
            <w:textDirection w:val="tbRlV"/>
          </w:tcPr>
          <w:p w14:paraId="63A241BF" w14:textId="745EE5CA" w:rsidR="00D70BCE" w:rsidRPr="00021E92" w:rsidRDefault="00785B02" w:rsidP="00A90580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保清</w:t>
            </w:r>
          </w:p>
        </w:tc>
        <w:tc>
          <w:tcPr>
            <w:tcW w:w="1114" w:type="dxa"/>
          </w:tcPr>
          <w:p w14:paraId="62C1376B" w14:textId="4871662E" w:rsidR="00D70BCE" w:rsidRPr="00021E92" w:rsidRDefault="00021E92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入浴</w:t>
            </w:r>
          </w:p>
        </w:tc>
        <w:tc>
          <w:tcPr>
            <w:tcW w:w="8789" w:type="dxa"/>
          </w:tcPr>
          <w:p w14:paraId="2977E774" w14:textId="04BA34C1" w:rsidR="00D70BCE" w:rsidRPr="00021E92" w:rsidRDefault="00956C5B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清拭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機械浴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寝浴・座浴 )　　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シャワー浴　　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一般浴 (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介助・自立 )　　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入浴なし</w:t>
            </w:r>
          </w:p>
        </w:tc>
      </w:tr>
      <w:tr w:rsidR="00D70BCE" w14:paraId="559E634D" w14:textId="77777777" w:rsidTr="00A90580">
        <w:tc>
          <w:tcPr>
            <w:tcW w:w="582" w:type="dxa"/>
            <w:vMerge/>
          </w:tcPr>
          <w:p w14:paraId="3D281C30" w14:textId="77777777" w:rsidR="00D70BCE" w:rsidRPr="00021E92" w:rsidRDefault="00D70BCE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46CE2E96" w14:textId="7B78C702" w:rsidR="00D70BCE" w:rsidRPr="00021E92" w:rsidRDefault="00021E92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衣類着脱</w:t>
            </w:r>
          </w:p>
        </w:tc>
        <w:tc>
          <w:tcPr>
            <w:tcW w:w="8789" w:type="dxa"/>
          </w:tcPr>
          <w:p w14:paraId="6EDDFF77" w14:textId="57BA5043" w:rsidR="00D70BCE" w:rsidRPr="00021E92" w:rsidRDefault="00956C5B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全介助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半介助　　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見守り　　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自立</w:t>
            </w:r>
          </w:p>
        </w:tc>
      </w:tr>
      <w:tr w:rsidR="00D70BCE" w14:paraId="2CA8D45E" w14:textId="77777777" w:rsidTr="00A90580">
        <w:tc>
          <w:tcPr>
            <w:tcW w:w="582" w:type="dxa"/>
            <w:vMerge/>
          </w:tcPr>
          <w:p w14:paraId="6B7626FC" w14:textId="77777777" w:rsidR="00D70BCE" w:rsidRPr="00021E92" w:rsidRDefault="00D70BCE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2EC28C5B" w14:textId="0BF08E97" w:rsidR="00D70BCE" w:rsidRPr="00021E92" w:rsidRDefault="00021E92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身辺整理</w:t>
            </w:r>
          </w:p>
        </w:tc>
        <w:tc>
          <w:tcPr>
            <w:tcW w:w="8789" w:type="dxa"/>
          </w:tcPr>
          <w:p w14:paraId="788F4DCE" w14:textId="19495489" w:rsidR="00D70BCE" w:rsidRPr="00021E92" w:rsidRDefault="00956C5B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全介助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半介助　　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見守り　　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自立</w:t>
            </w:r>
          </w:p>
        </w:tc>
      </w:tr>
      <w:tr w:rsidR="00D70BCE" w14:paraId="66244827" w14:textId="77777777" w:rsidTr="00A90580">
        <w:tc>
          <w:tcPr>
            <w:tcW w:w="582" w:type="dxa"/>
            <w:vMerge/>
          </w:tcPr>
          <w:p w14:paraId="59EA866E" w14:textId="77777777" w:rsidR="00D70BCE" w:rsidRPr="00021E92" w:rsidRDefault="00D70BCE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15341AE1" w14:textId="37F3E288" w:rsidR="00D70BCE" w:rsidRPr="00021E92" w:rsidRDefault="00021E92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整容動作</w:t>
            </w:r>
          </w:p>
        </w:tc>
        <w:tc>
          <w:tcPr>
            <w:tcW w:w="8789" w:type="dxa"/>
          </w:tcPr>
          <w:p w14:paraId="0AF7F951" w14:textId="2D3CC1A5" w:rsidR="00D70BCE" w:rsidRPr="00021E92" w:rsidRDefault="00956C5B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全介助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半介助　　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見守り　　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自立</w:t>
            </w:r>
          </w:p>
        </w:tc>
      </w:tr>
      <w:tr w:rsidR="00956C5B" w14:paraId="4AA9FA02" w14:textId="77777777" w:rsidTr="00A90580">
        <w:trPr>
          <w:trHeight w:val="330"/>
        </w:trPr>
        <w:tc>
          <w:tcPr>
            <w:tcW w:w="1696" w:type="dxa"/>
            <w:gridSpan w:val="2"/>
            <w:vMerge w:val="restart"/>
          </w:tcPr>
          <w:p w14:paraId="177D559F" w14:textId="0E9D2F80" w:rsidR="00956C5B" w:rsidRPr="00021E92" w:rsidRDefault="00956C5B" w:rsidP="00A90580">
            <w:pPr>
              <w:spacing w:line="480" w:lineRule="auto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睡眠状態</w:t>
            </w:r>
          </w:p>
        </w:tc>
        <w:tc>
          <w:tcPr>
            <w:tcW w:w="8789" w:type="dxa"/>
          </w:tcPr>
          <w:p w14:paraId="3E4A7CFE" w14:textId="36C532F0" w:rsidR="00956C5B" w:rsidRPr="00021E92" w:rsidRDefault="00956C5B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良眠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不眠　　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眠剤使用</w:t>
            </w:r>
          </w:p>
        </w:tc>
      </w:tr>
      <w:tr w:rsidR="00956C5B" w14:paraId="3EE1416B" w14:textId="77777777" w:rsidTr="00A90580">
        <w:trPr>
          <w:trHeight w:val="375"/>
        </w:trPr>
        <w:tc>
          <w:tcPr>
            <w:tcW w:w="1696" w:type="dxa"/>
            <w:gridSpan w:val="2"/>
            <w:vMerge/>
          </w:tcPr>
          <w:p w14:paraId="3D004D7F" w14:textId="77777777" w:rsidR="00956C5B" w:rsidRPr="00021E92" w:rsidRDefault="00956C5B" w:rsidP="00A90580">
            <w:pPr>
              <w:rPr>
                <w:sz w:val="16"/>
                <w:szCs w:val="16"/>
              </w:rPr>
            </w:pPr>
          </w:p>
        </w:tc>
        <w:tc>
          <w:tcPr>
            <w:tcW w:w="8789" w:type="dxa"/>
          </w:tcPr>
          <w:p w14:paraId="4FA9C46C" w14:textId="7B9BFDDC" w:rsidR="00956C5B" w:rsidRDefault="00956C5B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(特記事項)</w:t>
            </w:r>
          </w:p>
        </w:tc>
      </w:tr>
      <w:tr w:rsidR="00785B02" w14:paraId="4A5D40CC" w14:textId="77777777" w:rsidTr="00A90580">
        <w:trPr>
          <w:trHeight w:val="377"/>
        </w:trPr>
        <w:tc>
          <w:tcPr>
            <w:tcW w:w="582" w:type="dxa"/>
            <w:vMerge w:val="restart"/>
            <w:textDirection w:val="tbRlV"/>
          </w:tcPr>
          <w:p w14:paraId="524D5F23" w14:textId="0E8D0082" w:rsidR="00785B02" w:rsidRPr="00021E92" w:rsidRDefault="00785B02" w:rsidP="00A90580">
            <w:pPr>
              <w:ind w:left="113" w:right="113"/>
              <w:jc w:val="center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皮膚</w:t>
            </w:r>
          </w:p>
        </w:tc>
        <w:tc>
          <w:tcPr>
            <w:tcW w:w="1114" w:type="dxa"/>
          </w:tcPr>
          <w:p w14:paraId="7D4797E1" w14:textId="0D9A1D25" w:rsidR="00785B02" w:rsidRPr="00021E92" w:rsidRDefault="00021E92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皮膚疾患</w:t>
            </w:r>
          </w:p>
        </w:tc>
        <w:tc>
          <w:tcPr>
            <w:tcW w:w="8789" w:type="dxa"/>
          </w:tcPr>
          <w:p w14:paraId="3E9A8E98" w14:textId="72314744" w:rsidR="00785B02" w:rsidRPr="00021E92" w:rsidRDefault="00956C5B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無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有 (　　　　　　　　　　　　　　　　　　　　　　　　　　　　　　　　　　　　　　　　　　　　　　)</w:t>
            </w:r>
          </w:p>
        </w:tc>
      </w:tr>
      <w:tr w:rsidR="00785B02" w14:paraId="24747701" w14:textId="77777777" w:rsidTr="00A90580">
        <w:trPr>
          <w:trHeight w:val="270"/>
        </w:trPr>
        <w:tc>
          <w:tcPr>
            <w:tcW w:w="582" w:type="dxa"/>
            <w:vMerge/>
          </w:tcPr>
          <w:p w14:paraId="1D999A6C" w14:textId="77777777" w:rsidR="00785B02" w:rsidRPr="00021E92" w:rsidRDefault="00785B02" w:rsidP="00A90580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28C5EC8A" w14:textId="17293B7E" w:rsidR="00785B02" w:rsidRPr="00021E92" w:rsidRDefault="00021E92" w:rsidP="00A90580">
            <w:pPr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褥瘡</w:t>
            </w:r>
          </w:p>
        </w:tc>
        <w:tc>
          <w:tcPr>
            <w:tcW w:w="8789" w:type="dxa"/>
          </w:tcPr>
          <w:p w14:paraId="4C1032AA" w14:textId="1A47DFA7" w:rsidR="00785B02" w:rsidRPr="00021E92" w:rsidRDefault="00956C5B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無　　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有 (　　　　　　　　　　　　　　　　　　　　　　　　　　　　　　　　　　　　　　　　　　　　　　)</w:t>
            </w:r>
          </w:p>
        </w:tc>
      </w:tr>
      <w:tr w:rsidR="00785B02" w14:paraId="2E4E08FB" w14:textId="77777777" w:rsidTr="00A90580">
        <w:tc>
          <w:tcPr>
            <w:tcW w:w="1696" w:type="dxa"/>
            <w:gridSpan w:val="2"/>
          </w:tcPr>
          <w:p w14:paraId="11766580" w14:textId="103D794C" w:rsidR="00785B02" w:rsidRPr="00021E92" w:rsidRDefault="00785B02" w:rsidP="00A90580">
            <w:pPr>
              <w:spacing w:line="480" w:lineRule="auto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特記事項</w:t>
            </w:r>
          </w:p>
        </w:tc>
        <w:tc>
          <w:tcPr>
            <w:tcW w:w="8789" w:type="dxa"/>
          </w:tcPr>
          <w:p w14:paraId="0B454F7D" w14:textId="7421FB4E" w:rsidR="00785B02" w:rsidRDefault="00956C5B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◆アレルギー [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無・有 (　　　　　　</w:t>
            </w:r>
            <w:r w:rsidR="00C96DE2"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 xml:space="preserve">　　　)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]　　</w:t>
            </w:r>
            <w:r w:rsidR="00C96DE2">
              <w:rPr>
                <w:rFonts w:hint="eastAsia"/>
                <w:sz w:val="16"/>
                <w:szCs w:val="16"/>
              </w:rPr>
              <w:t>◆痙攣発作 (</w:t>
            </w:r>
            <w:r w:rsidR="00C96DE2">
              <w:rPr>
                <w:sz w:val="16"/>
                <w:szCs w:val="16"/>
              </w:rPr>
              <w:t xml:space="preserve"> </w:t>
            </w:r>
            <w:r w:rsidR="00C96DE2">
              <w:rPr>
                <w:rFonts w:hint="eastAsia"/>
                <w:sz w:val="16"/>
                <w:szCs w:val="16"/>
              </w:rPr>
              <w:t>無・有 )　　◆胸痛・胸苦 (</w:t>
            </w:r>
            <w:r w:rsidR="00C96DE2">
              <w:rPr>
                <w:sz w:val="16"/>
                <w:szCs w:val="16"/>
              </w:rPr>
              <w:t xml:space="preserve"> </w:t>
            </w:r>
            <w:r w:rsidR="00C96DE2">
              <w:rPr>
                <w:rFonts w:hint="eastAsia"/>
                <w:sz w:val="16"/>
                <w:szCs w:val="16"/>
              </w:rPr>
              <w:t>無・有 )</w:t>
            </w:r>
          </w:p>
          <w:p w14:paraId="0620AB08" w14:textId="46C5BA23" w:rsidR="00C96DE2" w:rsidRPr="00021E92" w:rsidRDefault="00C96DE2" w:rsidP="00A9058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◆感染症 [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無・有 (　　　　　　　　　　　　)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]　　◆身長 (　　　　　)</w:t>
            </w:r>
            <w:r>
              <w:rPr>
                <w:sz w:val="16"/>
                <w:szCs w:val="16"/>
              </w:rPr>
              <w:t xml:space="preserve"> cm</w:t>
            </w:r>
            <w:r>
              <w:rPr>
                <w:rFonts w:hint="eastAsia"/>
                <w:sz w:val="16"/>
                <w:szCs w:val="16"/>
              </w:rPr>
              <w:t xml:space="preserve">　　体重 (　　　　　)</w:t>
            </w:r>
            <w:r>
              <w:rPr>
                <w:sz w:val="16"/>
                <w:szCs w:val="16"/>
              </w:rPr>
              <w:t xml:space="preserve"> kg</w:t>
            </w:r>
          </w:p>
        </w:tc>
      </w:tr>
      <w:tr w:rsidR="00785B02" w14:paraId="1C3462E3" w14:textId="77777777" w:rsidTr="00A90580">
        <w:trPr>
          <w:trHeight w:val="1292"/>
        </w:trPr>
        <w:tc>
          <w:tcPr>
            <w:tcW w:w="1696" w:type="dxa"/>
            <w:gridSpan w:val="2"/>
          </w:tcPr>
          <w:p w14:paraId="21E6F11A" w14:textId="77777777" w:rsidR="00820299" w:rsidRDefault="00820299" w:rsidP="00A90580">
            <w:pPr>
              <w:rPr>
                <w:sz w:val="16"/>
                <w:szCs w:val="16"/>
              </w:rPr>
            </w:pPr>
          </w:p>
          <w:p w14:paraId="3CE62635" w14:textId="65344925" w:rsidR="00785B02" w:rsidRPr="00021E92" w:rsidRDefault="00785B02" w:rsidP="00A90580">
            <w:pPr>
              <w:spacing w:line="360" w:lineRule="auto"/>
              <w:rPr>
                <w:sz w:val="16"/>
                <w:szCs w:val="16"/>
              </w:rPr>
            </w:pPr>
            <w:r w:rsidRPr="00021E92">
              <w:rPr>
                <w:rFonts w:hint="eastAsia"/>
                <w:sz w:val="16"/>
                <w:szCs w:val="16"/>
              </w:rPr>
              <w:t>療養上の注意点</w:t>
            </w:r>
          </w:p>
        </w:tc>
        <w:tc>
          <w:tcPr>
            <w:tcW w:w="8789" w:type="dxa"/>
          </w:tcPr>
          <w:p w14:paraId="64549711" w14:textId="77777777" w:rsidR="00785B02" w:rsidRPr="00021E92" w:rsidRDefault="00785B02" w:rsidP="00A90580">
            <w:pPr>
              <w:rPr>
                <w:sz w:val="16"/>
                <w:szCs w:val="16"/>
              </w:rPr>
            </w:pPr>
          </w:p>
        </w:tc>
      </w:tr>
    </w:tbl>
    <w:p w14:paraId="3D1E7118" w14:textId="49622111" w:rsidR="00271ADA" w:rsidRDefault="00A90580">
      <w:r>
        <w:rPr>
          <w:rFonts w:hint="eastAsia"/>
          <w:u w:val="single"/>
        </w:rPr>
        <w:t xml:space="preserve">　　　　　　　　　　　</w:t>
      </w:r>
      <w:r w:rsidR="00923E39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様　　　　　　　　　　　　　　　　　　　　　　</w:t>
      </w:r>
      <w:r w:rsidR="00816299">
        <w:rPr>
          <w:rFonts w:hint="eastAsia"/>
        </w:rPr>
        <w:t xml:space="preserve">　　　</w:t>
      </w:r>
      <w:r>
        <w:rPr>
          <w:rFonts w:hint="eastAsia"/>
        </w:rPr>
        <w:t xml:space="preserve">令和　</w:t>
      </w:r>
      <w:r w:rsidR="00923E39">
        <w:rPr>
          <w:rFonts w:hint="eastAsia"/>
        </w:rPr>
        <w:t xml:space="preserve">　</w:t>
      </w:r>
      <w:r>
        <w:rPr>
          <w:rFonts w:hint="eastAsia"/>
        </w:rPr>
        <w:t>年</w:t>
      </w:r>
      <w:r w:rsidR="00923E39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923E39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EA8CD" wp14:editId="76DE919B">
                <wp:simplePos x="0" y="0"/>
                <wp:positionH relativeFrom="margin">
                  <wp:align>center</wp:align>
                </wp:positionH>
                <wp:positionV relativeFrom="paragraph">
                  <wp:posOffset>-363220</wp:posOffset>
                </wp:positionV>
                <wp:extent cx="1171575" cy="3143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F22D6" w14:textId="751DF296" w:rsidR="00A90580" w:rsidRDefault="00A90580">
                            <w:r>
                              <w:rPr>
                                <w:rFonts w:hint="eastAsia"/>
                              </w:rPr>
                              <w:t>日常生活動作表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EA8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8.6pt;width:92.25pt;height:24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" filled="f" stroked="f" strokeweight=".5pt">
                <v:textbox>
                  <w:txbxContent>
                    <w:p w14:paraId="0C0F22D6" w14:textId="751DF296" w:rsidR="00A90580" w:rsidRDefault="00A90580">
                      <w:r>
                        <w:rPr>
                          <w:rFonts w:hint="eastAsia"/>
                        </w:rPr>
                        <w:t>日常生活動作表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71ADA" w:rsidSect="00A90580">
      <w:pgSz w:w="11906" w:h="16838"/>
      <w:pgMar w:top="720" w:right="720" w:bottom="720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D4188" w14:textId="77777777" w:rsidR="00820299" w:rsidRDefault="00820299" w:rsidP="00820299">
      <w:r>
        <w:separator/>
      </w:r>
    </w:p>
  </w:endnote>
  <w:endnote w:type="continuationSeparator" w:id="0">
    <w:p w14:paraId="5F8CF33A" w14:textId="77777777" w:rsidR="00820299" w:rsidRDefault="00820299" w:rsidP="0082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2FA8A" w14:textId="77777777" w:rsidR="00820299" w:rsidRDefault="00820299" w:rsidP="00820299">
      <w:r>
        <w:separator/>
      </w:r>
    </w:p>
  </w:footnote>
  <w:footnote w:type="continuationSeparator" w:id="0">
    <w:p w14:paraId="2B20B88B" w14:textId="77777777" w:rsidR="00820299" w:rsidRDefault="00820299" w:rsidP="00820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2E7F"/>
    <w:multiLevelType w:val="hybridMultilevel"/>
    <w:tmpl w:val="2670E718"/>
    <w:lvl w:ilvl="0" w:tplc="2BBA0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41E71F9"/>
    <w:multiLevelType w:val="hybridMultilevel"/>
    <w:tmpl w:val="295CF32C"/>
    <w:lvl w:ilvl="0" w:tplc="89AE4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CE"/>
    <w:rsid w:val="00021E92"/>
    <w:rsid w:val="000D3746"/>
    <w:rsid w:val="001703E2"/>
    <w:rsid w:val="00271ADA"/>
    <w:rsid w:val="0056684B"/>
    <w:rsid w:val="00585B47"/>
    <w:rsid w:val="005F3769"/>
    <w:rsid w:val="00735D30"/>
    <w:rsid w:val="00785B02"/>
    <w:rsid w:val="007D0F0C"/>
    <w:rsid w:val="00816299"/>
    <w:rsid w:val="00820299"/>
    <w:rsid w:val="00923E39"/>
    <w:rsid w:val="00944E0D"/>
    <w:rsid w:val="009546C4"/>
    <w:rsid w:val="00956C5B"/>
    <w:rsid w:val="009C6DAC"/>
    <w:rsid w:val="00A90580"/>
    <w:rsid w:val="00BA32C9"/>
    <w:rsid w:val="00C96DE2"/>
    <w:rsid w:val="00D70BCE"/>
    <w:rsid w:val="00E02546"/>
    <w:rsid w:val="00E32849"/>
    <w:rsid w:val="00F46A9F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3A6A1CA"/>
  <w15:chartTrackingRefBased/>
  <w15:docId w15:val="{1A0B64A4-081F-49E8-A2A5-7E5F00A0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1E9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202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0299"/>
  </w:style>
  <w:style w:type="paragraph" w:styleId="a7">
    <w:name w:val="footer"/>
    <w:basedOn w:val="a"/>
    <w:link w:val="a8"/>
    <w:uiPriority w:val="99"/>
    <w:unhideWhenUsed/>
    <w:rsid w:val="008202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0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施設探しの総合サポート つむぎ</dc:creator>
  <cp:keywords/>
  <dc:description/>
  <cp:lastModifiedBy>施設探しの総合サポート つむぎ</cp:lastModifiedBy>
  <cp:revision>15</cp:revision>
  <cp:lastPrinted>2020-12-22T05:22:00Z</cp:lastPrinted>
  <dcterms:created xsi:type="dcterms:W3CDTF">2020-12-22T03:35:00Z</dcterms:created>
  <dcterms:modified xsi:type="dcterms:W3CDTF">2021-05-26T03:42:00Z</dcterms:modified>
</cp:coreProperties>
</file>