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D0EF8" w14:textId="002F6839" w:rsidR="004C6A1A" w:rsidRDefault="004C6A1A">
      <w:pPr>
        <w:rPr>
          <w:rFonts w:ascii="メイリオ" w:eastAsia="メイリオ" w:hAnsi="メイリオ"/>
          <w:color w:val="0A2733"/>
          <w:szCs w:val="21"/>
          <w:shd w:val="clear" w:color="auto" w:fill="FFFFFF"/>
        </w:rPr>
      </w:pPr>
      <w:r>
        <w:rPr>
          <w:rFonts w:ascii="メイリオ" w:eastAsia="メイリオ" w:hAnsi="メイリオ" w:hint="eastAsia"/>
          <w:color w:val="0A2733"/>
          <w:szCs w:val="21"/>
          <w:shd w:val="clear" w:color="auto" w:fill="FFFFFF"/>
        </w:rPr>
        <w:t xml:space="preserve">PCR検査、抗原検査を受けて陽性だった人の合計の３分の１以上は無症状である </w:t>
      </w:r>
      <w:hyperlink r:id="rId5" w:tgtFrame="_blank" w:history="1">
        <w:r>
          <w:rPr>
            <w:rStyle w:val="a3"/>
            <w:rFonts w:ascii="メイリオ" w:eastAsia="メイリオ" w:hAnsi="メイリオ" w:hint="eastAsia"/>
            <w:color w:val="0977E5"/>
            <w:szCs w:val="21"/>
            <w:shd w:val="clear" w:color="auto" w:fill="FFFFFF"/>
          </w:rPr>
          <w:t>https://pmc.carenet.com/?pmid=33481642</w:t>
        </w:r>
      </w:hyperlink>
      <w:r>
        <w:rPr>
          <w:rFonts w:ascii="メイリオ" w:eastAsia="メイリオ" w:hAnsi="メイリオ" w:hint="eastAsia"/>
          <w:color w:val="0A2733"/>
          <w:szCs w:val="21"/>
          <w:shd w:val="clear" w:color="auto" w:fill="FFFFFF"/>
        </w:rPr>
        <w:t xml:space="preserve"> </w:t>
      </w:r>
    </w:p>
    <w:p w14:paraId="0CE42D45" w14:textId="77777777" w:rsidR="004C6A1A" w:rsidRDefault="004C6A1A">
      <w:pPr>
        <w:rPr>
          <w:rFonts w:ascii="メイリオ" w:eastAsia="メイリオ" w:hAnsi="メイリオ"/>
          <w:color w:val="0A2733"/>
          <w:szCs w:val="21"/>
          <w:shd w:val="clear" w:color="auto" w:fill="FFFFFF"/>
        </w:rPr>
      </w:pPr>
      <w:r>
        <w:rPr>
          <w:rFonts w:ascii="メイリオ" w:eastAsia="メイリオ" w:hAnsi="メイリオ" w:hint="eastAsia"/>
          <w:color w:val="0A2733"/>
          <w:szCs w:val="21"/>
          <w:shd w:val="clear" w:color="auto" w:fill="FFFFFF"/>
        </w:rPr>
        <w:t>これをもとに最初の症状の有無についての係数を割り出す</w:t>
      </w:r>
    </w:p>
    <w:p w14:paraId="28A95622" w14:textId="77777777" w:rsidR="00442AF5" w:rsidRDefault="00442AF5">
      <w:pPr>
        <w:rPr>
          <w:rFonts w:ascii="メイリオ" w:eastAsia="メイリオ" w:hAnsi="メイリオ"/>
          <w:color w:val="0A2733"/>
          <w:szCs w:val="21"/>
          <w:shd w:val="clear" w:color="auto" w:fill="FFFFFF"/>
        </w:rPr>
      </w:pPr>
      <w:r>
        <w:rPr>
          <w:rFonts w:ascii="メイリオ" w:eastAsia="メイリオ" w:hAnsi="メイリオ" w:hint="eastAsia"/>
          <w:color w:val="0A2733"/>
          <w:szCs w:val="21"/>
          <w:shd w:val="clear" w:color="auto" w:fill="FFFFFF"/>
        </w:rPr>
        <w:t xml:space="preserve">症状有の割合をtとすると、無症状は(1-t) </w:t>
      </w:r>
    </w:p>
    <w:p w14:paraId="035A1452" w14:textId="77777777" w:rsidR="00442AF5" w:rsidRDefault="00442AF5" w:rsidP="00442AF5">
      <w:pPr>
        <w:pStyle w:val="a4"/>
        <w:numPr>
          <w:ilvl w:val="0"/>
          <w:numId w:val="1"/>
        </w:numPr>
        <w:ind w:leftChars="0"/>
        <w:rPr>
          <w:rFonts w:ascii="メイリオ" w:eastAsia="メイリオ" w:hAnsi="メイリオ"/>
          <w:color w:val="0A2733"/>
          <w:szCs w:val="21"/>
          <w:shd w:val="clear" w:color="auto" w:fill="FFFFFF"/>
        </w:rPr>
      </w:pPr>
      <w:r w:rsidRPr="00442AF5">
        <w:rPr>
          <w:rFonts w:ascii="メイリオ" w:eastAsia="メイリオ" w:hAnsi="メイリオ" w:hint="eastAsia"/>
          <w:color w:val="0A2733"/>
          <w:szCs w:val="21"/>
          <w:shd w:val="clear" w:color="auto" w:fill="FFFFFF"/>
        </w:rPr>
        <w:t xml:space="preserve">t×99.2/100 + t×90.3≦2/3 </w:t>
      </w:r>
    </w:p>
    <w:p w14:paraId="31CA4995" w14:textId="77777777" w:rsidR="00442AF5" w:rsidRDefault="00442AF5" w:rsidP="00442AF5">
      <w:pPr>
        <w:pStyle w:val="a4"/>
        <w:numPr>
          <w:ilvl w:val="0"/>
          <w:numId w:val="1"/>
        </w:numPr>
        <w:ind w:leftChars="0"/>
        <w:rPr>
          <w:rFonts w:ascii="メイリオ" w:eastAsia="メイリオ" w:hAnsi="メイリオ"/>
          <w:color w:val="0A2733"/>
          <w:szCs w:val="21"/>
          <w:shd w:val="clear" w:color="auto" w:fill="FFFFFF"/>
        </w:rPr>
      </w:pPr>
      <w:r w:rsidRPr="00442AF5">
        <w:rPr>
          <w:rFonts w:ascii="メイリオ" w:eastAsia="メイリオ" w:hAnsi="メイリオ" w:hint="eastAsia"/>
          <w:color w:val="0A2733"/>
          <w:szCs w:val="21"/>
          <w:shd w:val="clear" w:color="auto" w:fill="FFFFFF"/>
        </w:rPr>
        <w:t xml:space="preserve">(1-t)×32.9/100 + (1-t)×0.8≧1/3 </w:t>
      </w:r>
    </w:p>
    <w:p w14:paraId="3875B105" w14:textId="77777777" w:rsidR="00442AF5" w:rsidRDefault="00442AF5" w:rsidP="00442AF5">
      <w:pPr>
        <w:pStyle w:val="a4"/>
        <w:ind w:leftChars="0" w:left="0"/>
        <w:rPr>
          <w:rFonts w:ascii="メイリオ" w:eastAsia="メイリオ" w:hAnsi="メイリオ"/>
          <w:color w:val="0A2733"/>
          <w:szCs w:val="21"/>
          <w:shd w:val="clear" w:color="auto" w:fill="FFFFFF"/>
        </w:rPr>
      </w:pPr>
      <w:r w:rsidRPr="00442AF5">
        <w:rPr>
          <w:rFonts w:ascii="メイリオ" w:eastAsia="メイリオ" w:hAnsi="メイリオ" w:hint="eastAsia"/>
          <w:color w:val="0A2733"/>
          <w:szCs w:val="21"/>
          <w:shd w:val="clear" w:color="auto" w:fill="FFFFFF"/>
        </w:rPr>
        <w:t>①と②の連立方程式より、共通部分はt≦0.01088</w:t>
      </w:r>
    </w:p>
    <w:p w14:paraId="1614E922" w14:textId="77777777" w:rsidR="004C6A1A" w:rsidRPr="00442AF5" w:rsidRDefault="00442AF5" w:rsidP="00442AF5">
      <w:pPr>
        <w:pStyle w:val="a4"/>
        <w:ind w:leftChars="0" w:left="0"/>
        <w:rPr>
          <w:rFonts w:ascii="メイリオ" w:eastAsia="メイリオ" w:hAnsi="メイリオ"/>
          <w:color w:val="0A2733"/>
          <w:szCs w:val="21"/>
          <w:shd w:val="clear" w:color="auto" w:fill="FFFFFF"/>
        </w:rPr>
      </w:pPr>
      <w:r w:rsidRPr="00442AF5">
        <w:rPr>
          <w:rFonts w:ascii="メイリオ" w:eastAsia="メイリオ" w:hAnsi="メイリオ" w:hint="eastAsia"/>
          <w:color w:val="0A2733"/>
          <w:szCs w:val="21"/>
          <w:shd w:val="clear" w:color="auto" w:fill="FFFFFF"/>
        </w:rPr>
        <w:t>t(検査する人のうち症状のある人の割合）は最大で0.01%である。 以下便宜上t=0.01とする。</w:t>
      </w:r>
    </w:p>
    <w:p w14:paraId="3B406870" w14:textId="77777777" w:rsidR="00442AF5" w:rsidRDefault="00442AF5">
      <w:pPr>
        <w:rPr>
          <w:rFonts w:ascii="メイリオ" w:eastAsia="メイリオ" w:hAnsi="メイリオ"/>
          <w:color w:val="0A2733"/>
          <w:szCs w:val="21"/>
          <w:shd w:val="clear" w:color="auto" w:fill="FFFFFF"/>
        </w:rPr>
      </w:pPr>
    </w:p>
    <w:p w14:paraId="30F3552C" w14:textId="77777777" w:rsidR="00442AF5" w:rsidRPr="00442AF5" w:rsidRDefault="00442AF5" w:rsidP="00442AF5">
      <w:pPr>
        <w:rPr>
          <w:rFonts w:ascii="メイリオ" w:eastAsia="メイリオ" w:hAnsi="メイリオ"/>
          <w:color w:val="0A2733"/>
          <w:szCs w:val="21"/>
          <w:shd w:val="clear" w:color="auto" w:fill="FFFFFF"/>
        </w:rPr>
      </w:pPr>
      <w:r>
        <w:rPr>
          <w:rFonts w:ascii="メイリオ" w:eastAsia="メイリオ" w:hAnsi="メイリオ" w:hint="eastAsia"/>
          <w:color w:val="0A2733"/>
          <w:szCs w:val="21"/>
          <w:shd w:val="clear" w:color="auto" w:fill="FFFFFF"/>
        </w:rPr>
        <w:t>【</w:t>
      </w:r>
      <w:r w:rsidRPr="00442AF5">
        <w:rPr>
          <w:rFonts w:ascii="メイリオ" w:eastAsia="メイリオ" w:hAnsi="メイリオ" w:hint="eastAsia"/>
          <w:color w:val="0A2733"/>
          <w:szCs w:val="21"/>
          <w:shd w:val="clear" w:color="auto" w:fill="FFFFFF"/>
        </w:rPr>
        <w:t>精度について</w:t>
      </w:r>
      <w:r>
        <w:rPr>
          <w:rFonts w:ascii="メイリオ" w:eastAsia="メイリオ" w:hAnsi="メイリオ" w:hint="eastAsia"/>
          <w:color w:val="0A2733"/>
          <w:szCs w:val="21"/>
          <w:shd w:val="clear" w:color="auto" w:fill="FFFFFF"/>
        </w:rPr>
        <w:t>】</w:t>
      </w:r>
    </w:p>
    <w:p w14:paraId="02175394" w14:textId="77777777" w:rsidR="00442AF5" w:rsidRPr="00442AF5" w:rsidRDefault="00442AF5" w:rsidP="00442AF5">
      <w:pPr>
        <w:rPr>
          <w:rFonts w:ascii="メイリオ" w:eastAsia="メイリオ" w:hAnsi="メイリオ"/>
          <w:color w:val="0A2733"/>
          <w:szCs w:val="21"/>
          <w:shd w:val="clear" w:color="auto" w:fill="FFFFFF"/>
        </w:rPr>
      </w:pPr>
      <w:r w:rsidRPr="00442AF5">
        <w:rPr>
          <w:rFonts w:ascii="メイリオ" w:eastAsia="メイリオ" w:hAnsi="メイリオ"/>
          <w:color w:val="0A2733"/>
          <w:szCs w:val="21"/>
          <w:shd w:val="clear" w:color="auto" w:fill="FFFFFF"/>
        </w:rPr>
        <w:t>PCR検査は陽性的中率89.3%,陰性的中率67.1%である。したがって症状がある場合は陽性の係数は99.2,陰性の係数は0.8となる。一方、無症状の場合、陽性の係数は67.1,陰性の係数は32.9となる。</w:t>
      </w:r>
    </w:p>
    <w:p w14:paraId="53EDF908" w14:textId="77777777" w:rsidR="00442AF5" w:rsidRPr="00442AF5" w:rsidRDefault="00442AF5" w:rsidP="00442AF5">
      <w:pPr>
        <w:rPr>
          <w:rFonts w:ascii="メイリオ" w:eastAsia="メイリオ" w:hAnsi="メイリオ"/>
          <w:color w:val="0A2733"/>
          <w:szCs w:val="21"/>
          <w:shd w:val="clear" w:color="auto" w:fill="FFFFFF"/>
        </w:rPr>
      </w:pPr>
      <w:r>
        <w:rPr>
          <w:rFonts w:ascii="メイリオ" w:eastAsia="メイリオ" w:hAnsi="メイリオ" w:hint="eastAsia"/>
          <w:color w:val="0A2733"/>
          <w:szCs w:val="21"/>
          <w:shd w:val="clear" w:color="auto" w:fill="FFFFFF"/>
        </w:rPr>
        <w:t>【</w:t>
      </w:r>
      <w:r w:rsidRPr="00442AF5">
        <w:rPr>
          <w:rFonts w:ascii="メイリオ" w:eastAsia="メイリオ" w:hAnsi="メイリオ" w:hint="eastAsia"/>
          <w:color w:val="0A2733"/>
          <w:szCs w:val="21"/>
          <w:shd w:val="clear" w:color="auto" w:fill="FFFFFF"/>
        </w:rPr>
        <w:t>料金について</w:t>
      </w:r>
      <w:r>
        <w:rPr>
          <w:rFonts w:ascii="メイリオ" w:eastAsia="メイリオ" w:hAnsi="メイリオ" w:hint="eastAsia"/>
          <w:color w:val="0A2733"/>
          <w:szCs w:val="21"/>
          <w:shd w:val="clear" w:color="auto" w:fill="FFFFFF"/>
        </w:rPr>
        <w:t>】</w:t>
      </w:r>
    </w:p>
    <w:p w14:paraId="6B777E73" w14:textId="77777777" w:rsidR="00442AF5" w:rsidRPr="00442AF5" w:rsidRDefault="00442AF5" w:rsidP="00442AF5">
      <w:pPr>
        <w:rPr>
          <w:rFonts w:ascii="メイリオ" w:eastAsia="メイリオ" w:hAnsi="メイリオ"/>
          <w:color w:val="0A2733"/>
          <w:szCs w:val="21"/>
          <w:shd w:val="clear" w:color="auto" w:fill="FFFFFF"/>
        </w:rPr>
      </w:pPr>
      <w:r w:rsidRPr="00442AF5">
        <w:rPr>
          <w:rFonts w:ascii="メイリオ" w:eastAsia="メイリオ" w:hAnsi="メイリオ" w:hint="eastAsia"/>
          <w:color w:val="0A2733"/>
          <w:szCs w:val="21"/>
          <w:shd w:val="clear" w:color="auto" w:fill="FFFFFF"/>
        </w:rPr>
        <w:t>陽性の場合は無料、陰性だった場合は自己負担のため、陽性の場合は考慮しない。陰性の場合の係数は、</w:t>
      </w:r>
      <w:r w:rsidRPr="00442AF5">
        <w:rPr>
          <w:rFonts w:ascii="メイリオ" w:eastAsia="メイリオ" w:hAnsi="メイリオ"/>
          <w:color w:val="0A2733"/>
          <w:szCs w:val="21"/>
          <w:shd w:val="clear" w:color="auto" w:fill="FFFFFF"/>
        </w:rPr>
        <w:t>PCR検査が18,000円、抗原検査が7000円であるから、その逆数比より、PCR検査と抗原検査の係数比は72:28となる。</w:t>
      </w:r>
    </w:p>
    <w:p w14:paraId="623AEAC0" w14:textId="77777777" w:rsidR="00442AF5" w:rsidRPr="00442AF5" w:rsidRDefault="00442AF5" w:rsidP="00442AF5">
      <w:pPr>
        <w:rPr>
          <w:rFonts w:ascii="メイリオ" w:eastAsia="メイリオ" w:hAnsi="メイリオ"/>
          <w:color w:val="0A2733"/>
          <w:szCs w:val="21"/>
          <w:shd w:val="clear" w:color="auto" w:fill="FFFFFF"/>
        </w:rPr>
      </w:pPr>
      <w:r>
        <w:rPr>
          <w:rFonts w:ascii="メイリオ" w:eastAsia="メイリオ" w:hAnsi="メイリオ" w:hint="eastAsia"/>
          <w:color w:val="0A2733"/>
          <w:szCs w:val="21"/>
          <w:shd w:val="clear" w:color="auto" w:fill="FFFFFF"/>
        </w:rPr>
        <w:lastRenderedPageBreak/>
        <w:t>【</w:t>
      </w:r>
      <w:r w:rsidRPr="00442AF5">
        <w:rPr>
          <w:rFonts w:ascii="メイリオ" w:eastAsia="メイリオ" w:hAnsi="メイリオ" w:hint="eastAsia"/>
          <w:color w:val="0A2733"/>
          <w:szCs w:val="21"/>
          <w:shd w:val="clear" w:color="auto" w:fill="FFFFFF"/>
        </w:rPr>
        <w:t>検査時間について</w:t>
      </w:r>
      <w:r>
        <w:rPr>
          <w:rFonts w:ascii="メイリオ" w:eastAsia="メイリオ" w:hAnsi="メイリオ" w:hint="eastAsia"/>
          <w:color w:val="0A2733"/>
          <w:szCs w:val="21"/>
          <w:shd w:val="clear" w:color="auto" w:fill="FFFFFF"/>
        </w:rPr>
        <w:t>】</w:t>
      </w:r>
    </w:p>
    <w:p w14:paraId="094CB406" w14:textId="77777777" w:rsidR="004C6A1A" w:rsidRDefault="00442AF5" w:rsidP="00442AF5">
      <w:pPr>
        <w:rPr>
          <w:rFonts w:ascii="メイリオ" w:eastAsia="メイリオ" w:hAnsi="メイリオ"/>
          <w:color w:val="0A2733"/>
          <w:szCs w:val="21"/>
          <w:shd w:val="clear" w:color="auto" w:fill="FFFFFF"/>
        </w:rPr>
      </w:pPr>
      <w:r w:rsidRPr="00442AF5">
        <w:rPr>
          <w:rFonts w:ascii="メイリオ" w:eastAsia="メイリオ" w:hAnsi="メイリオ"/>
          <w:color w:val="0A2733"/>
          <w:szCs w:val="21"/>
          <w:shd w:val="clear" w:color="auto" w:fill="FFFFFF"/>
        </w:rPr>
        <w:t>PCR検査は1~3日（平均2日とする)、抗原検査は15~30分（30分とする）であるから、</w:t>
      </w:r>
      <w:r>
        <w:rPr>
          <w:rFonts w:ascii="メイリオ" w:eastAsia="メイリオ" w:hAnsi="メイリオ" w:hint="eastAsia"/>
          <w:color w:val="0A2733"/>
          <w:szCs w:val="21"/>
          <w:shd w:val="clear" w:color="auto" w:fill="FFFFFF"/>
        </w:rPr>
        <w:t>PCR:抗原は</w:t>
      </w:r>
      <w:r w:rsidRPr="00442AF5">
        <w:rPr>
          <w:rFonts w:ascii="メイリオ" w:eastAsia="メイリオ" w:hAnsi="メイリオ"/>
          <w:color w:val="0A2733"/>
          <w:szCs w:val="21"/>
          <w:shd w:val="clear" w:color="auto" w:fill="FFFFFF"/>
        </w:rPr>
        <w:t>逆数比より</w:t>
      </w:r>
      <w:r>
        <w:rPr>
          <w:rFonts w:ascii="メイリオ" w:eastAsia="メイリオ" w:hAnsi="メイリオ" w:hint="eastAsia"/>
          <w:color w:val="0A2733"/>
          <w:szCs w:val="21"/>
          <w:shd w:val="clear" w:color="auto" w:fill="FFFFFF"/>
        </w:rPr>
        <w:t>1.03:98.97とする。</w:t>
      </w:r>
    </w:p>
    <w:p w14:paraId="5EA30FB6" w14:textId="77777777" w:rsidR="004C6A1A" w:rsidRDefault="002C1EE7">
      <w:pPr>
        <w:rPr>
          <w:rFonts w:ascii="メイリオ" w:eastAsia="メイリオ" w:hAnsi="メイリオ"/>
          <w:color w:val="0A2733"/>
          <w:szCs w:val="21"/>
          <w:shd w:val="clear" w:color="auto" w:fill="FFFFFF"/>
        </w:rPr>
      </w:pPr>
      <w:r>
        <w:rPr>
          <w:rFonts w:ascii="メイリオ" w:eastAsia="メイリオ" w:hAnsi="メイリオ"/>
          <w:noProof/>
          <w:color w:val="0A2733"/>
          <w:szCs w:val="21"/>
          <w:shd w:val="clear" w:color="auto" w:fill="FFFFFF"/>
        </w:rPr>
        <w:drawing>
          <wp:inline distT="0" distB="0" distL="0" distR="0" wp14:anchorId="5B0BB63A" wp14:editId="6B5AC262">
            <wp:extent cx="5467350" cy="3250004"/>
            <wp:effectExtent l="0" t="0" r="0" b="762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939" cy="325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EA889" w14:textId="77777777" w:rsidR="00442AF5" w:rsidRDefault="00442AF5">
      <w:pPr>
        <w:rPr>
          <w:rFonts w:ascii="メイリオ" w:eastAsia="メイリオ" w:hAnsi="メイリオ"/>
          <w:color w:val="0A2733"/>
          <w:szCs w:val="21"/>
          <w:shd w:val="clear" w:color="auto" w:fill="FFFFFF"/>
        </w:rPr>
      </w:pPr>
      <w:r>
        <w:rPr>
          <w:rFonts w:ascii="メイリオ" w:eastAsia="メイリオ" w:hAnsi="メイリオ" w:hint="eastAsia"/>
          <w:color w:val="0A2733"/>
          <w:szCs w:val="21"/>
          <w:shd w:val="clear" w:color="auto" w:fill="FFFFFF"/>
        </w:rPr>
        <w:t>これら</w:t>
      </w:r>
      <w:r w:rsidR="00AD7347">
        <w:rPr>
          <w:rFonts w:ascii="メイリオ" w:eastAsia="メイリオ" w:hAnsi="メイリオ" w:hint="eastAsia"/>
          <w:color w:val="0A2733"/>
          <w:szCs w:val="21"/>
          <w:shd w:val="clear" w:color="auto" w:fill="FFFFFF"/>
        </w:rPr>
        <w:t>の数値を計算して、高い数値が個人にとって望ましい検査方法であると考えられる。</w:t>
      </w:r>
      <w:r>
        <w:rPr>
          <w:rFonts w:ascii="メイリオ" w:eastAsia="メイリオ" w:hAnsi="メイリオ" w:hint="eastAsia"/>
          <w:color w:val="0A2733"/>
          <w:szCs w:val="21"/>
          <w:shd w:val="clear" w:color="auto" w:fill="FFFFFF"/>
        </w:rPr>
        <w:t>計算すると、</w:t>
      </w:r>
      <w:r w:rsidR="00AD7347">
        <w:rPr>
          <w:rFonts w:ascii="メイリオ" w:eastAsia="メイリオ" w:hAnsi="メイリオ" w:hint="eastAsia"/>
          <w:color w:val="0A2733"/>
          <w:szCs w:val="21"/>
          <w:shd w:val="clear" w:color="auto" w:fill="FFFFFF"/>
        </w:rPr>
        <w:t>有症状者が陽性である場合はPCRが1.44×10</w:t>
      </w:r>
      <w:r w:rsidR="00AD7347" w:rsidRPr="006A299A">
        <w:rPr>
          <w:rFonts w:ascii="メイリオ" w:eastAsia="メイリオ" w:hAnsi="メイリオ" w:hint="eastAsia"/>
          <w:color w:val="0A2733"/>
          <w:szCs w:val="21"/>
          <w:shd w:val="clear" w:color="auto" w:fill="FFFFFF"/>
          <w:vertAlign w:val="superscript"/>
        </w:rPr>
        <w:t>-6</w:t>
      </w:r>
      <w:r w:rsidR="00AD7347">
        <w:rPr>
          <w:rFonts w:ascii="メイリオ" w:eastAsia="メイリオ" w:hAnsi="メイリオ" w:hint="eastAsia"/>
          <w:color w:val="0A2733"/>
          <w:szCs w:val="21"/>
          <w:shd w:val="clear" w:color="auto" w:fill="FFFFFF"/>
        </w:rPr>
        <w:t>,抗原検査は1.26×10</w:t>
      </w:r>
      <w:r w:rsidR="00AD7347" w:rsidRPr="002C1EE7">
        <w:rPr>
          <w:rFonts w:ascii="メイリオ" w:eastAsia="メイリオ" w:hAnsi="メイリオ" w:hint="eastAsia"/>
          <w:color w:val="0A2733"/>
          <w:szCs w:val="21"/>
          <w:shd w:val="clear" w:color="auto" w:fill="FFFFFF"/>
          <w:vertAlign w:val="superscript"/>
        </w:rPr>
        <w:t>-4</w:t>
      </w:r>
      <w:r w:rsidR="00AD7347">
        <w:rPr>
          <w:rFonts w:ascii="メイリオ" w:eastAsia="メイリオ" w:hAnsi="メイリオ" w:hint="eastAsia"/>
          <w:color w:val="0A2733"/>
          <w:szCs w:val="21"/>
          <w:shd w:val="clear" w:color="auto" w:fill="FFFFFF"/>
        </w:rPr>
        <w:t>となり、抗原検査の方が高く、無症状者が陰性である場合もPCRは1.26×10</w:t>
      </w:r>
      <w:r w:rsidR="00AD7347" w:rsidRPr="002C1EE7">
        <w:rPr>
          <w:rFonts w:ascii="メイリオ" w:eastAsia="メイリオ" w:hAnsi="メイリオ" w:hint="eastAsia"/>
          <w:color w:val="0A2733"/>
          <w:szCs w:val="21"/>
          <w:shd w:val="clear" w:color="auto" w:fill="FFFFFF"/>
          <w:vertAlign w:val="superscript"/>
        </w:rPr>
        <w:t>-4</w:t>
      </w:r>
      <w:r w:rsidR="00AD7347">
        <w:rPr>
          <w:rFonts w:ascii="メイリオ" w:eastAsia="メイリオ" w:hAnsi="メイリオ" w:hint="eastAsia"/>
          <w:color w:val="0A2733"/>
          <w:szCs w:val="21"/>
          <w:shd w:val="clear" w:color="auto" w:fill="FFFFFF"/>
        </w:rPr>
        <w:t>、抗原検査は99.7と抗原検査の方が高い。したがって、抗原検査が望ましいと考えられる。</w:t>
      </w:r>
    </w:p>
    <w:p w14:paraId="51B46D6E" w14:textId="77777777" w:rsidR="004C6A1A" w:rsidRDefault="002C1EE7">
      <w:pPr>
        <w:rPr>
          <w:rFonts w:ascii="メイリオ" w:eastAsia="メイリオ" w:hAnsi="メイリオ"/>
          <w:color w:val="0A2733"/>
          <w:szCs w:val="21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13E01859" wp14:editId="1712D3CB">
            <wp:extent cx="4324350" cy="2152650"/>
            <wp:effectExtent l="0" t="0" r="0" b="0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152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3604262E" w14:textId="77777777" w:rsidR="000E2B11" w:rsidRDefault="000E2B11" w:rsidP="000E2B11">
      <w:pPr>
        <w:rPr>
          <w:rFonts w:ascii="メイリオ" w:eastAsia="メイリオ" w:hAnsi="メイリオ"/>
          <w:color w:val="0A2733"/>
          <w:szCs w:val="21"/>
          <w:shd w:val="clear" w:color="auto" w:fill="FFFFFF"/>
        </w:rPr>
      </w:pPr>
    </w:p>
    <w:p w14:paraId="139E890C" w14:textId="0D8EB00A" w:rsidR="000E2B11" w:rsidRDefault="000E2B11" w:rsidP="000E2B11">
      <w:pPr>
        <w:rPr>
          <w:rFonts w:ascii="メイリオ" w:eastAsia="メイリオ" w:hAnsi="メイリオ"/>
          <w:color w:val="0A2733"/>
          <w:szCs w:val="21"/>
          <w:shd w:val="clear" w:color="auto" w:fill="FFFFFF"/>
        </w:rPr>
      </w:pPr>
      <w:r>
        <w:rPr>
          <w:rFonts w:ascii="メイリオ" w:eastAsia="メイリオ" w:hAnsi="メイリオ" w:hint="eastAsia"/>
          <w:color w:val="0A2733"/>
          <w:szCs w:val="21"/>
          <w:shd w:val="clear" w:color="auto" w:fill="FFFFFF"/>
        </w:rPr>
        <w:t>文献</w:t>
      </w:r>
    </w:p>
    <w:p w14:paraId="43FC3CAB" w14:textId="77777777" w:rsidR="000E2B11" w:rsidRDefault="000E2B11" w:rsidP="000E2B11">
      <w:pPr>
        <w:rPr>
          <w:rFonts w:ascii="メイリオ" w:eastAsia="メイリオ" w:hAnsi="メイリオ"/>
          <w:color w:val="0A2733"/>
          <w:szCs w:val="21"/>
          <w:shd w:val="clear" w:color="auto" w:fill="FFFFFF"/>
        </w:rPr>
      </w:pPr>
      <w:r>
        <w:rPr>
          <w:rFonts w:ascii="メイリオ" w:eastAsia="メイリオ" w:hAnsi="メイリオ" w:hint="eastAsia"/>
          <w:color w:val="0A2733"/>
          <w:szCs w:val="21"/>
          <w:shd w:val="clear" w:color="auto" w:fill="FFFFFF"/>
        </w:rPr>
        <w:t xml:space="preserve">検査を受けて陽性反応のあった無症状者の割合 </w:t>
      </w:r>
      <w:hyperlink r:id="rId8" w:tgtFrame="_blank" w:history="1">
        <w:r>
          <w:rPr>
            <w:rStyle w:val="a3"/>
            <w:rFonts w:ascii="メイリオ" w:eastAsia="メイリオ" w:hAnsi="メイリオ" w:hint="eastAsia"/>
            <w:color w:val="0977E5"/>
            <w:szCs w:val="21"/>
            <w:shd w:val="clear" w:color="auto" w:fill="FFFFFF"/>
          </w:rPr>
          <w:t>https://pmc.carenet.com/?pmid=33481642</w:t>
        </w:r>
      </w:hyperlink>
    </w:p>
    <w:p w14:paraId="3EB053E1" w14:textId="77777777" w:rsidR="000E2B11" w:rsidRDefault="000E2B11" w:rsidP="000E2B11">
      <w:r>
        <w:rPr>
          <w:rFonts w:ascii="メイリオ" w:eastAsia="メイリオ" w:hAnsi="メイリオ" w:hint="eastAsia"/>
          <w:color w:val="0A2733"/>
          <w:szCs w:val="21"/>
          <w:shd w:val="clear" w:color="auto" w:fill="FFFFFF"/>
        </w:rPr>
        <w:t>検査の精度について</w:t>
      </w:r>
      <w:hyperlink r:id="rId9" w:tgtFrame="_blank" w:history="1">
        <w:r>
          <w:rPr>
            <w:rStyle w:val="a3"/>
            <w:rFonts w:ascii="メイリオ" w:eastAsia="メイリオ" w:hAnsi="メイリオ" w:hint="eastAsia"/>
            <w:color w:val="0977E5"/>
            <w:szCs w:val="21"/>
            <w:shd w:val="clear" w:color="auto" w:fill="FFFFFF"/>
          </w:rPr>
          <w:t>https://www.mhlw.go.jp/content/10900000/000858746.pdf</w:t>
        </w:r>
      </w:hyperlink>
      <w:r>
        <w:rPr>
          <w:rFonts w:ascii="メイリオ" w:eastAsia="メイリオ" w:hAnsi="メイリオ" w:hint="eastAsia"/>
          <w:color w:val="0A2733"/>
          <w:szCs w:val="21"/>
          <w:shd w:val="clear" w:color="auto" w:fill="FFFFFF"/>
        </w:rPr>
        <w:t xml:space="preserve"> PCR検査・抗原検査の値段と結果までの時間参考</w:t>
      </w:r>
      <w:hyperlink r:id="rId10" w:tgtFrame="_blank" w:history="1">
        <w:r>
          <w:rPr>
            <w:rStyle w:val="a3"/>
            <w:rFonts w:ascii="メイリオ" w:eastAsia="メイリオ" w:hAnsi="メイリオ" w:hint="eastAsia"/>
            <w:color w:val="0977E5"/>
            <w:szCs w:val="21"/>
            <w:shd w:val="clear" w:color="auto" w:fill="FFFFFF"/>
          </w:rPr>
          <w:t>https://www.kato-ootori-clinic.com/pcr.pdf</w:t>
        </w:r>
      </w:hyperlink>
    </w:p>
    <w:p w14:paraId="11D6F0C0" w14:textId="77777777" w:rsidR="006A299A" w:rsidRPr="000E2B11" w:rsidRDefault="006A299A">
      <w:pPr>
        <w:rPr>
          <w:rFonts w:ascii="メイリオ" w:eastAsia="メイリオ" w:hAnsi="メイリオ"/>
          <w:color w:val="0A2733"/>
          <w:szCs w:val="21"/>
          <w:shd w:val="clear" w:color="auto" w:fill="FFFFFF"/>
        </w:rPr>
      </w:pPr>
    </w:p>
    <w:p w14:paraId="7DDEBCC7" w14:textId="77777777" w:rsidR="006A299A" w:rsidRDefault="006A299A">
      <w:pPr>
        <w:rPr>
          <w:rFonts w:ascii="メイリオ" w:eastAsia="メイリオ" w:hAnsi="メイリオ"/>
          <w:color w:val="0A2733"/>
          <w:szCs w:val="21"/>
          <w:shd w:val="clear" w:color="auto" w:fill="FFFFFF"/>
        </w:rPr>
      </w:pPr>
      <w:r>
        <w:rPr>
          <w:rFonts w:ascii="メイリオ" w:eastAsia="メイリオ" w:hAnsi="メイリオ" w:hint="eastAsia"/>
          <w:color w:val="0A2733"/>
          <w:szCs w:val="21"/>
          <w:shd w:val="clear" w:color="auto" w:fill="FFFFFF"/>
        </w:rPr>
        <w:t>第２案</w:t>
      </w:r>
    </w:p>
    <w:p w14:paraId="64FD25FC" w14:textId="77777777" w:rsidR="006A299A" w:rsidRDefault="006A299A">
      <w:pPr>
        <w:rPr>
          <w:rFonts w:ascii="メイリオ" w:eastAsia="メイリオ" w:hAnsi="メイリオ"/>
          <w:color w:val="0A2733"/>
          <w:szCs w:val="21"/>
          <w:shd w:val="clear" w:color="auto" w:fill="FFFFFF"/>
        </w:rPr>
      </w:pPr>
      <w:r>
        <w:rPr>
          <w:rFonts w:ascii="メイリオ" w:eastAsia="メイリオ" w:hAnsi="メイリオ" w:hint="eastAsia"/>
          <w:color w:val="0A2733"/>
          <w:szCs w:val="21"/>
          <w:shd w:val="clear" w:color="auto" w:fill="FFFFFF"/>
        </w:rPr>
        <w:t>会社の補助等で検査の結果に関わらず</w:t>
      </w:r>
      <w:r w:rsidR="002C1EE7">
        <w:rPr>
          <w:rFonts w:ascii="メイリオ" w:eastAsia="メイリオ" w:hAnsi="メイリオ" w:hint="eastAsia"/>
          <w:color w:val="0A2733"/>
          <w:szCs w:val="21"/>
          <w:shd w:val="clear" w:color="auto" w:fill="FFFFFF"/>
        </w:rPr>
        <w:t>個人が</w:t>
      </w:r>
      <w:r>
        <w:rPr>
          <w:rFonts w:ascii="メイリオ" w:eastAsia="メイリオ" w:hAnsi="メイリオ" w:hint="eastAsia"/>
          <w:color w:val="0A2733"/>
          <w:szCs w:val="21"/>
          <w:shd w:val="clear" w:color="auto" w:fill="FFFFFF"/>
        </w:rPr>
        <w:t>検査費用を負担しない場合を考える。</w:t>
      </w:r>
    </w:p>
    <w:p w14:paraId="5EA732F3" w14:textId="77777777" w:rsidR="002C1EE7" w:rsidRDefault="002C1EE7">
      <w:pPr>
        <w:rPr>
          <w:rFonts w:ascii="メイリオ" w:eastAsia="メイリオ" w:hAnsi="メイリオ"/>
          <w:color w:val="0A2733"/>
          <w:szCs w:val="21"/>
          <w:shd w:val="clear" w:color="auto" w:fill="FFFFFF"/>
        </w:rPr>
      </w:pPr>
      <w:r>
        <w:rPr>
          <w:rFonts w:ascii="メイリオ" w:eastAsia="メイリオ" w:hAnsi="メイリオ"/>
          <w:noProof/>
          <w:color w:val="0A2733"/>
          <w:szCs w:val="21"/>
          <w:shd w:val="clear" w:color="auto" w:fill="FFFFFF"/>
        </w:rPr>
        <w:lastRenderedPageBreak/>
        <w:drawing>
          <wp:inline distT="0" distB="0" distL="0" distR="0" wp14:anchorId="4853D4D5" wp14:editId="5318D129">
            <wp:extent cx="5072794" cy="3015465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827" cy="3021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A7E86" w14:textId="77777777" w:rsidR="002C1EE7" w:rsidRDefault="002C1EE7" w:rsidP="002C1EE7">
      <w:pPr>
        <w:rPr>
          <w:rFonts w:ascii="メイリオ" w:eastAsia="メイリオ" w:hAnsi="メイリオ"/>
          <w:color w:val="0A2733"/>
          <w:szCs w:val="21"/>
          <w:shd w:val="clear" w:color="auto" w:fill="FFFFFF"/>
        </w:rPr>
      </w:pPr>
      <w:r>
        <w:rPr>
          <w:rFonts w:ascii="メイリオ" w:eastAsia="メイリオ" w:hAnsi="メイリオ" w:hint="eastAsia"/>
          <w:color w:val="0A2733"/>
          <w:szCs w:val="21"/>
          <w:shd w:val="clear" w:color="auto" w:fill="FFFFFF"/>
        </w:rPr>
        <w:t>このとき数値を計算すると、有症状者が陽性である場合はPCRが1.02×10</w:t>
      </w:r>
      <w:r w:rsidRPr="006A299A">
        <w:rPr>
          <w:rFonts w:ascii="メイリオ" w:eastAsia="メイリオ" w:hAnsi="メイリオ" w:hint="eastAsia"/>
          <w:color w:val="0A2733"/>
          <w:szCs w:val="21"/>
          <w:shd w:val="clear" w:color="auto" w:fill="FFFFFF"/>
          <w:vertAlign w:val="superscript"/>
        </w:rPr>
        <w:t>-</w:t>
      </w:r>
      <w:r>
        <w:rPr>
          <w:rFonts w:ascii="メイリオ" w:eastAsia="メイリオ" w:hAnsi="メイリオ"/>
          <w:color w:val="0A2733"/>
          <w:szCs w:val="21"/>
          <w:shd w:val="clear" w:color="auto" w:fill="FFFFFF"/>
          <w:vertAlign w:val="superscript"/>
        </w:rPr>
        <w:t>4</w:t>
      </w:r>
      <w:r>
        <w:rPr>
          <w:rFonts w:ascii="メイリオ" w:eastAsia="メイリオ" w:hAnsi="メイリオ" w:hint="eastAsia"/>
          <w:color w:val="0A2733"/>
          <w:szCs w:val="21"/>
          <w:shd w:val="clear" w:color="auto" w:fill="FFFFFF"/>
        </w:rPr>
        <w:t>,抗原検査は</w:t>
      </w:r>
      <w:r>
        <w:rPr>
          <w:rFonts w:ascii="メイリオ" w:eastAsia="メイリオ" w:hAnsi="メイリオ"/>
          <w:color w:val="0A2733"/>
          <w:szCs w:val="21"/>
          <w:shd w:val="clear" w:color="auto" w:fill="FFFFFF"/>
        </w:rPr>
        <w:t>8</w:t>
      </w:r>
      <w:r>
        <w:rPr>
          <w:rFonts w:ascii="メイリオ" w:eastAsia="メイリオ" w:hAnsi="メイリオ" w:hint="eastAsia"/>
          <w:color w:val="0A2733"/>
          <w:szCs w:val="21"/>
          <w:shd w:val="clear" w:color="auto" w:fill="FFFFFF"/>
        </w:rPr>
        <w:t>.</w:t>
      </w:r>
      <w:r>
        <w:rPr>
          <w:rFonts w:ascii="メイリオ" w:eastAsia="メイリオ" w:hAnsi="メイリオ"/>
          <w:color w:val="0A2733"/>
          <w:szCs w:val="21"/>
          <w:shd w:val="clear" w:color="auto" w:fill="FFFFFF"/>
        </w:rPr>
        <w:t>95</w:t>
      </w:r>
      <w:r>
        <w:rPr>
          <w:rFonts w:ascii="メイリオ" w:eastAsia="メイリオ" w:hAnsi="メイリオ" w:hint="eastAsia"/>
          <w:color w:val="0A2733"/>
          <w:szCs w:val="21"/>
          <w:shd w:val="clear" w:color="auto" w:fill="FFFFFF"/>
        </w:rPr>
        <w:t>×10</w:t>
      </w:r>
      <w:r w:rsidRPr="002C1EE7">
        <w:rPr>
          <w:rFonts w:ascii="メイリオ" w:eastAsia="メイリオ" w:hAnsi="メイリオ" w:hint="eastAsia"/>
          <w:color w:val="0A2733"/>
          <w:szCs w:val="21"/>
          <w:shd w:val="clear" w:color="auto" w:fill="FFFFFF"/>
          <w:vertAlign w:val="superscript"/>
        </w:rPr>
        <w:t>-</w:t>
      </w:r>
      <w:r>
        <w:rPr>
          <w:rFonts w:ascii="メイリオ" w:eastAsia="メイリオ" w:hAnsi="メイリオ"/>
          <w:color w:val="0A2733"/>
          <w:szCs w:val="21"/>
          <w:shd w:val="clear" w:color="auto" w:fill="FFFFFF"/>
          <w:vertAlign w:val="superscript"/>
        </w:rPr>
        <w:t>3</w:t>
      </w:r>
      <w:r>
        <w:rPr>
          <w:rFonts w:ascii="メイリオ" w:eastAsia="メイリオ" w:hAnsi="メイリオ" w:hint="eastAsia"/>
          <w:color w:val="0A2733"/>
          <w:szCs w:val="21"/>
          <w:shd w:val="clear" w:color="auto" w:fill="FFFFFF"/>
        </w:rPr>
        <w:t>となり、抗原検査の方が高く、無症状者が陰性である場合もPCRは</w:t>
      </w:r>
      <w:r>
        <w:rPr>
          <w:rFonts w:ascii="メイリオ" w:eastAsia="メイリオ" w:hAnsi="メイリオ"/>
          <w:color w:val="0A2733"/>
          <w:szCs w:val="21"/>
          <w:shd w:val="clear" w:color="auto" w:fill="FFFFFF"/>
        </w:rPr>
        <w:t>6</w:t>
      </w:r>
      <w:r>
        <w:rPr>
          <w:rFonts w:ascii="メイリオ" w:eastAsia="メイリオ" w:hAnsi="メイリオ" w:hint="eastAsia"/>
          <w:color w:val="0A2733"/>
          <w:szCs w:val="21"/>
          <w:shd w:val="clear" w:color="auto" w:fill="FFFFFF"/>
        </w:rPr>
        <w:t>.91×10</w:t>
      </w:r>
      <w:r w:rsidRPr="002C1EE7">
        <w:rPr>
          <w:rFonts w:ascii="メイリオ" w:eastAsia="メイリオ" w:hAnsi="メイリオ" w:hint="eastAsia"/>
          <w:color w:val="0A2733"/>
          <w:szCs w:val="21"/>
          <w:shd w:val="clear" w:color="auto" w:fill="FFFFFF"/>
          <w:vertAlign w:val="superscript"/>
        </w:rPr>
        <w:t>-</w:t>
      </w:r>
      <w:r>
        <w:rPr>
          <w:rFonts w:ascii="メイリオ" w:eastAsia="メイリオ" w:hAnsi="メイリオ"/>
          <w:color w:val="0A2733"/>
          <w:szCs w:val="21"/>
          <w:shd w:val="clear" w:color="auto" w:fill="FFFFFF"/>
          <w:vertAlign w:val="superscript"/>
        </w:rPr>
        <w:t>1</w:t>
      </w:r>
      <w:r>
        <w:rPr>
          <w:rFonts w:ascii="メイリオ" w:eastAsia="メイリオ" w:hAnsi="メイリオ" w:hint="eastAsia"/>
          <w:color w:val="0A2733"/>
          <w:szCs w:val="21"/>
          <w:shd w:val="clear" w:color="auto" w:fill="FFFFFF"/>
        </w:rPr>
        <w:t>、抗原検査は98.2と抗原検査の方が高い。したがって、抗原検査が望ましいと考えられる。</w:t>
      </w:r>
    </w:p>
    <w:p w14:paraId="5DB4CA3F" w14:textId="77777777" w:rsidR="002C1EE7" w:rsidRPr="002C1EE7" w:rsidRDefault="002C1EE7">
      <w:pPr>
        <w:rPr>
          <w:rFonts w:ascii="メイリオ" w:eastAsia="メイリオ" w:hAnsi="メイリオ"/>
          <w:color w:val="0A2733"/>
          <w:szCs w:val="21"/>
          <w:shd w:val="clear" w:color="auto" w:fill="FFFFFF"/>
        </w:rPr>
      </w:pPr>
    </w:p>
    <w:p w14:paraId="7BBFBE7B" w14:textId="77777777" w:rsidR="006A299A" w:rsidRDefault="002C1EE7">
      <w:pPr>
        <w:rPr>
          <w:rFonts w:ascii="メイリオ" w:eastAsia="メイリオ" w:hAnsi="メイリオ"/>
          <w:color w:val="0A2733"/>
          <w:szCs w:val="21"/>
          <w:shd w:val="clear" w:color="auto" w:fill="FFFFFF"/>
        </w:rPr>
      </w:pPr>
      <w:r w:rsidRPr="002C1EE7">
        <w:rPr>
          <w:noProof/>
        </w:rPr>
        <w:drawing>
          <wp:inline distT="0" distB="0" distL="0" distR="0" wp14:anchorId="7A1CED4E" wp14:editId="42C8BA41">
            <wp:extent cx="5048250" cy="215265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B6E99" w14:textId="77777777" w:rsidR="006A299A" w:rsidRDefault="006A299A" w:rsidP="006A299A">
      <w:pPr>
        <w:tabs>
          <w:tab w:val="left" w:pos="6240"/>
        </w:tabs>
        <w:rPr>
          <w:rFonts w:ascii="メイリオ" w:eastAsia="メイリオ" w:hAnsi="メイリオ"/>
          <w:color w:val="0A2733"/>
          <w:szCs w:val="21"/>
          <w:shd w:val="clear" w:color="auto" w:fill="FFFFFF"/>
        </w:rPr>
      </w:pPr>
      <w:r>
        <w:rPr>
          <w:rFonts w:ascii="メイリオ" w:eastAsia="メイリオ" w:hAnsi="メイリオ"/>
          <w:color w:val="0A2733"/>
          <w:szCs w:val="21"/>
          <w:shd w:val="clear" w:color="auto" w:fill="FFFFFF"/>
        </w:rPr>
        <w:tab/>
      </w:r>
    </w:p>
    <w:sectPr w:rsidR="006A29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7271"/>
    <w:multiLevelType w:val="hybridMultilevel"/>
    <w:tmpl w:val="F9BAEB22"/>
    <w:lvl w:ilvl="0" w:tplc="3EC69F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2625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SzNLEwNjA1MDMxMTFV0lEKTi0uzszPAykwrgUA+fNHkywAAAA="/>
  </w:docVars>
  <w:rsids>
    <w:rsidRoot w:val="003606CC"/>
    <w:rsid w:val="000E2B11"/>
    <w:rsid w:val="002C1EE7"/>
    <w:rsid w:val="003606CC"/>
    <w:rsid w:val="00442AF5"/>
    <w:rsid w:val="004C6A1A"/>
    <w:rsid w:val="00574489"/>
    <w:rsid w:val="006A299A"/>
    <w:rsid w:val="006C009C"/>
    <w:rsid w:val="008E4C25"/>
    <w:rsid w:val="00AD7347"/>
    <w:rsid w:val="00D9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222A67"/>
  <w15:chartTrackingRefBased/>
  <w15:docId w15:val="{C25D6DB7-BF81-44EE-8CA6-2695EA29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6A1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42A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mc.carenet.com/?pmid=3348164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https://pmc.carenet.com/?pmid=33481642" TargetMode="External"/><Relationship Id="rId10" Type="http://schemas.openxmlformats.org/officeDocument/2006/relationships/hyperlink" Target="https://www.kato-ootori-clinic.com/pc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hlw.go.jp/content/10900000/000858746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Ryuji Hattori</cp:lastModifiedBy>
  <cp:revision>7</cp:revision>
  <dcterms:created xsi:type="dcterms:W3CDTF">2022-10-31T12:22:00Z</dcterms:created>
  <dcterms:modified xsi:type="dcterms:W3CDTF">2022-10-31T13:10:00Z</dcterms:modified>
</cp:coreProperties>
</file>