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41BDE" w14:textId="7BA6B635" w:rsidR="00CA7C15" w:rsidRPr="005647A8" w:rsidRDefault="001E1F96" w:rsidP="00CA7C15">
      <w:pPr>
        <w:rPr>
          <w:rFonts w:ascii="HGP創英角ｺﾞｼｯｸUB" w:eastAsia="HGP創英角ｺﾞｼｯｸUB" w:hAnsi="HGP創英角ｺﾞｼｯｸUB"/>
          <w:bCs/>
          <w:color w:val="FFC000" w:themeColor="accent4"/>
          <w:sz w:val="22"/>
          <w:szCs w:val="21"/>
          <w:lang w:eastAsia="ja-JP"/>
          <w14:textOutline w14:w="0" w14:cap="flat" w14:cmpd="sng" w14:algn="ctr">
            <w14:noFill/>
            <w14:prstDash w14:val="solid"/>
            <w14:round/>
          </w14:textOutline>
          <w14:props3d w14:extrusionH="57150" w14:contourW="0" w14:prstMaterial="softEdge">
            <w14:bevelT w14:w="25400" w14:h="38100" w14:prst="circle"/>
          </w14:props3d>
        </w:rPr>
      </w:pPr>
      <w:r w:rsidRPr="005647A8">
        <w:rPr>
          <w:rFonts w:ascii="HGP創英角ｺﾞｼｯｸUB" w:eastAsia="HGP創英角ｺﾞｼｯｸUB" w:hAnsi="HGP創英角ｺﾞｼｯｸUB" w:hint="eastAsia"/>
          <w:bCs/>
          <w:noProof/>
          <w:color w:val="FFC000" w:themeColor="accent4"/>
          <w:sz w:val="28"/>
          <w:szCs w:val="24"/>
          <w:lang w:val="ja-JP" w:eastAsia="ja-JP"/>
        </w:rPr>
        <w:drawing>
          <wp:anchor distT="0" distB="0" distL="114300" distR="114300" simplePos="0" relativeHeight="251660288" behindDoc="1" locked="0" layoutInCell="1" allowOverlap="1" wp14:anchorId="155B53DE" wp14:editId="653A1614">
            <wp:simplePos x="0" y="0"/>
            <wp:positionH relativeFrom="column">
              <wp:posOffset>5537200</wp:posOffset>
            </wp:positionH>
            <wp:positionV relativeFrom="paragraph">
              <wp:posOffset>3810</wp:posOffset>
            </wp:positionV>
            <wp:extent cx="441325" cy="477520"/>
            <wp:effectExtent l="0" t="0" r="0" b="0"/>
            <wp:wrapTight wrapText="bothSides">
              <wp:wrapPolygon edited="0">
                <wp:start x="0" y="0"/>
                <wp:lineTo x="0" y="20681"/>
                <wp:lineTo x="20512" y="20681"/>
                <wp:lineTo x="20512" y="0"/>
                <wp:lineTo x="0" y="0"/>
              </wp:wrapPolygon>
            </wp:wrapTight>
            <wp:docPr id="72886708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867082" name="図 7288670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1325" cy="477520"/>
                    </a:xfrm>
                    <a:prstGeom prst="rect">
                      <a:avLst/>
                    </a:prstGeom>
                  </pic:spPr>
                </pic:pic>
              </a:graphicData>
            </a:graphic>
            <wp14:sizeRelH relativeFrom="margin">
              <wp14:pctWidth>0</wp14:pctWidth>
            </wp14:sizeRelH>
            <wp14:sizeRelV relativeFrom="margin">
              <wp14:pctHeight>0</wp14:pctHeight>
            </wp14:sizeRelV>
          </wp:anchor>
        </w:drawing>
      </w:r>
      <w:r w:rsidR="001F4C2A" w:rsidRPr="005647A8">
        <w:rPr>
          <w:rFonts w:ascii="HGP創英角ｺﾞｼｯｸUB" w:eastAsia="HGP創英角ｺﾞｼｯｸUB" w:hAnsi="HGP創英角ｺﾞｼｯｸUB" w:hint="eastAsia"/>
          <w:bCs/>
          <w:color w:val="FFC000" w:themeColor="accent4"/>
          <w:sz w:val="28"/>
          <w:szCs w:val="24"/>
          <w:highlight w:val="blue"/>
          <w:lang w:eastAsia="ja-JP"/>
          <w14:textOutline w14:w="0" w14:cap="flat" w14:cmpd="sng" w14:algn="ctr">
            <w14:noFill/>
            <w14:prstDash w14:val="solid"/>
            <w14:round/>
          </w14:textOutline>
          <w14:props3d w14:extrusionH="57150" w14:contourW="0" w14:prstMaterial="softEdge">
            <w14:bevelT w14:w="25400" w14:h="38100" w14:prst="circle"/>
          </w14:props3d>
        </w:rPr>
        <w:t>AC</w:t>
      </w:r>
      <w:r w:rsidRPr="005647A8">
        <w:rPr>
          <w:rFonts w:ascii="HGP創英角ｺﾞｼｯｸUB" w:eastAsia="HGP創英角ｺﾞｼｯｸUB" w:hAnsi="HGP創英角ｺﾞｼｯｸUB" w:hint="eastAsia"/>
          <w:bCs/>
          <w:color w:val="FFC000" w:themeColor="accent4"/>
          <w:sz w:val="28"/>
          <w:szCs w:val="24"/>
          <w:highlight w:val="blue"/>
          <w:lang w:eastAsia="ja-JP"/>
          <w14:textOutline w14:w="0" w14:cap="flat" w14:cmpd="sng" w14:algn="ctr">
            <w14:noFill/>
            <w14:prstDash w14:val="solid"/>
            <w14:round/>
          </w14:textOutline>
          <w14:props3d w14:extrusionH="57150" w14:contourW="0" w14:prstMaterial="softEdge">
            <w14:bevelT w14:w="25400" w14:h="38100" w14:prst="circle"/>
          </w14:props3d>
        </w:rPr>
        <w:t>パワーライン</w:t>
      </w:r>
      <w:r w:rsidR="008D166B" w:rsidRPr="005647A8">
        <w:rPr>
          <w:rFonts w:ascii="HGP創英角ｺﾞｼｯｸUB" w:eastAsia="HGP創英角ｺﾞｼｯｸUB" w:hAnsi="HGP創英角ｺﾞｼｯｸUB" w:hint="eastAsia"/>
          <w:bCs/>
          <w:color w:val="FFC000" w:themeColor="accent4"/>
          <w:sz w:val="28"/>
          <w:szCs w:val="24"/>
          <w:highlight w:val="blue"/>
          <w:lang w:eastAsia="ja-JP"/>
          <w14:textOutline w14:w="0" w14:cap="flat" w14:cmpd="sng" w14:algn="ctr">
            <w14:noFill/>
            <w14:prstDash w14:val="solid"/>
            <w14:round/>
          </w14:textOutline>
          <w14:props3d w14:extrusionH="57150" w14:contourW="0" w14:prstMaterial="softEdge">
            <w14:bevelT w14:w="25400" w14:h="38100" w14:prst="circle"/>
          </w14:props3d>
        </w:rPr>
        <w:t>切り替え器</w:t>
      </w:r>
      <w:r w:rsidR="002029E3" w:rsidRPr="002029E3">
        <w:rPr>
          <w:rFonts w:ascii="HGP創英角ﾎﾟｯﾌﾟ体" w:eastAsia="HGP創英角ﾎﾟｯﾌﾟ体" w:hAnsi="HGP創英角ﾎﾟｯﾌﾟ体" w:hint="eastAsia"/>
          <w:b/>
          <w:color w:val="FFC000" w:themeColor="accent4"/>
          <w:sz w:val="36"/>
          <w:szCs w:val="32"/>
          <w:highlight w:val="blue"/>
          <w:lang w:eastAsia="ja-JP"/>
          <w14:textOutline w14:w="0" w14:cap="flat" w14:cmpd="sng" w14:algn="ctr">
            <w14:noFill/>
            <w14:prstDash w14:val="solid"/>
            <w14:round/>
          </w14:textOutline>
          <w14:props3d w14:extrusionH="57150" w14:contourW="0" w14:prstMaterial="softEdge">
            <w14:bevelT w14:w="25400" w14:h="38100" w14:prst="circle"/>
          </w14:props3d>
        </w:rPr>
        <w:t xml:space="preserve">　</w:t>
      </w:r>
      <w:r w:rsidR="002029E3" w:rsidRPr="005647A8">
        <w:rPr>
          <w:rFonts w:ascii="HGP創英角ﾎﾟｯﾌﾟ体" w:eastAsia="HGP創英角ﾎﾟｯﾌﾟ体" w:hAnsi="HGP創英角ﾎﾟｯﾌﾟ体" w:hint="eastAsia"/>
          <w:b/>
          <w:color w:val="70AD47" w:themeColor="accent6"/>
          <w:sz w:val="36"/>
          <w:szCs w:val="32"/>
          <w:highlight w:val="blue"/>
          <w:lang w:eastAsia="ja-JP"/>
          <w14:textOutline w14:w="0" w14:cap="flat" w14:cmpd="sng" w14:algn="ctr">
            <w14:noFill/>
            <w14:prstDash w14:val="solid"/>
            <w14:round/>
          </w14:textOutline>
          <w14:props3d w14:extrusionH="57150" w14:contourW="0" w14:prstMaterial="softEdge">
            <w14:bevelT w14:w="25400" w14:h="38100" w14:prst="circle"/>
          </w14:props3d>
        </w:rPr>
        <w:t>ACランチャー３</w:t>
      </w:r>
      <w:r w:rsidR="005647A8" w:rsidRPr="005647A8">
        <w:rPr>
          <w:rFonts w:ascii="HGP創英角ﾎﾟｯﾌﾟ体" w:eastAsia="HGP創英角ﾎﾟｯﾌﾟ体" w:hAnsi="HGP創英角ﾎﾟｯﾌﾟ体" w:hint="eastAsia"/>
          <w:b/>
          <w:color w:val="FFFFFF" w:themeColor="background1"/>
          <w:sz w:val="36"/>
          <w:szCs w:val="32"/>
          <w:highlight w:val="blue"/>
          <w:lang w:eastAsia="ja-JP"/>
          <w14:textOutline w14:w="0" w14:cap="flat" w14:cmpd="sng" w14:algn="ctr">
            <w14:noFill/>
            <w14:prstDash w14:val="solid"/>
            <w14:round/>
          </w14:textOutline>
          <w14:props3d w14:extrusionH="57150" w14:contourW="0" w14:prstMaterial="softEdge">
            <w14:bevelT w14:w="25400" w14:h="38100" w14:prst="circle"/>
          </w14:props3d>
        </w:rPr>
        <w:t xml:space="preserve">　</w:t>
      </w:r>
      <w:r w:rsidR="005647A8" w:rsidRPr="005647A8">
        <w:rPr>
          <w:rFonts w:hint="eastAsia"/>
          <w:color w:val="FFFFFF" w:themeColor="background1"/>
          <w:highlight w:val="blue"/>
          <w:lang w:eastAsia="ja-JP"/>
        </w:rPr>
        <w:t>AC100V</w:t>
      </w:r>
      <w:r w:rsidR="005647A8" w:rsidRPr="005647A8">
        <w:rPr>
          <w:rFonts w:hint="eastAsia"/>
          <w:color w:val="FFFFFF" w:themeColor="background1"/>
          <w:highlight w:val="blue"/>
        </w:rPr>
        <w:t>バージョン</w:t>
      </w:r>
      <w:r w:rsidR="00636ECF" w:rsidRPr="005647A8">
        <w:rPr>
          <w:rFonts w:ascii="HGP創英角ｺﾞｼｯｸUB" w:eastAsia="HGP創英角ｺﾞｼｯｸUB" w:hAnsi="HGP創英角ｺﾞｼｯｸUB"/>
          <w:bCs/>
          <w:noProof/>
          <w:color w:val="FFC000" w:themeColor="accent4"/>
          <w:sz w:val="22"/>
          <w:szCs w:val="21"/>
          <w:lang w:eastAsia="ja-JP"/>
        </w:rPr>
        <w:drawing>
          <wp:inline distT="0" distB="0" distL="0" distR="0" wp14:anchorId="0FD7D740" wp14:editId="2D7B10A3">
            <wp:extent cx="454025" cy="516890"/>
            <wp:effectExtent l="0" t="0" r="3175" b="0"/>
            <wp:docPr id="165678654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86541" name="図 165678654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9928" cy="523610"/>
                    </a:xfrm>
                    <a:prstGeom prst="rect">
                      <a:avLst/>
                    </a:prstGeom>
                  </pic:spPr>
                </pic:pic>
              </a:graphicData>
            </a:graphic>
          </wp:inline>
        </w:drawing>
      </w:r>
      <w:bookmarkStart w:id="0" w:name="_Hlk147313638"/>
      <w:bookmarkEnd w:id="0"/>
    </w:p>
    <w:p w14:paraId="65667ED1" w14:textId="77777777" w:rsidR="00CA7C15" w:rsidRPr="00BB3A34" w:rsidRDefault="00CA7C15" w:rsidP="00CA7C15">
      <w:pPr>
        <w:rPr>
          <w:sz w:val="20"/>
          <w:szCs w:val="18"/>
          <w:u w:val="single"/>
          <w:lang w:eastAsia="ja-JP"/>
        </w:rPr>
      </w:pPr>
    </w:p>
    <w:p w14:paraId="3EF3FEBF" w14:textId="5058A641" w:rsidR="00CA7C15" w:rsidRDefault="00CA7C15" w:rsidP="00CA7C15">
      <w:pPr>
        <w:jc w:val="center"/>
        <w:rPr>
          <w:rFonts w:ascii="HGP創英角ｺﾞｼｯｸUB" w:eastAsia="HGP創英角ｺﾞｼｯｸUB" w:hAnsi="HGP創英角ｺﾞｼｯｸUB"/>
          <w:b/>
          <w:color w:val="FFC000" w:themeColor="accent4"/>
          <w:sz w:val="36"/>
          <w:szCs w:val="32"/>
          <w:lang w:eastAsia="ja-JP"/>
          <w14:textOutline w14:w="0" w14:cap="flat" w14:cmpd="sng" w14:algn="ctr">
            <w14:noFill/>
            <w14:prstDash w14:val="solid"/>
            <w14:round/>
          </w14:textOutline>
          <w14:props3d w14:extrusionH="57150" w14:contourW="0" w14:prstMaterial="softEdge">
            <w14:bevelT w14:w="25400" w14:h="38100" w14:prst="circle"/>
          </w14:props3d>
        </w:rPr>
      </w:pPr>
      <w:r>
        <w:rPr>
          <w:rFonts w:hint="eastAsia"/>
          <w:lang w:eastAsia="ja-JP"/>
        </w:rPr>
        <w:t>★</w:t>
      </w:r>
      <w:r w:rsidR="001E1F96">
        <w:rPr>
          <w:rFonts w:hint="eastAsia"/>
          <w:lang w:eastAsia="ja-JP"/>
        </w:rPr>
        <w:t>AC100V</w:t>
      </w:r>
      <w:r w:rsidR="001E1F96">
        <w:rPr>
          <w:rFonts w:hint="eastAsia"/>
          <w:lang w:eastAsia="ja-JP"/>
        </w:rPr>
        <w:t>コンセントが停電した時、瞬時にポータブルバッテリー</w:t>
      </w:r>
      <w:r w:rsidR="00316D13">
        <w:rPr>
          <w:rFonts w:hint="eastAsia"/>
          <w:lang w:eastAsia="ja-JP"/>
        </w:rPr>
        <w:t>へ</w:t>
      </w:r>
      <w:r w:rsidR="001E1F96">
        <w:rPr>
          <w:rFonts w:hint="eastAsia"/>
          <w:lang w:eastAsia="ja-JP"/>
        </w:rPr>
        <w:t>切替できる</w:t>
      </w:r>
      <w:r w:rsidR="005D3D0C">
        <w:rPr>
          <w:rFonts w:hint="eastAsia"/>
          <w:lang w:eastAsia="ja-JP"/>
        </w:rPr>
        <w:t>切り替え機</w:t>
      </w:r>
    </w:p>
    <w:p w14:paraId="53251D3A" w14:textId="1ED340A3" w:rsidR="00CA7C15" w:rsidRDefault="00CA7C15" w:rsidP="00CA7C15">
      <w:pPr>
        <w:jc w:val="center"/>
        <w:rPr>
          <w:lang w:eastAsia="ja-JP"/>
        </w:rPr>
      </w:pPr>
      <w:r>
        <w:rPr>
          <w:rFonts w:hint="eastAsia"/>
          <w:lang w:eastAsia="ja-JP"/>
        </w:rPr>
        <w:t>★</w:t>
      </w:r>
      <w:r w:rsidR="005D3D0C">
        <w:rPr>
          <w:rFonts w:hint="eastAsia"/>
          <w:lang w:eastAsia="ja-JP"/>
        </w:rPr>
        <w:t xml:space="preserve">使用電圧　</w:t>
      </w:r>
      <w:r>
        <w:rPr>
          <w:rFonts w:hint="eastAsia"/>
          <w:lang w:eastAsia="ja-JP"/>
        </w:rPr>
        <w:t>AC</w:t>
      </w:r>
      <w:r w:rsidR="005D3D0C">
        <w:rPr>
          <w:rFonts w:hint="eastAsia"/>
          <w:lang w:eastAsia="ja-JP"/>
        </w:rPr>
        <w:t>100V</w:t>
      </w:r>
      <w:r w:rsidR="005D3D0C">
        <w:rPr>
          <w:rFonts w:hint="eastAsia"/>
          <w:lang w:eastAsia="ja-JP"/>
        </w:rPr>
        <w:t xml:space="preserve">　あらゆる電気製品や産業機器</w:t>
      </w:r>
      <w:r>
        <w:rPr>
          <w:rFonts w:hint="eastAsia"/>
          <w:lang w:eastAsia="ja-JP"/>
        </w:rPr>
        <w:t>,</w:t>
      </w:r>
      <w:r>
        <w:rPr>
          <w:rFonts w:hint="eastAsia"/>
          <w:lang w:eastAsia="ja-JP"/>
        </w:rPr>
        <w:t>通信機器</w:t>
      </w:r>
      <w:r w:rsidR="005D3D0C">
        <w:rPr>
          <w:rFonts w:hint="eastAsia"/>
          <w:lang w:eastAsia="ja-JP"/>
        </w:rPr>
        <w:t>のバックアップに</w:t>
      </w:r>
    </w:p>
    <w:p w14:paraId="48FF9382" w14:textId="77777777" w:rsidR="005647A8" w:rsidRDefault="005647A8" w:rsidP="005647A8">
      <w:pPr>
        <w:jc w:val="center"/>
        <w:rPr>
          <w:rFonts w:ascii="HGP創英角ｺﾞｼｯｸUB" w:eastAsia="HGP創英角ｺﾞｼｯｸUB" w:hAnsi="HGP創英角ｺﾞｼｯｸUB"/>
          <w:b/>
          <w:color w:val="FFC000" w:themeColor="accent4"/>
          <w:sz w:val="36"/>
          <w:szCs w:val="32"/>
          <w:lang w:eastAsia="ja-JP"/>
          <w14:textOutline w14:w="0" w14:cap="flat" w14:cmpd="sng" w14:algn="ctr">
            <w14:noFill/>
            <w14:prstDash w14:val="solid"/>
            <w14:round/>
          </w14:textOutline>
          <w14:props3d w14:extrusionH="57150" w14:contourW="0" w14:prstMaterial="softEdge">
            <w14:bevelT w14:w="25400" w14:h="38100" w14:prst="circle"/>
          </w14:props3d>
        </w:rPr>
      </w:pPr>
      <w:r w:rsidRPr="00BB3A34">
        <w:rPr>
          <w:rFonts w:hint="eastAsia"/>
          <w:u w:val="single"/>
          <w:lang w:eastAsia="ja-JP"/>
        </w:rPr>
        <w:t>★ポータブルバッテリ</w:t>
      </w:r>
      <w:r w:rsidRPr="00BB3A34">
        <w:rPr>
          <w:rFonts w:hint="eastAsia"/>
          <w:u w:val="single"/>
          <w:lang w:eastAsia="ja-JP"/>
        </w:rPr>
        <w:t>2-3</w:t>
      </w:r>
      <w:r w:rsidRPr="00BB3A34">
        <w:rPr>
          <w:rFonts w:hint="eastAsia"/>
          <w:u w:val="single"/>
          <w:lang w:eastAsia="ja-JP"/>
        </w:rPr>
        <w:t>台を順次に切り替えて、電池</w:t>
      </w:r>
      <w:r>
        <w:rPr>
          <w:rFonts w:hint="eastAsia"/>
          <w:lang w:eastAsia="ja-JP"/>
        </w:rPr>
        <w:t>容量を</w:t>
      </w:r>
      <w:r>
        <w:rPr>
          <w:rFonts w:hint="eastAsia"/>
          <w:lang w:eastAsia="ja-JP"/>
        </w:rPr>
        <w:t>X2</w:t>
      </w:r>
      <w:r>
        <w:rPr>
          <w:rFonts w:hint="eastAsia"/>
          <w:lang w:eastAsia="ja-JP"/>
        </w:rPr>
        <w:t>倍</w:t>
      </w:r>
      <w:r>
        <w:rPr>
          <w:rFonts w:hint="eastAsia"/>
          <w:lang w:eastAsia="ja-JP"/>
        </w:rPr>
        <w:t>,X3</w:t>
      </w:r>
      <w:r>
        <w:rPr>
          <w:rFonts w:hint="eastAsia"/>
          <w:lang w:eastAsia="ja-JP"/>
        </w:rPr>
        <w:t>倍までにアップできる</w:t>
      </w:r>
    </w:p>
    <w:p w14:paraId="476F3D2C" w14:textId="0B77E0D2" w:rsidR="005647A8" w:rsidRPr="005647A8" w:rsidRDefault="002B4590" w:rsidP="00CA7C15">
      <w:pPr>
        <w:jc w:val="center"/>
        <w:rPr>
          <w:rFonts w:hint="eastAsia"/>
          <w:sz w:val="20"/>
          <w:szCs w:val="18"/>
          <w:lang w:eastAsia="ja-JP"/>
        </w:rPr>
      </w:pPr>
      <w:r>
        <w:rPr>
          <w:noProof/>
          <w:lang w:eastAsia="ja-JP"/>
        </w:rPr>
        <w:drawing>
          <wp:inline distT="0" distB="0" distL="0" distR="0" wp14:anchorId="10F87F41" wp14:editId="5B965838">
            <wp:extent cx="1337945" cy="1047750"/>
            <wp:effectExtent l="0" t="0" r="0" b="0"/>
            <wp:docPr id="146878412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84120" name="図 1468784120"/>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1343838" cy="1052365"/>
                    </a:xfrm>
                    <a:prstGeom prst="rect">
                      <a:avLst/>
                    </a:prstGeom>
                  </pic:spPr>
                </pic:pic>
              </a:graphicData>
            </a:graphic>
          </wp:inline>
        </w:drawing>
      </w:r>
    </w:p>
    <w:p w14:paraId="5E8B20A6" w14:textId="77777777" w:rsidR="005647A8" w:rsidRDefault="005D3D0C" w:rsidP="00CA7C15">
      <w:pPr>
        <w:jc w:val="center"/>
        <w:rPr>
          <w:lang w:eastAsia="ja-JP"/>
        </w:rPr>
      </w:pPr>
      <w:r>
        <w:rPr>
          <w:rFonts w:hint="eastAsia"/>
          <w:lang w:eastAsia="ja-JP"/>
        </w:rPr>
        <w:t>AC100V</w:t>
      </w:r>
      <w:r>
        <w:rPr>
          <w:rFonts w:hint="eastAsia"/>
          <w:lang w:eastAsia="ja-JP"/>
        </w:rPr>
        <w:t xml:space="preserve">　</w:t>
      </w:r>
      <w:r w:rsidR="008D166B">
        <w:rPr>
          <w:rFonts w:hint="eastAsia"/>
          <w:lang w:eastAsia="ja-JP"/>
        </w:rPr>
        <w:t>Version</w:t>
      </w:r>
      <w:r w:rsidR="008D166B">
        <w:rPr>
          <w:rFonts w:hint="eastAsia"/>
          <w:lang w:eastAsia="ja-JP"/>
        </w:rPr>
        <w:t xml:space="preserve">　</w:t>
      </w:r>
      <w:r w:rsidR="008D166B">
        <w:rPr>
          <w:lang w:eastAsia="ja-JP"/>
        </w:rPr>
        <w:t>M</w:t>
      </w:r>
      <w:r w:rsidR="008D166B">
        <w:rPr>
          <w:rFonts w:hint="eastAsia"/>
          <w:lang w:eastAsia="ja-JP"/>
        </w:rPr>
        <w:t>odel</w:t>
      </w:r>
      <w:r w:rsidR="008D166B">
        <w:rPr>
          <w:rFonts w:hint="eastAsia"/>
          <w:lang w:eastAsia="ja-JP"/>
        </w:rPr>
        <w:t>：</w:t>
      </w:r>
      <w:r w:rsidR="008D166B">
        <w:rPr>
          <w:rFonts w:hint="eastAsia"/>
          <w:lang w:eastAsia="ja-JP"/>
        </w:rPr>
        <w:t>ACLSW-1003</w:t>
      </w:r>
      <w:r w:rsidR="00500D18">
        <w:rPr>
          <w:rFonts w:hint="eastAsia"/>
          <w:lang w:eastAsia="ja-JP"/>
        </w:rPr>
        <w:t xml:space="preserve">　　</w:t>
      </w:r>
    </w:p>
    <w:p w14:paraId="65F1276B" w14:textId="5376EA06" w:rsidR="005647A8" w:rsidRDefault="00500D18" w:rsidP="00CA7C15">
      <w:pPr>
        <w:jc w:val="center"/>
        <w:rPr>
          <w:lang w:eastAsia="ja-JP"/>
        </w:rPr>
      </w:pPr>
      <w:r>
        <w:rPr>
          <w:rFonts w:hint="eastAsia"/>
          <w:lang w:eastAsia="ja-JP"/>
        </w:rPr>
        <w:t>希望小売価格：</w:t>
      </w:r>
      <w:r w:rsidR="00BB3A34">
        <w:rPr>
          <w:rFonts w:hint="eastAsia"/>
          <w:lang w:eastAsia="ja-JP"/>
        </w:rPr>
        <w:t>OPEN</w:t>
      </w:r>
    </w:p>
    <w:p w14:paraId="1B7B6BB6" w14:textId="77777777" w:rsidR="009B15B6" w:rsidRPr="009B15B6" w:rsidRDefault="009B15B6" w:rsidP="009B15B6">
      <w:pPr>
        <w:jc w:val="center"/>
        <w:rPr>
          <w:color w:val="FF0000"/>
          <w:lang w:eastAsia="ja-JP"/>
        </w:rPr>
      </w:pPr>
      <w:r w:rsidRPr="009B15B6">
        <w:rPr>
          <w:rFonts w:hint="eastAsia"/>
          <w:color w:val="FF0000"/>
          <w:lang w:eastAsia="ja-JP"/>
        </w:rPr>
        <w:t>従来のリレースイッチを採用したメカニカルな切り替え器とはちがう！　高信頼性、高耐久性</w:t>
      </w:r>
    </w:p>
    <w:p w14:paraId="68DFDE96" w14:textId="452E3D47" w:rsidR="009B15B6" w:rsidRPr="009B15B6" w:rsidRDefault="005D3D0C" w:rsidP="009B15B6">
      <w:pPr>
        <w:jc w:val="center"/>
        <w:rPr>
          <w:color w:val="FF0000"/>
          <w:lang w:eastAsia="ja-JP"/>
        </w:rPr>
      </w:pPr>
      <w:r>
        <w:rPr>
          <w:rFonts w:hint="eastAsia"/>
          <w:color w:val="FF0000"/>
          <w:lang w:eastAsia="ja-JP"/>
        </w:rPr>
        <w:t>圧倒的に</w:t>
      </w:r>
      <w:r w:rsidR="009B15B6" w:rsidRPr="009B15B6">
        <w:rPr>
          <w:rFonts w:hint="eastAsia"/>
          <w:color w:val="FF0000"/>
          <w:lang w:eastAsia="ja-JP"/>
        </w:rPr>
        <w:t>応答速度の速い</w:t>
      </w:r>
      <w:r>
        <w:rPr>
          <w:rFonts w:hint="eastAsia"/>
          <w:color w:val="FF0000"/>
          <w:lang w:eastAsia="ja-JP"/>
        </w:rPr>
        <w:t>！</w:t>
      </w:r>
      <w:r w:rsidR="009B15B6" w:rsidRPr="009B15B6">
        <w:rPr>
          <w:rFonts w:hint="eastAsia"/>
          <w:color w:val="FF0000"/>
          <w:lang w:eastAsia="ja-JP"/>
        </w:rPr>
        <w:t>半導体スイッチ素子を使った、</w:t>
      </w:r>
      <w:r w:rsidR="009B15B6" w:rsidRPr="009B15B6">
        <w:rPr>
          <w:rFonts w:hint="eastAsia"/>
          <w:color w:val="FF0000"/>
          <w:lang w:eastAsia="ja-JP"/>
        </w:rPr>
        <w:t>AC</w:t>
      </w:r>
      <w:r w:rsidR="009B15B6" w:rsidRPr="009B15B6">
        <w:rPr>
          <w:rFonts w:hint="eastAsia"/>
          <w:color w:val="FF0000"/>
          <w:lang w:eastAsia="ja-JP"/>
        </w:rPr>
        <w:t>パワー</w:t>
      </w:r>
      <w:r>
        <w:rPr>
          <w:rFonts w:hint="eastAsia"/>
          <w:color w:val="FF0000"/>
          <w:lang w:eastAsia="ja-JP"/>
        </w:rPr>
        <w:t>ライン</w:t>
      </w:r>
      <w:r w:rsidR="009B15B6" w:rsidRPr="009B15B6">
        <w:rPr>
          <w:rFonts w:hint="eastAsia"/>
          <w:color w:val="FF0000"/>
          <w:lang w:eastAsia="ja-JP"/>
        </w:rPr>
        <w:t>切り替え器</w:t>
      </w:r>
    </w:p>
    <w:p w14:paraId="3CE87195" w14:textId="2E628B12" w:rsidR="00636ECF" w:rsidRPr="00636ECF" w:rsidRDefault="00636ECF">
      <w:pPr>
        <w:rPr>
          <w:sz w:val="22"/>
          <w:szCs w:val="21"/>
          <w:lang w:eastAsia="ja-JP"/>
        </w:rPr>
      </w:pPr>
      <w:r w:rsidRPr="00636ECF">
        <w:rPr>
          <w:rFonts w:hint="eastAsia"/>
          <w:sz w:val="22"/>
          <w:szCs w:val="21"/>
          <w:lang w:eastAsia="ja-JP"/>
        </w:rPr>
        <w:t>！商用</w:t>
      </w:r>
      <w:r w:rsidRPr="00636ECF">
        <w:rPr>
          <w:rFonts w:hint="eastAsia"/>
          <w:sz w:val="22"/>
          <w:szCs w:val="21"/>
          <w:lang w:eastAsia="ja-JP"/>
        </w:rPr>
        <w:t>AC100V</w:t>
      </w:r>
      <w:r w:rsidRPr="00636ECF">
        <w:rPr>
          <w:rFonts w:hint="eastAsia"/>
          <w:sz w:val="22"/>
          <w:szCs w:val="21"/>
          <w:lang w:eastAsia="ja-JP"/>
        </w:rPr>
        <w:t>コンセントからの</w:t>
      </w:r>
      <w:r w:rsidRPr="00636ECF">
        <w:rPr>
          <w:rFonts w:hint="eastAsia"/>
          <w:sz w:val="22"/>
          <w:szCs w:val="21"/>
          <w:lang w:eastAsia="ja-JP"/>
        </w:rPr>
        <w:t>AC100V</w:t>
      </w:r>
      <w:r w:rsidRPr="00636ECF">
        <w:rPr>
          <w:rFonts w:hint="eastAsia"/>
          <w:sz w:val="22"/>
          <w:szCs w:val="21"/>
          <w:lang w:eastAsia="ja-JP"/>
        </w:rPr>
        <w:t>を停電時にポータブルバッテリに即！切</w:t>
      </w:r>
      <w:r w:rsidR="00316D13">
        <w:rPr>
          <w:rFonts w:hint="eastAsia"/>
          <w:sz w:val="22"/>
          <w:szCs w:val="21"/>
          <w:lang w:eastAsia="ja-JP"/>
        </w:rPr>
        <w:t>り</w:t>
      </w:r>
      <w:r w:rsidRPr="00636ECF">
        <w:rPr>
          <w:rFonts w:hint="eastAsia"/>
          <w:sz w:val="22"/>
          <w:szCs w:val="21"/>
          <w:lang w:eastAsia="ja-JP"/>
        </w:rPr>
        <w:t>替</w:t>
      </w:r>
      <w:r w:rsidR="00316D13">
        <w:rPr>
          <w:rFonts w:hint="eastAsia"/>
          <w:sz w:val="22"/>
          <w:szCs w:val="21"/>
          <w:lang w:eastAsia="ja-JP"/>
        </w:rPr>
        <w:t>え</w:t>
      </w:r>
    </w:p>
    <w:p w14:paraId="340B897F" w14:textId="096D67E7" w:rsidR="008D166B" w:rsidRDefault="008D166B">
      <w:pPr>
        <w:rPr>
          <w:lang w:eastAsia="ja-JP"/>
        </w:rPr>
      </w:pPr>
      <w:r>
        <w:rPr>
          <w:rFonts w:hint="eastAsia"/>
          <w:lang w:eastAsia="ja-JP"/>
        </w:rPr>
        <w:t>！</w:t>
      </w:r>
      <w:r w:rsidR="00636ECF">
        <w:rPr>
          <w:rFonts w:hint="eastAsia"/>
          <w:lang w:eastAsia="ja-JP"/>
        </w:rPr>
        <w:t>！</w:t>
      </w:r>
      <w:r>
        <w:rPr>
          <w:rFonts w:hint="eastAsia"/>
          <w:lang w:eastAsia="ja-JP"/>
        </w:rPr>
        <w:t xml:space="preserve">　</w:t>
      </w:r>
      <w:r>
        <w:rPr>
          <w:rFonts w:hint="eastAsia"/>
          <w:lang w:eastAsia="ja-JP"/>
        </w:rPr>
        <w:t>3</w:t>
      </w:r>
      <w:r w:rsidR="00C9060A">
        <w:rPr>
          <w:rFonts w:hint="eastAsia"/>
          <w:lang w:eastAsia="ja-JP"/>
        </w:rPr>
        <w:t>台</w:t>
      </w:r>
      <w:r>
        <w:rPr>
          <w:rFonts w:hint="eastAsia"/>
          <w:lang w:eastAsia="ja-JP"/>
        </w:rPr>
        <w:t>までのポータブルバッテリを瞬速で切り替え、</w:t>
      </w:r>
      <w:r w:rsidR="00C9060A">
        <w:rPr>
          <w:rFonts w:hint="eastAsia"/>
          <w:lang w:eastAsia="ja-JP"/>
        </w:rPr>
        <w:t>連続運転できる</w:t>
      </w:r>
      <w:r w:rsidR="004D11AF">
        <w:rPr>
          <w:rFonts w:hint="eastAsia"/>
          <w:lang w:eastAsia="ja-JP"/>
        </w:rPr>
        <w:t>AC</w:t>
      </w:r>
      <w:r>
        <w:rPr>
          <w:rFonts w:hint="eastAsia"/>
          <w:lang w:eastAsia="ja-JP"/>
        </w:rPr>
        <w:t>パワー</w:t>
      </w:r>
      <w:r w:rsidR="00CA7C15">
        <w:rPr>
          <w:rFonts w:hint="eastAsia"/>
          <w:lang w:eastAsia="ja-JP"/>
        </w:rPr>
        <w:t>ライン</w:t>
      </w:r>
      <w:r w:rsidR="004D11AF">
        <w:rPr>
          <w:rFonts w:hint="eastAsia"/>
          <w:lang w:eastAsia="ja-JP"/>
        </w:rPr>
        <w:t>切り替え</w:t>
      </w:r>
      <w:r w:rsidR="00910EC3">
        <w:rPr>
          <w:rFonts w:hint="eastAsia"/>
          <w:lang w:eastAsia="ja-JP"/>
        </w:rPr>
        <w:t>器</w:t>
      </w:r>
      <w:r w:rsidR="00C9060A">
        <w:rPr>
          <w:rFonts w:hint="eastAsia"/>
          <w:lang w:eastAsia="ja-JP"/>
        </w:rPr>
        <w:t xml:space="preserve">　　</w:t>
      </w:r>
    </w:p>
    <w:p w14:paraId="3614FD1C" w14:textId="42C71AED" w:rsidR="008D166B" w:rsidRDefault="008D166B">
      <w:pPr>
        <w:rPr>
          <w:lang w:eastAsia="ja-JP"/>
        </w:rPr>
      </w:pPr>
      <w:r>
        <w:rPr>
          <w:rFonts w:hint="eastAsia"/>
          <w:lang w:eastAsia="ja-JP"/>
        </w:rPr>
        <w:t>!!</w:t>
      </w:r>
      <w:r w:rsidR="00636ECF">
        <w:rPr>
          <w:rFonts w:hint="eastAsia"/>
          <w:lang w:eastAsia="ja-JP"/>
        </w:rPr>
        <w:t>！</w:t>
      </w:r>
      <w:r>
        <w:rPr>
          <w:rFonts w:hint="eastAsia"/>
          <w:lang w:eastAsia="ja-JP"/>
        </w:rPr>
        <w:t xml:space="preserve">　大容量の電池を必要とするアプリケーションに</w:t>
      </w:r>
      <w:r w:rsidR="00CA7C15">
        <w:rPr>
          <w:rFonts w:hint="eastAsia"/>
          <w:lang w:eastAsia="ja-JP"/>
        </w:rPr>
        <w:t>X2</w:t>
      </w:r>
      <w:r w:rsidR="00CA7C15">
        <w:rPr>
          <w:rFonts w:hint="eastAsia"/>
          <w:lang w:eastAsia="ja-JP"/>
        </w:rPr>
        <w:t>倍、</w:t>
      </w:r>
      <w:r w:rsidR="00CA7C15">
        <w:rPr>
          <w:rFonts w:hint="eastAsia"/>
          <w:lang w:eastAsia="ja-JP"/>
        </w:rPr>
        <w:t>X</w:t>
      </w:r>
      <w:r>
        <w:rPr>
          <w:rFonts w:hint="eastAsia"/>
          <w:lang w:eastAsia="ja-JP"/>
        </w:rPr>
        <w:t>3</w:t>
      </w:r>
      <w:r>
        <w:rPr>
          <w:rFonts w:hint="eastAsia"/>
          <w:lang w:eastAsia="ja-JP"/>
        </w:rPr>
        <w:t>倍の電池容量を実現</w:t>
      </w:r>
    </w:p>
    <w:p w14:paraId="14569377" w14:textId="01600FBA" w:rsidR="00500D18" w:rsidRDefault="008D166B">
      <w:pPr>
        <w:rPr>
          <w:lang w:eastAsia="ja-JP"/>
        </w:rPr>
      </w:pPr>
      <w:r>
        <w:rPr>
          <w:rFonts w:hint="eastAsia"/>
          <w:lang w:eastAsia="ja-JP"/>
        </w:rPr>
        <w:t>!!!</w:t>
      </w:r>
      <w:r w:rsidR="00636ECF">
        <w:rPr>
          <w:rFonts w:hint="eastAsia"/>
          <w:lang w:eastAsia="ja-JP"/>
        </w:rPr>
        <w:t>！</w:t>
      </w:r>
      <w:r>
        <w:rPr>
          <w:rFonts w:hint="eastAsia"/>
          <w:lang w:eastAsia="ja-JP"/>
        </w:rPr>
        <w:t xml:space="preserve">　</w:t>
      </w:r>
      <w:r>
        <w:rPr>
          <w:rFonts w:hint="eastAsia"/>
          <w:lang w:eastAsia="ja-JP"/>
        </w:rPr>
        <w:t>1</w:t>
      </w:r>
      <w:r>
        <w:rPr>
          <w:rFonts w:hint="eastAsia"/>
          <w:lang w:eastAsia="ja-JP"/>
        </w:rPr>
        <w:t>台目のポータブルバッテリの電池容量が無くなり、</w:t>
      </w:r>
      <w:r>
        <w:rPr>
          <w:rFonts w:hint="eastAsia"/>
          <w:lang w:eastAsia="ja-JP"/>
        </w:rPr>
        <w:t>AC</w:t>
      </w:r>
      <w:r>
        <w:rPr>
          <w:rFonts w:hint="eastAsia"/>
          <w:lang w:eastAsia="ja-JP"/>
        </w:rPr>
        <w:t>パワーを停止した瞬間に</w:t>
      </w:r>
    </w:p>
    <w:p w14:paraId="3636DF91" w14:textId="5705D617" w:rsidR="00CA7C15" w:rsidRDefault="008D166B">
      <w:pPr>
        <w:rPr>
          <w:lang w:eastAsia="ja-JP"/>
        </w:rPr>
      </w:pPr>
      <w:r>
        <w:rPr>
          <w:rFonts w:hint="eastAsia"/>
          <w:lang w:eastAsia="ja-JP"/>
        </w:rPr>
        <w:t>2</w:t>
      </w:r>
      <w:r>
        <w:rPr>
          <w:rFonts w:hint="eastAsia"/>
          <w:lang w:eastAsia="ja-JP"/>
        </w:rPr>
        <w:t>台目の</w:t>
      </w:r>
      <w:r w:rsidR="00500D18">
        <w:rPr>
          <w:rFonts w:hint="eastAsia"/>
          <w:lang w:eastAsia="ja-JP"/>
        </w:rPr>
        <w:t>ポータブルバッテリに切り替え→</w:t>
      </w:r>
      <w:r w:rsidR="00500D18">
        <w:rPr>
          <w:rFonts w:hint="eastAsia"/>
          <w:lang w:eastAsia="ja-JP"/>
        </w:rPr>
        <w:t>3</w:t>
      </w:r>
      <w:r w:rsidR="00500D18">
        <w:rPr>
          <w:rFonts w:hint="eastAsia"/>
          <w:lang w:eastAsia="ja-JP"/>
        </w:rPr>
        <w:t>台目にも引き継ぎ切り替え</w:t>
      </w:r>
      <w:r w:rsidR="00636ECF">
        <w:rPr>
          <w:rFonts w:hint="eastAsia"/>
          <w:lang w:eastAsia="ja-JP"/>
        </w:rPr>
        <w:t>、そして</w:t>
      </w:r>
      <w:r w:rsidR="00636ECF">
        <w:rPr>
          <w:rFonts w:hint="eastAsia"/>
          <w:lang w:eastAsia="ja-JP"/>
        </w:rPr>
        <w:t>1</w:t>
      </w:r>
      <w:r w:rsidR="00636ECF">
        <w:rPr>
          <w:rFonts w:hint="eastAsia"/>
          <w:lang w:eastAsia="ja-JP"/>
        </w:rPr>
        <w:t>台目に戻る循環切替</w:t>
      </w:r>
      <w:r w:rsidR="004425B2">
        <w:rPr>
          <w:rFonts w:hint="eastAsia"/>
          <w:lang w:eastAsia="ja-JP"/>
        </w:rPr>
        <w:t xml:space="preserve">　　　　　　　　　</w:t>
      </w:r>
      <w:r w:rsidR="00C5641C">
        <w:rPr>
          <w:rFonts w:hint="eastAsia"/>
          <w:lang w:eastAsia="ja-JP"/>
        </w:rPr>
        <w:t xml:space="preserve">　　　</w:t>
      </w:r>
      <w:r w:rsidR="00CA7C15">
        <w:rPr>
          <w:rFonts w:hint="eastAsia"/>
          <w:lang w:eastAsia="ja-JP"/>
        </w:rPr>
        <w:t xml:space="preserve">　　　</w:t>
      </w:r>
    </w:p>
    <w:p w14:paraId="76ED395B" w14:textId="265285CC" w:rsidR="00B91D17" w:rsidRPr="009B15B6" w:rsidRDefault="00CA7C15">
      <w:pPr>
        <w:rPr>
          <w:lang w:eastAsia="ja-JP"/>
        </w:rPr>
      </w:pPr>
      <w:r>
        <w:rPr>
          <w:rFonts w:hint="eastAsia"/>
          <w:lang w:eastAsia="ja-JP"/>
        </w:rPr>
        <w:t xml:space="preserve">　　</w:t>
      </w:r>
      <w:r w:rsidR="005647A8">
        <w:rPr>
          <w:rFonts w:hint="eastAsia"/>
          <w:lang w:eastAsia="ja-JP"/>
        </w:rPr>
        <w:t xml:space="preserve">　　　　</w:t>
      </w:r>
      <w:r w:rsidR="005647A8">
        <w:rPr>
          <w:noProof/>
          <w:lang w:eastAsia="ja-JP"/>
        </w:rPr>
        <w:drawing>
          <wp:inline distT="0" distB="0" distL="0" distR="0" wp14:anchorId="5750B689" wp14:editId="6D3282C0">
            <wp:extent cx="5208905" cy="3228975"/>
            <wp:effectExtent l="0" t="0" r="0" b="9525"/>
            <wp:docPr id="82382217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822171" name="図 82382217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17998" cy="3234612"/>
                    </a:xfrm>
                    <a:prstGeom prst="rect">
                      <a:avLst/>
                    </a:prstGeom>
                  </pic:spPr>
                </pic:pic>
              </a:graphicData>
            </a:graphic>
          </wp:inline>
        </w:drawing>
      </w:r>
    </w:p>
    <w:p w14:paraId="64E7610C" w14:textId="3EF295BD" w:rsidR="00C0672E" w:rsidRDefault="00500D18">
      <w:pPr>
        <w:rPr>
          <w:lang w:eastAsia="ja-JP"/>
        </w:rPr>
      </w:pPr>
      <w:r>
        <w:rPr>
          <w:rFonts w:hint="eastAsia"/>
          <w:lang w:eastAsia="ja-JP"/>
        </w:rPr>
        <w:t xml:space="preserve">　　　</w:t>
      </w:r>
      <w:r w:rsidR="00F01853">
        <w:rPr>
          <w:rFonts w:hint="eastAsia"/>
          <w:lang w:eastAsia="ja-JP"/>
        </w:rPr>
        <w:t xml:space="preserve">ポータブルバッテリ　</w:t>
      </w:r>
      <w:r w:rsidR="00F01853">
        <w:rPr>
          <w:rFonts w:hint="eastAsia"/>
          <w:lang w:eastAsia="ja-JP"/>
        </w:rPr>
        <w:t>3</w:t>
      </w:r>
      <w:r w:rsidR="00F01853">
        <w:rPr>
          <w:rFonts w:hint="eastAsia"/>
          <w:lang w:eastAsia="ja-JP"/>
        </w:rPr>
        <w:t xml:space="preserve">台まで接続　　　　</w:t>
      </w:r>
      <w:r w:rsidR="005647A8">
        <w:rPr>
          <w:rFonts w:hint="eastAsia"/>
          <w:lang w:eastAsia="ja-JP"/>
        </w:rPr>
        <w:t xml:space="preserve">　　　　</w:t>
      </w:r>
      <w:r w:rsidR="00CA7C15">
        <w:rPr>
          <w:rFonts w:hint="eastAsia"/>
          <w:lang w:eastAsia="ja-JP"/>
        </w:rPr>
        <w:t>※</w:t>
      </w:r>
      <w:r w:rsidR="00F01853">
        <w:rPr>
          <w:rFonts w:hint="eastAsia"/>
          <w:lang w:eastAsia="ja-JP"/>
        </w:rPr>
        <w:t xml:space="preserve">　負荷機器は、</w:t>
      </w:r>
      <w:r w:rsidR="00F01853">
        <w:rPr>
          <w:rFonts w:hint="eastAsia"/>
          <w:lang w:eastAsia="ja-JP"/>
        </w:rPr>
        <w:t>1500W</w:t>
      </w:r>
      <w:r w:rsidR="00CA7C15">
        <w:rPr>
          <w:rFonts w:hint="eastAsia"/>
          <w:lang w:eastAsia="ja-JP"/>
        </w:rPr>
        <w:t xml:space="preserve">　</w:t>
      </w:r>
      <w:r w:rsidR="00C91F6B" w:rsidRPr="00CA7C15">
        <w:rPr>
          <w:rFonts w:ascii="BIZ UDPゴシック" w:eastAsia="BIZ UDPゴシック" w:hAnsi="BIZ UDPゴシック" w:hint="eastAsia"/>
          <w:lang w:eastAsia="ja-JP"/>
        </w:rPr>
        <w:t>X</w:t>
      </w:r>
      <w:r w:rsidR="00C91F6B">
        <w:rPr>
          <w:rFonts w:hint="eastAsia"/>
          <w:lang w:eastAsia="ja-JP"/>
        </w:rPr>
        <w:t>2</w:t>
      </w:r>
      <w:r w:rsidR="00C91F6B">
        <w:rPr>
          <w:rFonts w:hint="eastAsia"/>
          <w:lang w:eastAsia="ja-JP"/>
        </w:rPr>
        <w:t>＝</w:t>
      </w:r>
      <w:r w:rsidR="00C91F6B">
        <w:rPr>
          <w:rFonts w:hint="eastAsia"/>
          <w:lang w:eastAsia="ja-JP"/>
        </w:rPr>
        <w:t>3KW</w:t>
      </w:r>
      <w:r w:rsidR="00F01853">
        <w:rPr>
          <w:rFonts w:hint="eastAsia"/>
          <w:lang w:eastAsia="ja-JP"/>
        </w:rPr>
        <w:t>まで使用可能</w:t>
      </w:r>
    </w:p>
    <w:p w14:paraId="733EDDB6" w14:textId="6448609F" w:rsidR="00B46CF5" w:rsidRPr="00C91F6B" w:rsidRDefault="00C91F6B">
      <w:pPr>
        <w:rPr>
          <w:sz w:val="18"/>
          <w:szCs w:val="16"/>
          <w:lang w:eastAsia="ja-JP"/>
        </w:rPr>
      </w:pPr>
      <w:r>
        <w:rPr>
          <w:rFonts w:hint="eastAsia"/>
          <w:sz w:val="20"/>
          <w:szCs w:val="18"/>
          <w:lang w:eastAsia="ja-JP"/>
        </w:rPr>
        <w:t xml:space="preserve">　　　　　　　　　　　　　　　　　　　　　　　　</w:t>
      </w:r>
      <w:r w:rsidRPr="00C91F6B">
        <w:rPr>
          <w:rFonts w:hint="eastAsia"/>
          <w:sz w:val="18"/>
          <w:szCs w:val="16"/>
          <w:lang w:eastAsia="ja-JP"/>
        </w:rPr>
        <w:t xml:space="preserve">　</w:t>
      </w:r>
      <w:r>
        <w:rPr>
          <w:rFonts w:hint="eastAsia"/>
          <w:sz w:val="18"/>
          <w:szCs w:val="16"/>
          <w:lang w:eastAsia="ja-JP"/>
        </w:rPr>
        <w:t xml:space="preserve">　　　　　　</w:t>
      </w:r>
      <w:r w:rsidR="005647A8">
        <w:rPr>
          <w:rFonts w:hint="eastAsia"/>
          <w:sz w:val="18"/>
          <w:szCs w:val="16"/>
          <w:lang w:eastAsia="ja-JP"/>
        </w:rPr>
        <w:t xml:space="preserve">　</w:t>
      </w:r>
      <w:r w:rsidRPr="00C91F6B">
        <w:rPr>
          <w:rFonts w:hint="eastAsia"/>
          <w:sz w:val="18"/>
          <w:szCs w:val="16"/>
          <w:lang w:eastAsia="ja-JP"/>
        </w:rPr>
        <w:t>（※パワーソース入力側のポータブルバッテリ</w:t>
      </w:r>
      <w:r w:rsidRPr="00C91F6B">
        <w:rPr>
          <w:rFonts w:hint="eastAsia"/>
          <w:sz w:val="18"/>
          <w:szCs w:val="16"/>
          <w:lang w:eastAsia="ja-JP"/>
        </w:rPr>
        <w:t>AC</w:t>
      </w:r>
      <w:r w:rsidRPr="00C91F6B">
        <w:rPr>
          <w:rFonts w:hint="eastAsia"/>
          <w:sz w:val="18"/>
          <w:szCs w:val="16"/>
          <w:lang w:eastAsia="ja-JP"/>
        </w:rPr>
        <w:t>インバータの出力が</w:t>
      </w:r>
      <w:r w:rsidRPr="00C91F6B">
        <w:rPr>
          <w:rFonts w:hint="eastAsia"/>
          <w:sz w:val="18"/>
          <w:szCs w:val="16"/>
          <w:lang w:eastAsia="ja-JP"/>
        </w:rPr>
        <w:t>3KW</w:t>
      </w:r>
      <w:r w:rsidRPr="00C91F6B">
        <w:rPr>
          <w:rFonts w:hint="eastAsia"/>
          <w:sz w:val="18"/>
          <w:szCs w:val="16"/>
          <w:lang w:eastAsia="ja-JP"/>
        </w:rPr>
        <w:t>の場合）</w:t>
      </w:r>
    </w:p>
    <w:p w14:paraId="331BD2FA" w14:textId="7411D294" w:rsidR="0021689B" w:rsidRPr="009B15B6" w:rsidRDefault="004425B2" w:rsidP="00B46CF5">
      <w:pPr>
        <w:rPr>
          <w:lang w:eastAsia="ja-JP"/>
        </w:rPr>
      </w:pPr>
      <w:r>
        <w:rPr>
          <w:rFonts w:hint="eastAsia"/>
          <w:lang w:eastAsia="ja-JP"/>
        </w:rPr>
        <w:t xml:space="preserve">　　　　　　　　　</w:t>
      </w:r>
      <w:r w:rsidR="00500D18">
        <w:rPr>
          <w:rFonts w:hint="eastAsia"/>
          <w:lang w:eastAsia="ja-JP"/>
        </w:rPr>
        <w:t xml:space="preserve">　　　</w:t>
      </w:r>
      <w:r w:rsidR="0021689B" w:rsidRPr="009B15B6">
        <w:rPr>
          <w:rFonts w:hint="eastAsia"/>
          <w:lang w:eastAsia="ja-JP"/>
        </w:rPr>
        <w:t xml:space="preserve">切り替え応答速度　</w:t>
      </w:r>
      <w:r w:rsidR="0021689B" w:rsidRPr="009B15B6">
        <w:rPr>
          <w:rFonts w:hint="eastAsia"/>
          <w:lang w:eastAsia="ja-JP"/>
        </w:rPr>
        <w:t>4ms</w:t>
      </w:r>
      <w:r w:rsidR="0021689B" w:rsidRPr="009B15B6">
        <w:rPr>
          <w:rFonts w:hint="eastAsia"/>
          <w:lang w:eastAsia="ja-JP"/>
        </w:rPr>
        <w:t>以下を実現した半導体素子スイッチ</w:t>
      </w:r>
    </w:p>
    <w:p w14:paraId="2430CBAA" w14:textId="5756248E" w:rsidR="00AD3985" w:rsidRPr="009B15B6" w:rsidRDefault="0021689B" w:rsidP="0021689B">
      <w:pPr>
        <w:jc w:val="center"/>
        <w:rPr>
          <w:lang w:eastAsia="ja-JP"/>
        </w:rPr>
      </w:pPr>
      <w:r w:rsidRPr="009B15B6">
        <w:rPr>
          <w:rFonts w:hint="eastAsia"/>
          <w:lang w:eastAsia="ja-JP"/>
        </w:rPr>
        <w:t>あらゆるアプリケーションのシステムダウンを防ぎ</w:t>
      </w:r>
      <w:r w:rsidRPr="009B15B6">
        <w:rPr>
          <w:rFonts w:hint="eastAsia"/>
          <w:lang w:eastAsia="ja-JP"/>
        </w:rPr>
        <w:t>AC</w:t>
      </w:r>
      <w:r w:rsidRPr="009B15B6">
        <w:rPr>
          <w:rFonts w:hint="eastAsia"/>
          <w:lang w:eastAsia="ja-JP"/>
        </w:rPr>
        <w:t>パワーソースを確保</w:t>
      </w:r>
    </w:p>
    <w:p w14:paraId="42C8D771" w14:textId="77777777" w:rsidR="00C5641C" w:rsidRDefault="0021689B" w:rsidP="0021689B">
      <w:pPr>
        <w:jc w:val="center"/>
        <w:rPr>
          <w:lang w:eastAsia="ja-JP"/>
        </w:rPr>
      </w:pPr>
      <w:r w:rsidRPr="009B15B6">
        <w:rPr>
          <w:rFonts w:hint="eastAsia"/>
          <w:lang w:eastAsia="ja-JP"/>
        </w:rPr>
        <w:t>バッテリーオペレーションの建機や電動機器にも</w:t>
      </w:r>
    </w:p>
    <w:p w14:paraId="509B025E" w14:textId="77777777" w:rsidR="00316D13" w:rsidRDefault="00316D13" w:rsidP="0021689B">
      <w:pPr>
        <w:jc w:val="center"/>
        <w:rPr>
          <w:lang w:eastAsia="ja-JP"/>
        </w:rPr>
      </w:pPr>
    </w:p>
    <w:p w14:paraId="3ECFD94F" w14:textId="24B2C784" w:rsidR="00316D13" w:rsidRDefault="00316D13" w:rsidP="00316D13">
      <w:pPr>
        <w:jc w:val="center"/>
        <w:rPr>
          <w:sz w:val="16"/>
          <w:szCs w:val="14"/>
          <w:lang w:eastAsia="ja-JP"/>
        </w:rPr>
      </w:pPr>
      <w:r>
        <w:rPr>
          <w:rFonts w:hint="eastAsia"/>
          <w:noProof/>
          <w:lang w:eastAsia="ja-JP"/>
        </w:rPr>
        <w:t>開発</w:t>
      </w:r>
      <w:r>
        <w:rPr>
          <w:rFonts w:hint="eastAsia"/>
          <w:noProof/>
          <w:lang w:eastAsia="ja-JP"/>
        </w:rPr>
        <w:t>,</w:t>
      </w:r>
      <w:r>
        <w:rPr>
          <w:rFonts w:hint="eastAsia"/>
          <w:noProof/>
          <w:lang w:eastAsia="ja-JP"/>
        </w:rPr>
        <w:t>販売　株式会社</w:t>
      </w:r>
      <w:r>
        <w:rPr>
          <w:rFonts w:hint="eastAsia"/>
          <w:noProof/>
          <w:lang w:eastAsia="ja-JP"/>
        </w:rPr>
        <w:t>(</w:t>
      </w:r>
      <w:r>
        <w:rPr>
          <w:rFonts w:hint="eastAsia"/>
          <w:noProof/>
          <w:lang w:eastAsia="ja-JP"/>
        </w:rPr>
        <w:t>株</w:t>
      </w:r>
      <w:r>
        <w:rPr>
          <w:rFonts w:hint="eastAsia"/>
          <w:noProof/>
          <w:lang w:eastAsia="ja-JP"/>
        </w:rPr>
        <w:t>)</w:t>
      </w:r>
      <w:r>
        <w:rPr>
          <w:rFonts w:hint="eastAsia"/>
          <w:noProof/>
          <w:lang w:eastAsia="ja-JP"/>
        </w:rPr>
        <w:t>ハビタポート</w:t>
      </w:r>
      <w:r>
        <w:rPr>
          <w:rFonts w:hint="eastAsia"/>
          <w:lang w:eastAsia="ja-JP"/>
        </w:rPr>
        <w:t xml:space="preserve">　</w:t>
      </w:r>
      <w:r w:rsidR="005848DD" w:rsidRPr="005848DD">
        <w:rPr>
          <w:rFonts w:hint="eastAsia"/>
          <w:sz w:val="16"/>
          <w:szCs w:val="14"/>
          <w:lang w:eastAsia="ja-JP"/>
        </w:rPr>
        <w:t>100V</w:t>
      </w:r>
      <w:r w:rsidR="005848DD" w:rsidRPr="005848DD">
        <w:rPr>
          <w:rFonts w:hint="eastAsia"/>
          <w:sz w:val="16"/>
          <w:szCs w:val="14"/>
          <w:lang w:eastAsia="ja-JP"/>
        </w:rPr>
        <w:t xml:space="preserve">　</w:t>
      </w:r>
      <w:r w:rsidR="005848DD" w:rsidRPr="005848DD">
        <w:rPr>
          <w:rFonts w:hint="eastAsia"/>
          <w:sz w:val="16"/>
          <w:szCs w:val="14"/>
          <w:lang w:eastAsia="ja-JP"/>
        </w:rPr>
        <w:t>version</w:t>
      </w:r>
      <w:r w:rsidR="005848DD" w:rsidRPr="005848DD">
        <w:rPr>
          <w:rFonts w:hint="eastAsia"/>
          <w:sz w:val="16"/>
          <w:szCs w:val="14"/>
          <w:lang w:eastAsia="ja-JP"/>
        </w:rPr>
        <w:t xml:space="preserve">　</w:t>
      </w:r>
      <w:r w:rsidR="005848DD" w:rsidRPr="005848DD">
        <w:rPr>
          <w:rFonts w:hint="eastAsia"/>
          <w:sz w:val="16"/>
          <w:szCs w:val="14"/>
          <w:lang w:eastAsia="ja-JP"/>
        </w:rPr>
        <w:t>issue</w:t>
      </w:r>
      <w:r w:rsidR="005848DD" w:rsidRPr="005848DD">
        <w:rPr>
          <w:rFonts w:hint="eastAsia"/>
          <w:sz w:val="16"/>
          <w:szCs w:val="14"/>
          <w:lang w:eastAsia="ja-JP"/>
        </w:rPr>
        <w:t xml:space="preserve">　</w:t>
      </w:r>
      <w:r w:rsidR="005848DD" w:rsidRPr="005848DD">
        <w:rPr>
          <w:rFonts w:hint="eastAsia"/>
          <w:sz w:val="16"/>
          <w:szCs w:val="14"/>
          <w:lang w:eastAsia="ja-JP"/>
        </w:rPr>
        <w:t>2026.03.17</w:t>
      </w:r>
    </w:p>
    <w:p w14:paraId="630DC717" w14:textId="77777777" w:rsidR="002B4590" w:rsidRPr="0072492F" w:rsidRDefault="002B4590" w:rsidP="00316D13">
      <w:pPr>
        <w:jc w:val="center"/>
        <w:rPr>
          <w:noProof/>
          <w:lang w:eastAsia="ja-JP"/>
        </w:rPr>
      </w:pPr>
    </w:p>
    <w:p w14:paraId="7DD4016A" w14:textId="5A4BB5AD" w:rsidR="000E11A7" w:rsidRDefault="000E11A7" w:rsidP="000E11A7">
      <w:pPr>
        <w:rPr>
          <w:color w:val="FF0000"/>
          <w:sz w:val="32"/>
          <w:szCs w:val="28"/>
          <w:u w:val="single"/>
          <w:lang w:eastAsia="ja-JP"/>
        </w:rPr>
      </w:pPr>
      <w:r w:rsidRPr="00C5641C">
        <w:rPr>
          <w:rFonts w:hint="eastAsia"/>
          <w:color w:val="FF0000"/>
          <w:sz w:val="32"/>
          <w:szCs w:val="28"/>
          <w:u w:val="single"/>
          <w:lang w:eastAsia="ja-JP"/>
        </w:rPr>
        <w:lastRenderedPageBreak/>
        <w:t>半導体スイッチ</w:t>
      </w:r>
      <w:r w:rsidR="00687633" w:rsidRPr="00C5641C">
        <w:rPr>
          <w:rFonts w:hint="eastAsia"/>
          <w:color w:val="FF0000"/>
          <w:sz w:val="32"/>
          <w:szCs w:val="28"/>
          <w:u w:val="single"/>
          <w:lang w:eastAsia="ja-JP"/>
        </w:rPr>
        <w:t>は、これだけすごい！</w:t>
      </w:r>
    </w:p>
    <w:p w14:paraId="0C327BC7" w14:textId="77777777" w:rsidR="00C5641C" w:rsidRPr="00C5641C" w:rsidRDefault="00C5641C" w:rsidP="000E11A7">
      <w:pPr>
        <w:rPr>
          <w:color w:val="FF0000"/>
          <w:sz w:val="20"/>
          <w:szCs w:val="18"/>
          <w:u w:val="single"/>
          <w:lang w:eastAsia="ja-JP"/>
        </w:rPr>
      </w:pPr>
    </w:p>
    <w:p w14:paraId="4FF7CE42" w14:textId="77777777" w:rsidR="00CA7C15" w:rsidRDefault="00687633" w:rsidP="00C5641C">
      <w:pPr>
        <w:ind w:left="960" w:hangingChars="400" w:hanging="960"/>
        <w:rPr>
          <w:lang w:eastAsia="ja-JP"/>
        </w:rPr>
      </w:pPr>
      <w:r>
        <w:rPr>
          <w:rFonts w:hint="eastAsia"/>
          <w:lang w:eastAsia="ja-JP"/>
        </w:rPr>
        <w:t>１</w:t>
      </w:r>
      <w:r w:rsidR="000E11A7">
        <w:rPr>
          <w:rFonts w:hint="eastAsia"/>
          <w:lang w:eastAsia="ja-JP"/>
        </w:rPr>
        <w:t>：応答速度が速く（</w:t>
      </w:r>
      <w:r w:rsidR="003F102F">
        <w:rPr>
          <w:rFonts w:hint="eastAsia"/>
          <w:lang w:eastAsia="ja-JP"/>
        </w:rPr>
        <w:t>4</w:t>
      </w:r>
      <w:r w:rsidR="000E11A7">
        <w:rPr>
          <w:rFonts w:hint="eastAsia"/>
          <w:lang w:eastAsia="ja-JP"/>
        </w:rPr>
        <w:t>ms</w:t>
      </w:r>
      <w:r w:rsidR="000E11A7">
        <w:rPr>
          <w:rFonts w:hint="eastAsia"/>
          <w:lang w:eastAsia="ja-JP"/>
        </w:rPr>
        <w:t xml:space="preserve">　</w:t>
      </w:r>
      <w:r w:rsidR="003F102F">
        <w:rPr>
          <w:rFonts w:hint="eastAsia"/>
          <w:lang w:eastAsia="ja-JP"/>
        </w:rPr>
        <w:t>4</w:t>
      </w:r>
      <w:r w:rsidR="000E11A7">
        <w:rPr>
          <w:rFonts w:hint="eastAsia"/>
          <w:lang w:eastAsia="ja-JP"/>
        </w:rPr>
        <w:t>ミリ秒以下）ほとんどの負荷機器が遮断、そして再起動を必要とせずに</w:t>
      </w:r>
    </w:p>
    <w:p w14:paraId="48937B3A" w14:textId="3F4EFFAE" w:rsidR="000E11A7" w:rsidRPr="009B15B6" w:rsidRDefault="00CA7C15" w:rsidP="00C5641C">
      <w:pPr>
        <w:ind w:left="960" w:hangingChars="400" w:hanging="960"/>
        <w:rPr>
          <w:sz w:val="22"/>
          <w:szCs w:val="21"/>
          <w:lang w:eastAsia="ja-JP"/>
        </w:rPr>
      </w:pPr>
      <w:r>
        <w:rPr>
          <w:rFonts w:hint="eastAsia"/>
          <w:lang w:eastAsia="ja-JP"/>
        </w:rPr>
        <w:t xml:space="preserve">　　</w:t>
      </w:r>
      <w:r w:rsidR="000E11A7">
        <w:rPr>
          <w:rFonts w:hint="eastAsia"/>
          <w:lang w:eastAsia="ja-JP"/>
        </w:rPr>
        <w:t>駆動状態を保つことができる。</w:t>
      </w:r>
      <w:r w:rsidR="000E11A7" w:rsidRPr="009B15B6">
        <w:rPr>
          <w:rFonts w:hint="eastAsia"/>
          <w:sz w:val="22"/>
          <w:szCs w:val="21"/>
          <w:lang w:eastAsia="ja-JP"/>
        </w:rPr>
        <w:t>※精密機器</w:t>
      </w:r>
      <w:r w:rsidR="00910EC3" w:rsidRPr="009B15B6">
        <w:rPr>
          <w:rFonts w:hint="eastAsia"/>
          <w:sz w:val="22"/>
          <w:szCs w:val="21"/>
          <w:lang w:eastAsia="ja-JP"/>
        </w:rPr>
        <w:t>、</w:t>
      </w:r>
      <w:r w:rsidR="000E11A7" w:rsidRPr="009B15B6">
        <w:rPr>
          <w:rFonts w:hint="eastAsia"/>
          <w:sz w:val="22"/>
          <w:szCs w:val="21"/>
          <w:lang w:eastAsia="ja-JP"/>
        </w:rPr>
        <w:t>医療用機器、サーバーなどは、応答速度の確認</w:t>
      </w:r>
      <w:r w:rsidR="00A6621E" w:rsidRPr="009B15B6">
        <w:rPr>
          <w:rFonts w:hint="eastAsia"/>
          <w:sz w:val="22"/>
          <w:szCs w:val="21"/>
          <w:lang w:eastAsia="ja-JP"/>
        </w:rPr>
        <w:t>が必要です</w:t>
      </w:r>
    </w:p>
    <w:p w14:paraId="493B98BF" w14:textId="10AAD2AD" w:rsidR="000E11A7" w:rsidRDefault="000E11A7" w:rsidP="00C5641C">
      <w:pPr>
        <w:rPr>
          <w:lang w:eastAsia="ja-JP"/>
        </w:rPr>
      </w:pPr>
      <w:r>
        <w:rPr>
          <w:rFonts w:hint="eastAsia"/>
          <w:lang w:eastAsia="ja-JP"/>
        </w:rPr>
        <w:t>２：動作回数や経年の運転でも劣化を起こさずに初期性能を維持することができる。</w:t>
      </w:r>
    </w:p>
    <w:p w14:paraId="0E5FA10B" w14:textId="697FF6F8" w:rsidR="000E11A7" w:rsidRDefault="000E11A7" w:rsidP="000E11A7">
      <w:pPr>
        <w:rPr>
          <w:lang w:eastAsia="ja-JP"/>
        </w:rPr>
      </w:pPr>
      <w:r>
        <w:rPr>
          <w:rFonts w:hint="eastAsia"/>
          <w:lang w:eastAsia="ja-JP"/>
        </w:rPr>
        <w:t>３：電子部品だけで構成することができ、組み込み装置との親和性も高い</w:t>
      </w:r>
      <w:r w:rsidR="005647A8">
        <w:rPr>
          <w:rFonts w:hint="eastAsia"/>
          <w:lang w:eastAsia="ja-JP"/>
        </w:rPr>
        <w:t>。システム機器の組込みとして</w:t>
      </w:r>
    </w:p>
    <w:p w14:paraId="05B1EBAE" w14:textId="0A105AA4" w:rsidR="000E11A7" w:rsidRDefault="000E11A7" w:rsidP="000E11A7">
      <w:pPr>
        <w:rPr>
          <w:lang w:eastAsia="ja-JP"/>
        </w:rPr>
      </w:pPr>
      <w:r>
        <w:rPr>
          <w:rFonts w:hint="eastAsia"/>
          <w:lang w:eastAsia="ja-JP"/>
        </w:rPr>
        <w:t>４：耐電流容量を</w:t>
      </w:r>
      <w:r>
        <w:rPr>
          <w:rFonts w:hint="eastAsia"/>
          <w:lang w:eastAsia="ja-JP"/>
        </w:rPr>
        <w:t>40A</w:t>
      </w:r>
      <w:r w:rsidR="00687633">
        <w:rPr>
          <w:rFonts w:hint="eastAsia"/>
          <w:lang w:eastAsia="ja-JP"/>
        </w:rPr>
        <w:t>（</w:t>
      </w:r>
      <w:r w:rsidR="00910EC3">
        <w:rPr>
          <w:rFonts w:hint="eastAsia"/>
          <w:lang w:eastAsia="ja-JP"/>
        </w:rPr>
        <w:t>※</w:t>
      </w:r>
      <w:r w:rsidR="00687633">
        <w:rPr>
          <w:rFonts w:hint="eastAsia"/>
          <w:lang w:eastAsia="ja-JP"/>
        </w:rPr>
        <w:t>１）</w:t>
      </w:r>
      <w:r>
        <w:rPr>
          <w:rFonts w:hint="eastAsia"/>
          <w:lang w:eastAsia="ja-JP"/>
        </w:rPr>
        <w:t>に設計しているので、負荷機器の突入電流に対する特性が高い。</w:t>
      </w:r>
    </w:p>
    <w:p w14:paraId="671DC493" w14:textId="67B37E74" w:rsidR="00C5641C" w:rsidRDefault="009B15B6" w:rsidP="000E11A7">
      <w:pPr>
        <w:rPr>
          <w:color w:val="FF0000"/>
          <w:sz w:val="18"/>
          <w:szCs w:val="16"/>
          <w:lang w:eastAsia="ja-JP"/>
        </w:rPr>
      </w:pPr>
      <w:r>
        <w:rPr>
          <w:rFonts w:hint="eastAsia"/>
          <w:lang w:eastAsia="ja-JP"/>
        </w:rPr>
        <w:t>５：</w:t>
      </w:r>
      <w:r w:rsidR="0021689B">
        <w:rPr>
          <w:rFonts w:hint="eastAsia"/>
          <w:lang w:eastAsia="ja-JP"/>
        </w:rPr>
        <w:t>動力や</w:t>
      </w:r>
      <w:r w:rsidR="000E11A7">
        <w:rPr>
          <w:rFonts w:hint="eastAsia"/>
          <w:lang w:eastAsia="ja-JP"/>
        </w:rPr>
        <w:t>ワクチン冷凍庫などの突入電流にも応える。</w:t>
      </w:r>
      <w:r w:rsidR="00C0672E" w:rsidRPr="00910EC3">
        <w:rPr>
          <w:rFonts w:hint="eastAsia"/>
          <w:color w:val="FF0000"/>
          <w:sz w:val="22"/>
          <w:szCs w:val="21"/>
          <w:lang w:eastAsia="ja-JP"/>
        </w:rPr>
        <w:t>（</w:t>
      </w:r>
      <w:r w:rsidR="00C0672E" w:rsidRPr="00910EC3">
        <w:rPr>
          <w:rFonts w:hint="eastAsia"/>
          <w:color w:val="FF0000"/>
          <w:sz w:val="22"/>
          <w:szCs w:val="21"/>
          <w:lang w:eastAsia="ja-JP"/>
        </w:rPr>
        <w:t>75A/</w:t>
      </w:r>
      <w:r w:rsidR="00C0672E" w:rsidRPr="00910EC3">
        <w:rPr>
          <w:color w:val="FF0000"/>
          <w:sz w:val="22"/>
          <w:szCs w:val="21"/>
          <w:lang w:eastAsia="ja-JP"/>
        </w:rPr>
        <w:t>Peak</w:t>
      </w:r>
      <w:r w:rsidR="00C0672E" w:rsidRPr="00910EC3">
        <w:rPr>
          <w:rFonts w:hint="eastAsia"/>
          <w:color w:val="FF0000"/>
          <w:sz w:val="22"/>
          <w:szCs w:val="21"/>
          <w:lang w:eastAsia="ja-JP"/>
        </w:rPr>
        <w:t>値</w:t>
      </w:r>
      <w:r w:rsidR="00C0672E" w:rsidRPr="00910EC3">
        <w:rPr>
          <w:color w:val="FF0000"/>
          <w:sz w:val="22"/>
          <w:szCs w:val="21"/>
          <w:lang w:eastAsia="ja-JP"/>
        </w:rPr>
        <w:t>, 10</w:t>
      </w:r>
      <w:r w:rsidR="00C0672E" w:rsidRPr="00910EC3">
        <w:rPr>
          <w:rFonts w:hint="eastAsia"/>
          <w:color w:val="FF0000"/>
          <w:sz w:val="22"/>
          <w:szCs w:val="21"/>
          <w:lang w:eastAsia="ja-JP"/>
        </w:rPr>
        <w:t>サイクル</w:t>
      </w:r>
      <w:r w:rsidR="00C0672E" w:rsidRPr="00910EC3">
        <w:rPr>
          <w:rFonts w:hint="eastAsia"/>
          <w:color w:val="FF0000"/>
          <w:sz w:val="22"/>
          <w:szCs w:val="21"/>
          <w:lang w:eastAsia="ja-JP"/>
        </w:rPr>
        <w:t>=</w:t>
      </w:r>
      <w:r w:rsidR="00C0672E" w:rsidRPr="00910EC3">
        <w:rPr>
          <w:color w:val="FF0000"/>
          <w:sz w:val="22"/>
          <w:szCs w:val="21"/>
          <w:lang w:eastAsia="ja-JP"/>
        </w:rPr>
        <w:t>200ms</w:t>
      </w:r>
      <w:r w:rsidR="00C0672E" w:rsidRPr="00910EC3">
        <w:rPr>
          <w:rFonts w:hint="eastAsia"/>
          <w:color w:val="FF0000"/>
          <w:sz w:val="22"/>
          <w:szCs w:val="21"/>
          <w:lang w:eastAsia="ja-JP"/>
        </w:rPr>
        <w:t>）</w:t>
      </w:r>
      <w:r w:rsidR="00910EC3" w:rsidRPr="00910EC3">
        <w:rPr>
          <w:rFonts w:hint="eastAsia"/>
          <w:color w:val="FF0000"/>
          <w:sz w:val="22"/>
          <w:szCs w:val="21"/>
          <w:lang w:eastAsia="ja-JP"/>
        </w:rPr>
        <w:t xml:space="preserve">　　　</w:t>
      </w:r>
      <w:bookmarkStart w:id="1" w:name="_Hlk147313310"/>
    </w:p>
    <w:p w14:paraId="119CEB9B" w14:textId="520C1D52" w:rsidR="00C5641C" w:rsidRPr="00C5641C" w:rsidRDefault="00C5641C" w:rsidP="000E11A7">
      <w:pPr>
        <w:rPr>
          <w:color w:val="FF0000"/>
          <w:sz w:val="18"/>
          <w:szCs w:val="16"/>
          <w:lang w:eastAsia="ja-JP"/>
        </w:rPr>
      </w:pPr>
      <w:r>
        <w:rPr>
          <w:rFonts w:hint="eastAsia"/>
          <w:color w:val="FF0000"/>
          <w:sz w:val="18"/>
          <w:szCs w:val="16"/>
          <w:lang w:eastAsia="ja-JP"/>
        </w:rPr>
        <w:t>●</w:t>
      </w:r>
      <w:r w:rsidR="00020F4C" w:rsidRPr="009B15B6">
        <w:rPr>
          <w:rFonts w:hint="eastAsia"/>
          <w:sz w:val="22"/>
          <w:szCs w:val="21"/>
          <w:lang w:eastAsia="ja-JP"/>
        </w:rPr>
        <w:t>リレーを採用した切り替え</w:t>
      </w:r>
      <w:r w:rsidR="00075013" w:rsidRPr="009B15B6">
        <w:rPr>
          <w:rFonts w:hint="eastAsia"/>
          <w:sz w:val="22"/>
          <w:szCs w:val="21"/>
          <w:lang w:eastAsia="ja-JP"/>
        </w:rPr>
        <w:t>器</w:t>
      </w:r>
      <w:bookmarkEnd w:id="1"/>
      <w:r w:rsidR="00075013" w:rsidRPr="009B15B6">
        <w:rPr>
          <w:rFonts w:hint="eastAsia"/>
          <w:sz w:val="22"/>
          <w:szCs w:val="21"/>
          <w:lang w:eastAsia="ja-JP"/>
        </w:rPr>
        <w:t>は</w:t>
      </w:r>
      <w:r w:rsidR="004D1EF7" w:rsidRPr="009B15B6">
        <w:rPr>
          <w:rFonts w:hint="eastAsia"/>
          <w:sz w:val="22"/>
          <w:szCs w:val="21"/>
          <w:lang w:eastAsia="ja-JP"/>
        </w:rPr>
        <w:t>、</w:t>
      </w:r>
      <w:r w:rsidR="00020F4C" w:rsidRPr="009B15B6">
        <w:rPr>
          <w:rFonts w:hint="eastAsia"/>
          <w:sz w:val="22"/>
          <w:szCs w:val="21"/>
          <w:lang w:eastAsia="ja-JP"/>
        </w:rPr>
        <w:t>応答速度が遅く（</w:t>
      </w:r>
      <w:r w:rsidR="00545AE6" w:rsidRPr="009B15B6">
        <w:rPr>
          <w:rFonts w:hint="eastAsia"/>
          <w:sz w:val="22"/>
          <w:szCs w:val="21"/>
          <w:lang w:eastAsia="ja-JP"/>
        </w:rPr>
        <w:t>数十ミリ</w:t>
      </w:r>
      <w:r w:rsidR="00020F4C" w:rsidRPr="009B15B6">
        <w:rPr>
          <w:rFonts w:hint="eastAsia"/>
          <w:sz w:val="22"/>
          <w:szCs w:val="21"/>
          <w:lang w:eastAsia="ja-JP"/>
        </w:rPr>
        <w:t>秒単位）、</w:t>
      </w:r>
      <w:r w:rsidR="00B91D17" w:rsidRPr="009B15B6">
        <w:rPr>
          <w:rFonts w:hint="eastAsia"/>
          <w:sz w:val="22"/>
          <w:szCs w:val="21"/>
          <w:lang w:eastAsia="ja-JP"/>
        </w:rPr>
        <w:t>停電時に</w:t>
      </w:r>
      <w:r w:rsidR="00075013" w:rsidRPr="009B15B6">
        <w:rPr>
          <w:rFonts w:hint="eastAsia"/>
          <w:sz w:val="22"/>
          <w:szCs w:val="21"/>
          <w:lang w:eastAsia="ja-JP"/>
        </w:rPr>
        <w:t>AC</w:t>
      </w:r>
      <w:r w:rsidR="00075013" w:rsidRPr="009B15B6">
        <w:rPr>
          <w:rFonts w:hint="eastAsia"/>
          <w:sz w:val="22"/>
          <w:szCs w:val="21"/>
          <w:lang w:eastAsia="ja-JP"/>
        </w:rPr>
        <w:t>コンセントから</w:t>
      </w:r>
    </w:p>
    <w:p w14:paraId="6F87670D" w14:textId="6A10626D" w:rsidR="00945597" w:rsidRPr="009B15B6" w:rsidRDefault="00075013" w:rsidP="00C5641C">
      <w:pPr>
        <w:ind w:firstLineChars="100" w:firstLine="220"/>
        <w:rPr>
          <w:sz w:val="22"/>
          <w:szCs w:val="21"/>
          <w:lang w:eastAsia="ja-JP"/>
        </w:rPr>
      </w:pPr>
      <w:r w:rsidRPr="009B15B6">
        <w:rPr>
          <w:rFonts w:hint="eastAsia"/>
          <w:sz w:val="22"/>
          <w:szCs w:val="21"/>
          <w:lang w:eastAsia="ja-JP"/>
        </w:rPr>
        <w:t>ポータブル</w:t>
      </w:r>
      <w:r w:rsidR="00687633" w:rsidRPr="009B15B6">
        <w:rPr>
          <w:rFonts w:hint="eastAsia"/>
          <w:sz w:val="22"/>
          <w:szCs w:val="21"/>
          <w:lang w:eastAsia="ja-JP"/>
        </w:rPr>
        <w:t>バッテリ</w:t>
      </w:r>
      <w:r w:rsidRPr="009B15B6">
        <w:rPr>
          <w:rFonts w:hint="eastAsia"/>
          <w:sz w:val="22"/>
          <w:szCs w:val="21"/>
          <w:lang w:eastAsia="ja-JP"/>
        </w:rPr>
        <w:t>に</w:t>
      </w:r>
      <w:r w:rsidR="00020F4C" w:rsidRPr="009B15B6">
        <w:rPr>
          <w:rFonts w:hint="eastAsia"/>
          <w:sz w:val="22"/>
          <w:szCs w:val="21"/>
          <w:lang w:eastAsia="ja-JP"/>
        </w:rPr>
        <w:t>切り替える前に負荷側の</w:t>
      </w:r>
      <w:r w:rsidR="00687633" w:rsidRPr="009B15B6">
        <w:rPr>
          <w:rFonts w:hint="eastAsia"/>
          <w:sz w:val="22"/>
          <w:szCs w:val="21"/>
          <w:lang w:eastAsia="ja-JP"/>
        </w:rPr>
        <w:t>稼働停止</w:t>
      </w:r>
      <w:r w:rsidR="00910EC3" w:rsidRPr="009B15B6">
        <w:rPr>
          <w:rFonts w:hint="eastAsia"/>
          <w:sz w:val="22"/>
          <w:szCs w:val="21"/>
          <w:lang w:eastAsia="ja-JP"/>
        </w:rPr>
        <w:t>があ</w:t>
      </w:r>
      <w:r w:rsidR="003F102F" w:rsidRPr="009B15B6">
        <w:rPr>
          <w:rFonts w:hint="eastAsia"/>
          <w:sz w:val="22"/>
          <w:szCs w:val="21"/>
          <w:lang w:eastAsia="ja-JP"/>
        </w:rPr>
        <w:t>りました。</w:t>
      </w:r>
    </w:p>
    <w:p w14:paraId="6717254E" w14:textId="77777777" w:rsidR="00A876AF" w:rsidRDefault="003F102F" w:rsidP="00C5641C">
      <w:pPr>
        <w:ind w:firstLineChars="100" w:firstLine="220"/>
        <w:rPr>
          <w:sz w:val="22"/>
          <w:szCs w:val="21"/>
          <w:lang w:eastAsia="ja-JP"/>
        </w:rPr>
      </w:pPr>
      <w:r w:rsidRPr="009B15B6">
        <w:rPr>
          <w:rFonts w:hint="eastAsia"/>
          <w:sz w:val="22"/>
          <w:szCs w:val="21"/>
          <w:lang w:eastAsia="ja-JP"/>
        </w:rPr>
        <w:t>また</w:t>
      </w:r>
      <w:r w:rsidR="00687633" w:rsidRPr="009B15B6">
        <w:rPr>
          <w:rFonts w:hint="eastAsia"/>
          <w:sz w:val="22"/>
          <w:szCs w:val="21"/>
          <w:lang w:eastAsia="ja-JP"/>
        </w:rPr>
        <w:t>、</w:t>
      </w:r>
      <w:r w:rsidRPr="009B15B6">
        <w:rPr>
          <w:rFonts w:hint="eastAsia"/>
          <w:sz w:val="22"/>
          <w:szCs w:val="21"/>
          <w:lang w:eastAsia="ja-JP"/>
        </w:rPr>
        <w:t>液晶モニタや</w:t>
      </w:r>
      <w:r w:rsidR="00A876AF">
        <w:rPr>
          <w:rFonts w:hint="eastAsia"/>
          <w:sz w:val="22"/>
          <w:szCs w:val="21"/>
          <w:lang w:eastAsia="ja-JP"/>
        </w:rPr>
        <w:t>映像プロジェクタ</w:t>
      </w:r>
      <w:r w:rsidRPr="009B15B6">
        <w:rPr>
          <w:rFonts w:hint="eastAsia"/>
          <w:sz w:val="22"/>
          <w:szCs w:val="21"/>
          <w:lang w:eastAsia="ja-JP"/>
        </w:rPr>
        <w:t>装置などでは、入力の</w:t>
      </w:r>
      <w:r w:rsidRPr="009B15B6">
        <w:rPr>
          <w:rFonts w:hint="eastAsia"/>
          <w:sz w:val="22"/>
          <w:szCs w:val="21"/>
          <w:lang w:eastAsia="ja-JP"/>
        </w:rPr>
        <w:t>AC</w:t>
      </w:r>
      <w:r w:rsidRPr="009B15B6">
        <w:rPr>
          <w:rFonts w:hint="eastAsia"/>
          <w:sz w:val="22"/>
          <w:szCs w:val="21"/>
          <w:lang w:eastAsia="ja-JP"/>
        </w:rPr>
        <w:t>電圧</w:t>
      </w:r>
      <w:r w:rsidR="00C5641C">
        <w:rPr>
          <w:rFonts w:hint="eastAsia"/>
          <w:sz w:val="22"/>
          <w:szCs w:val="21"/>
          <w:lang w:eastAsia="ja-JP"/>
        </w:rPr>
        <w:t>の低</w:t>
      </w:r>
      <w:r w:rsidRPr="009B15B6">
        <w:rPr>
          <w:rFonts w:hint="eastAsia"/>
          <w:sz w:val="22"/>
          <w:szCs w:val="21"/>
          <w:lang w:eastAsia="ja-JP"/>
        </w:rPr>
        <w:t>電圧</w:t>
      </w:r>
      <w:r w:rsidRPr="009B15B6">
        <w:rPr>
          <w:rFonts w:hint="eastAsia"/>
          <w:sz w:val="22"/>
          <w:szCs w:val="21"/>
          <w:lang w:eastAsia="ja-JP"/>
        </w:rPr>
        <w:t>NG</w:t>
      </w:r>
      <w:r w:rsidRPr="009B15B6">
        <w:rPr>
          <w:rFonts w:hint="eastAsia"/>
          <w:sz w:val="22"/>
          <w:szCs w:val="21"/>
          <w:lang w:eastAsia="ja-JP"/>
        </w:rPr>
        <w:t>を検出し、停止した後</w:t>
      </w:r>
    </w:p>
    <w:p w14:paraId="032B4F0A" w14:textId="7DFF1F36" w:rsidR="003F102F" w:rsidRPr="009B15B6" w:rsidRDefault="003F102F" w:rsidP="00C5641C">
      <w:pPr>
        <w:ind w:firstLineChars="100" w:firstLine="220"/>
        <w:rPr>
          <w:sz w:val="22"/>
          <w:szCs w:val="21"/>
          <w:lang w:eastAsia="ja-JP"/>
        </w:rPr>
      </w:pPr>
      <w:r w:rsidRPr="009B15B6">
        <w:rPr>
          <w:rFonts w:hint="eastAsia"/>
          <w:sz w:val="22"/>
          <w:szCs w:val="21"/>
          <w:lang w:eastAsia="ja-JP"/>
        </w:rPr>
        <w:t>自動復帰しない機器もあります。</w:t>
      </w:r>
    </w:p>
    <w:p w14:paraId="52260EFA" w14:textId="3B0650A5" w:rsidR="008E6B8E" w:rsidRPr="00F16DEA" w:rsidRDefault="00020F4C">
      <w:pPr>
        <w:rPr>
          <w:sz w:val="20"/>
          <w:szCs w:val="18"/>
          <w:lang w:eastAsia="ja-JP"/>
        </w:rPr>
      </w:pPr>
      <w:r>
        <w:rPr>
          <w:lang w:eastAsia="ja-JP"/>
        </w:rPr>
        <w:tab/>
      </w:r>
    </w:p>
    <w:p w14:paraId="3EE2E00A" w14:textId="23C53C1F" w:rsidR="00F16DEA" w:rsidRPr="009B15B6" w:rsidRDefault="00C5641C">
      <w:pPr>
        <w:rPr>
          <w:sz w:val="21"/>
          <w:szCs w:val="20"/>
          <w:lang w:eastAsia="ja-JP"/>
        </w:rPr>
      </w:pPr>
      <w:r>
        <w:rPr>
          <w:rFonts w:hint="eastAsia"/>
          <w:sz w:val="21"/>
          <w:szCs w:val="20"/>
          <w:lang w:eastAsia="ja-JP"/>
        </w:rPr>
        <w:t>●</w:t>
      </w:r>
      <w:r w:rsidR="00F16DEA" w:rsidRPr="009B15B6">
        <w:rPr>
          <w:rFonts w:hint="eastAsia"/>
          <w:sz w:val="21"/>
          <w:szCs w:val="20"/>
          <w:lang w:eastAsia="ja-JP"/>
        </w:rPr>
        <w:t>アプリケーション（応用</w:t>
      </w:r>
      <w:r w:rsidR="00832835" w:rsidRPr="009B15B6">
        <w:rPr>
          <w:rFonts w:hint="eastAsia"/>
          <w:sz w:val="21"/>
          <w:szCs w:val="20"/>
          <w:lang w:eastAsia="ja-JP"/>
        </w:rPr>
        <w:t>用途</w:t>
      </w:r>
      <w:r w:rsidR="00F16DEA" w:rsidRPr="009B15B6">
        <w:rPr>
          <w:rFonts w:hint="eastAsia"/>
          <w:sz w:val="21"/>
          <w:szCs w:val="20"/>
          <w:lang w:eastAsia="ja-JP"/>
        </w:rPr>
        <w:t>）</w:t>
      </w:r>
    </w:p>
    <w:p w14:paraId="4C070CDE" w14:textId="081E7DF2" w:rsidR="00F16DEA" w:rsidRPr="009B15B6" w:rsidRDefault="00F16DEA" w:rsidP="009B15B6">
      <w:pPr>
        <w:rPr>
          <w:sz w:val="21"/>
          <w:szCs w:val="20"/>
          <w:lang w:eastAsia="ja-JP"/>
        </w:rPr>
      </w:pPr>
      <w:r w:rsidRPr="009B15B6">
        <w:rPr>
          <w:rFonts w:hint="eastAsia"/>
          <w:sz w:val="21"/>
          <w:szCs w:val="20"/>
          <w:lang w:eastAsia="ja-JP"/>
        </w:rPr>
        <w:t>最大の優位性は、</w:t>
      </w:r>
      <w:r w:rsidRPr="009B15B6">
        <w:rPr>
          <w:rFonts w:hint="eastAsia"/>
          <w:sz w:val="21"/>
          <w:szCs w:val="20"/>
          <w:lang w:eastAsia="ja-JP"/>
        </w:rPr>
        <w:t>AC100V</w:t>
      </w:r>
      <w:r w:rsidRPr="009B15B6">
        <w:rPr>
          <w:rFonts w:hint="eastAsia"/>
          <w:sz w:val="21"/>
          <w:szCs w:val="20"/>
          <w:lang w:eastAsia="ja-JP"/>
        </w:rPr>
        <w:t>商用コンセントの災害や事故などによる停電時の瞬時切り替えバックアップで</w:t>
      </w:r>
      <w:r w:rsidR="004D1EF7" w:rsidRPr="009B15B6">
        <w:rPr>
          <w:rFonts w:hint="eastAsia"/>
          <w:sz w:val="21"/>
          <w:szCs w:val="20"/>
          <w:lang w:eastAsia="ja-JP"/>
        </w:rPr>
        <w:t>す</w:t>
      </w:r>
      <w:r w:rsidRPr="009B15B6">
        <w:rPr>
          <w:rFonts w:hint="eastAsia"/>
          <w:sz w:val="21"/>
          <w:szCs w:val="20"/>
          <w:lang w:eastAsia="ja-JP"/>
        </w:rPr>
        <w:t>。</w:t>
      </w:r>
    </w:p>
    <w:p w14:paraId="1F120D45" w14:textId="7CF9A525" w:rsidR="00F16DEA" w:rsidRPr="009B15B6" w:rsidRDefault="00F16DEA">
      <w:pPr>
        <w:rPr>
          <w:sz w:val="21"/>
          <w:szCs w:val="20"/>
          <w:lang w:eastAsia="ja-JP"/>
        </w:rPr>
      </w:pPr>
      <w:r w:rsidRPr="009B15B6">
        <w:rPr>
          <w:rFonts w:hint="eastAsia"/>
          <w:sz w:val="21"/>
          <w:szCs w:val="20"/>
          <w:lang w:eastAsia="ja-JP"/>
        </w:rPr>
        <w:t>例えば、コロナワクチン冷凍庫</w:t>
      </w:r>
      <w:r w:rsidRPr="009B15B6">
        <w:rPr>
          <w:rFonts w:hint="eastAsia"/>
          <w:sz w:val="21"/>
          <w:szCs w:val="20"/>
          <w:lang w:eastAsia="ja-JP"/>
        </w:rPr>
        <w:t>,BCP</w:t>
      </w:r>
      <w:r w:rsidRPr="009B15B6">
        <w:rPr>
          <w:rFonts w:hint="eastAsia"/>
          <w:sz w:val="21"/>
          <w:szCs w:val="20"/>
          <w:lang w:eastAsia="ja-JP"/>
        </w:rPr>
        <w:t>対策通信機</w:t>
      </w:r>
      <w:r w:rsidRPr="009B15B6">
        <w:rPr>
          <w:rFonts w:hint="eastAsia"/>
          <w:sz w:val="21"/>
          <w:szCs w:val="20"/>
          <w:lang w:eastAsia="ja-JP"/>
        </w:rPr>
        <w:t>,</w:t>
      </w:r>
      <w:r w:rsidRPr="009B15B6">
        <w:rPr>
          <w:rFonts w:hint="eastAsia"/>
          <w:sz w:val="21"/>
          <w:szCs w:val="20"/>
          <w:lang w:eastAsia="ja-JP"/>
        </w:rPr>
        <w:t>データストレージ</w:t>
      </w:r>
      <w:r w:rsidRPr="009B15B6">
        <w:rPr>
          <w:rFonts w:hint="eastAsia"/>
          <w:sz w:val="21"/>
          <w:szCs w:val="20"/>
          <w:lang w:eastAsia="ja-JP"/>
        </w:rPr>
        <w:t>,</w:t>
      </w:r>
      <w:r w:rsidRPr="009B15B6">
        <w:rPr>
          <w:rFonts w:hint="eastAsia"/>
          <w:sz w:val="21"/>
          <w:szCs w:val="20"/>
          <w:lang w:eastAsia="ja-JP"/>
        </w:rPr>
        <w:t>医療用機器などの停電時の</w:t>
      </w:r>
    </w:p>
    <w:p w14:paraId="7C57F1B0" w14:textId="77777777" w:rsidR="00A876AF" w:rsidRDefault="00F16DEA" w:rsidP="00C5641C">
      <w:pPr>
        <w:rPr>
          <w:sz w:val="21"/>
          <w:szCs w:val="20"/>
          <w:lang w:eastAsia="ja-JP"/>
        </w:rPr>
      </w:pPr>
      <w:r w:rsidRPr="009B15B6">
        <w:rPr>
          <w:rFonts w:hint="eastAsia"/>
          <w:sz w:val="21"/>
          <w:szCs w:val="20"/>
          <w:lang w:eastAsia="ja-JP"/>
        </w:rPr>
        <w:t>バックアップとして、近年ポータブル</w:t>
      </w:r>
      <w:r w:rsidR="00687633" w:rsidRPr="009B15B6">
        <w:rPr>
          <w:rFonts w:hint="eastAsia"/>
          <w:sz w:val="21"/>
          <w:szCs w:val="20"/>
          <w:lang w:eastAsia="ja-JP"/>
        </w:rPr>
        <w:t>バッテリ</w:t>
      </w:r>
      <w:r w:rsidRPr="009B15B6">
        <w:rPr>
          <w:rFonts w:hint="eastAsia"/>
          <w:sz w:val="21"/>
          <w:szCs w:val="20"/>
          <w:lang w:eastAsia="ja-JP"/>
        </w:rPr>
        <w:t>が多く導入されてい</w:t>
      </w:r>
      <w:r w:rsidR="004D1EF7" w:rsidRPr="009B15B6">
        <w:rPr>
          <w:rFonts w:hint="eastAsia"/>
          <w:sz w:val="21"/>
          <w:szCs w:val="20"/>
          <w:lang w:eastAsia="ja-JP"/>
        </w:rPr>
        <w:t>ます</w:t>
      </w:r>
      <w:r w:rsidRPr="009B15B6">
        <w:rPr>
          <w:rFonts w:hint="eastAsia"/>
          <w:sz w:val="21"/>
          <w:szCs w:val="20"/>
          <w:lang w:eastAsia="ja-JP"/>
        </w:rPr>
        <w:t>。</w:t>
      </w:r>
    </w:p>
    <w:p w14:paraId="049270B7" w14:textId="3F5D60D0" w:rsidR="00945597" w:rsidRDefault="00F16DEA" w:rsidP="00C5641C">
      <w:pPr>
        <w:rPr>
          <w:sz w:val="21"/>
          <w:szCs w:val="20"/>
          <w:lang w:eastAsia="ja-JP"/>
        </w:rPr>
      </w:pPr>
      <w:r w:rsidRPr="009B15B6">
        <w:rPr>
          <w:rFonts w:hint="eastAsia"/>
          <w:sz w:val="21"/>
          <w:szCs w:val="20"/>
          <w:lang w:eastAsia="ja-JP"/>
        </w:rPr>
        <w:t>これまでは、停電時には商用コンセントからの</w:t>
      </w:r>
      <w:bookmarkStart w:id="2" w:name="_Hlk145660346"/>
      <w:r w:rsidRPr="009B15B6">
        <w:rPr>
          <w:rFonts w:hint="eastAsia"/>
          <w:sz w:val="21"/>
          <w:szCs w:val="20"/>
          <w:lang w:eastAsia="ja-JP"/>
        </w:rPr>
        <w:t>切り替えを手動で行ってい</w:t>
      </w:r>
      <w:r w:rsidR="004D1EF7" w:rsidRPr="009B15B6">
        <w:rPr>
          <w:rFonts w:hint="eastAsia"/>
          <w:sz w:val="21"/>
          <w:szCs w:val="20"/>
          <w:lang w:eastAsia="ja-JP"/>
        </w:rPr>
        <w:t>まし</w:t>
      </w:r>
      <w:r w:rsidRPr="009B15B6">
        <w:rPr>
          <w:rFonts w:hint="eastAsia"/>
          <w:sz w:val="21"/>
          <w:szCs w:val="20"/>
          <w:lang w:eastAsia="ja-JP"/>
        </w:rPr>
        <w:t>た。</w:t>
      </w:r>
      <w:bookmarkEnd w:id="2"/>
    </w:p>
    <w:p w14:paraId="2A352228" w14:textId="77777777" w:rsidR="00316D13" w:rsidRDefault="00316D13" w:rsidP="00C5641C">
      <w:pPr>
        <w:rPr>
          <w:sz w:val="21"/>
          <w:szCs w:val="20"/>
          <w:lang w:eastAsia="ja-JP"/>
        </w:rPr>
      </w:pPr>
    </w:p>
    <w:p w14:paraId="74982DDD" w14:textId="33AE3A20" w:rsidR="00C5641C" w:rsidRPr="009B15B6" w:rsidRDefault="00C5641C" w:rsidP="00C5641C">
      <w:pPr>
        <w:rPr>
          <w:sz w:val="21"/>
          <w:szCs w:val="20"/>
          <w:lang w:eastAsia="ja-JP"/>
        </w:rPr>
      </w:pPr>
      <w:r>
        <w:rPr>
          <w:rFonts w:hint="eastAsia"/>
          <w:sz w:val="21"/>
          <w:szCs w:val="20"/>
          <w:lang w:eastAsia="ja-JP"/>
        </w:rPr>
        <w:t>●機能</w:t>
      </w:r>
    </w:p>
    <w:p w14:paraId="325C8B66" w14:textId="1B3C69F0" w:rsidR="004D11AF" w:rsidRPr="009B15B6" w:rsidRDefault="004D11AF">
      <w:pPr>
        <w:rPr>
          <w:sz w:val="21"/>
          <w:szCs w:val="20"/>
          <w:lang w:eastAsia="ja-JP"/>
        </w:rPr>
      </w:pPr>
      <w:r w:rsidRPr="009B15B6">
        <w:rPr>
          <w:rFonts w:hint="eastAsia"/>
          <w:sz w:val="21"/>
          <w:szCs w:val="20"/>
          <w:lang w:eastAsia="ja-JP"/>
        </w:rPr>
        <w:t xml:space="preserve">入力　</w:t>
      </w:r>
      <w:r w:rsidRPr="009B15B6">
        <w:rPr>
          <w:rFonts w:hint="eastAsia"/>
          <w:sz w:val="21"/>
          <w:szCs w:val="20"/>
          <w:lang w:eastAsia="ja-JP"/>
        </w:rPr>
        <w:t>AC100V</w:t>
      </w:r>
      <w:r w:rsidRPr="009B15B6">
        <w:rPr>
          <w:rFonts w:hint="eastAsia"/>
          <w:sz w:val="21"/>
          <w:szCs w:val="20"/>
          <w:lang w:eastAsia="ja-JP"/>
        </w:rPr>
        <w:t xml:space="preserve">　</w:t>
      </w:r>
      <w:r w:rsidR="003E7CE9" w:rsidRPr="009B15B6">
        <w:rPr>
          <w:rFonts w:hint="eastAsia"/>
          <w:sz w:val="21"/>
          <w:szCs w:val="20"/>
          <w:lang w:eastAsia="ja-JP"/>
        </w:rPr>
        <w:t>3</w:t>
      </w:r>
      <w:r w:rsidRPr="009B15B6">
        <w:rPr>
          <w:rFonts w:hint="eastAsia"/>
          <w:sz w:val="21"/>
          <w:szCs w:val="20"/>
          <w:lang w:eastAsia="ja-JP"/>
        </w:rPr>
        <w:t>系統</w:t>
      </w:r>
      <w:r w:rsidR="00A21717" w:rsidRPr="009B15B6">
        <w:rPr>
          <w:rFonts w:hint="eastAsia"/>
          <w:sz w:val="21"/>
          <w:szCs w:val="20"/>
          <w:lang w:eastAsia="ja-JP"/>
        </w:rPr>
        <w:t xml:space="preserve">　</w:t>
      </w:r>
      <w:r w:rsidR="00687633" w:rsidRPr="009B15B6">
        <w:rPr>
          <w:rFonts w:hint="eastAsia"/>
          <w:sz w:val="21"/>
          <w:szCs w:val="20"/>
          <w:lang w:eastAsia="ja-JP"/>
        </w:rPr>
        <w:t>※</w:t>
      </w:r>
      <w:r w:rsidR="00A21717" w:rsidRPr="009B15B6">
        <w:rPr>
          <w:rFonts w:hint="eastAsia"/>
          <w:sz w:val="21"/>
          <w:szCs w:val="20"/>
          <w:lang w:eastAsia="ja-JP"/>
        </w:rPr>
        <w:t>2</w:t>
      </w:r>
      <w:r w:rsidR="00A21717" w:rsidRPr="009B15B6">
        <w:rPr>
          <w:rFonts w:hint="eastAsia"/>
          <w:sz w:val="21"/>
          <w:szCs w:val="20"/>
          <w:lang w:eastAsia="ja-JP"/>
        </w:rPr>
        <w:t>チャネルだけでも使用できます</w:t>
      </w:r>
      <w:r w:rsidR="00687633" w:rsidRPr="009B15B6">
        <w:rPr>
          <w:rFonts w:hint="eastAsia"/>
          <w:sz w:val="21"/>
          <w:szCs w:val="20"/>
          <w:lang w:eastAsia="ja-JP"/>
        </w:rPr>
        <w:t>。　仕様の違うポータブルバッテリも接続</w:t>
      </w:r>
      <w:r w:rsidR="00687633" w:rsidRPr="009B15B6">
        <w:rPr>
          <w:rFonts w:hint="eastAsia"/>
          <w:sz w:val="21"/>
          <w:szCs w:val="20"/>
          <w:lang w:eastAsia="ja-JP"/>
        </w:rPr>
        <w:t>OK</w:t>
      </w:r>
    </w:p>
    <w:p w14:paraId="294D520A" w14:textId="011B54BC" w:rsidR="004D11AF" w:rsidRPr="009B15B6" w:rsidRDefault="0017077E">
      <w:pPr>
        <w:rPr>
          <w:sz w:val="21"/>
          <w:szCs w:val="20"/>
          <w:lang w:eastAsia="ja-JP"/>
        </w:rPr>
      </w:pPr>
      <w:r w:rsidRPr="009B15B6">
        <w:rPr>
          <w:noProof/>
          <w:sz w:val="21"/>
          <w:szCs w:val="20"/>
          <w:lang w:eastAsia="ja-JP"/>
        </w:rPr>
        <mc:AlternateContent>
          <mc:Choice Requires="wps">
            <w:drawing>
              <wp:anchor distT="0" distB="0" distL="114300" distR="114300" simplePos="0" relativeHeight="251659264" behindDoc="0" locked="0" layoutInCell="1" allowOverlap="1" wp14:anchorId="49053912" wp14:editId="078F4492">
                <wp:simplePos x="0" y="0"/>
                <wp:positionH relativeFrom="margin">
                  <wp:posOffset>76200</wp:posOffset>
                </wp:positionH>
                <wp:positionV relativeFrom="paragraph">
                  <wp:posOffset>42545</wp:posOffset>
                </wp:positionV>
                <wp:extent cx="438150" cy="577850"/>
                <wp:effectExtent l="19050" t="0" r="19050" b="31750"/>
                <wp:wrapNone/>
                <wp:docPr id="1134871458" name="矢印: 下 7"/>
                <wp:cNvGraphicFramePr/>
                <a:graphic xmlns:a="http://schemas.openxmlformats.org/drawingml/2006/main">
                  <a:graphicData uri="http://schemas.microsoft.com/office/word/2010/wordprocessingShape">
                    <wps:wsp>
                      <wps:cNvSpPr/>
                      <wps:spPr>
                        <a:xfrm>
                          <a:off x="0" y="0"/>
                          <a:ext cx="438150" cy="5778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ADEA2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7" o:spid="_x0000_s1026" type="#_x0000_t67" style="position:absolute;margin-left:6pt;margin-top:3.35pt;width:34.5pt;height:4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" adj="13411" fillcolor="#4472c4 [3204]" strokecolor="#09101d [484]" strokeweight="1pt">
                <w10:wrap anchorx="margin"/>
              </v:shape>
            </w:pict>
          </mc:Fallback>
        </mc:AlternateContent>
      </w:r>
      <w:r w:rsidR="004D11AF" w:rsidRPr="009B15B6">
        <w:rPr>
          <w:sz w:val="21"/>
          <w:szCs w:val="20"/>
          <w:lang w:eastAsia="ja-JP"/>
        </w:rPr>
        <w:tab/>
      </w:r>
      <w:r w:rsidR="00687633" w:rsidRPr="009B15B6">
        <w:rPr>
          <w:rFonts w:hint="eastAsia"/>
          <w:sz w:val="21"/>
          <w:szCs w:val="20"/>
          <w:lang w:eastAsia="ja-JP"/>
        </w:rPr>
        <w:t xml:space="preserve">　　</w:t>
      </w:r>
      <w:r w:rsidR="004D11AF" w:rsidRPr="009B15B6">
        <w:rPr>
          <w:rFonts w:hint="eastAsia"/>
          <w:sz w:val="21"/>
          <w:szCs w:val="20"/>
          <w:lang w:eastAsia="ja-JP"/>
        </w:rPr>
        <w:t>入力</w:t>
      </w:r>
      <w:r w:rsidR="004D11AF" w:rsidRPr="009B15B6">
        <w:rPr>
          <w:rFonts w:hint="eastAsia"/>
          <w:sz w:val="21"/>
          <w:szCs w:val="20"/>
          <w:lang w:eastAsia="ja-JP"/>
        </w:rPr>
        <w:t>1</w:t>
      </w:r>
      <w:r w:rsidR="00C0672E" w:rsidRPr="009B15B6">
        <w:rPr>
          <w:rFonts w:hint="eastAsia"/>
          <w:sz w:val="21"/>
          <w:szCs w:val="20"/>
          <w:lang w:eastAsia="ja-JP"/>
        </w:rPr>
        <w:t>チャンネル</w:t>
      </w:r>
      <w:r w:rsidR="004D11AF" w:rsidRPr="009B15B6">
        <w:rPr>
          <w:rFonts w:hint="eastAsia"/>
          <w:sz w:val="21"/>
          <w:szCs w:val="20"/>
          <w:lang w:eastAsia="ja-JP"/>
        </w:rPr>
        <w:t xml:space="preserve">　</w:t>
      </w:r>
      <w:r w:rsidR="00C0672E" w:rsidRPr="009B15B6">
        <w:rPr>
          <w:rFonts w:hint="eastAsia"/>
          <w:sz w:val="21"/>
          <w:szCs w:val="20"/>
          <w:lang w:eastAsia="ja-JP"/>
        </w:rPr>
        <w:t>（</w:t>
      </w:r>
      <w:r w:rsidR="004D11AF" w:rsidRPr="009B15B6">
        <w:rPr>
          <w:rFonts w:hint="eastAsia"/>
          <w:sz w:val="21"/>
          <w:szCs w:val="20"/>
          <w:lang w:eastAsia="ja-JP"/>
        </w:rPr>
        <w:t>優先</w:t>
      </w:r>
      <w:r w:rsidR="0072492F" w:rsidRPr="009B15B6">
        <w:rPr>
          <w:rFonts w:hint="eastAsia"/>
          <w:sz w:val="21"/>
          <w:szCs w:val="20"/>
          <w:lang w:eastAsia="ja-JP"/>
        </w:rPr>
        <w:t>1</w:t>
      </w:r>
      <w:r w:rsidR="00C0672E" w:rsidRPr="009B15B6">
        <w:rPr>
          <w:rFonts w:hint="eastAsia"/>
          <w:sz w:val="21"/>
          <w:szCs w:val="20"/>
          <w:lang w:eastAsia="ja-JP"/>
        </w:rPr>
        <w:t>）</w:t>
      </w:r>
      <w:r w:rsidR="00832835" w:rsidRPr="009B15B6">
        <w:rPr>
          <w:rFonts w:hint="eastAsia"/>
          <w:sz w:val="21"/>
          <w:szCs w:val="20"/>
          <w:lang w:eastAsia="ja-JP"/>
        </w:rPr>
        <w:t xml:space="preserve">　</w:t>
      </w:r>
      <w:r w:rsidR="00316D13">
        <w:rPr>
          <w:rFonts w:hint="eastAsia"/>
          <w:sz w:val="21"/>
          <w:szCs w:val="20"/>
          <w:lang w:eastAsia="ja-JP"/>
        </w:rPr>
        <w:t xml:space="preserve">　</w:t>
      </w:r>
      <w:r w:rsidR="004D11AF" w:rsidRPr="009B15B6">
        <w:rPr>
          <w:rFonts w:hint="eastAsia"/>
          <w:sz w:val="21"/>
          <w:szCs w:val="20"/>
          <w:lang w:eastAsia="ja-JP"/>
        </w:rPr>
        <w:t>例えば</w:t>
      </w:r>
      <w:r w:rsidR="004D1EF7" w:rsidRPr="009B15B6">
        <w:rPr>
          <w:rFonts w:hint="eastAsia"/>
          <w:sz w:val="21"/>
          <w:szCs w:val="20"/>
          <w:lang w:eastAsia="ja-JP"/>
        </w:rPr>
        <w:t>、</w:t>
      </w:r>
      <w:r w:rsidR="004D1EF7" w:rsidRPr="009B15B6">
        <w:rPr>
          <w:rFonts w:hint="eastAsia"/>
          <w:sz w:val="21"/>
          <w:szCs w:val="20"/>
          <w:lang w:eastAsia="ja-JP"/>
        </w:rPr>
        <w:t>1</w:t>
      </w:r>
      <w:r w:rsidR="004D1EF7" w:rsidRPr="009B15B6">
        <w:rPr>
          <w:rFonts w:hint="eastAsia"/>
          <w:sz w:val="21"/>
          <w:szCs w:val="20"/>
          <w:lang w:eastAsia="ja-JP"/>
        </w:rPr>
        <w:t>台目のポータブル</w:t>
      </w:r>
      <w:r w:rsidR="00832835" w:rsidRPr="009B15B6">
        <w:rPr>
          <w:rFonts w:hint="eastAsia"/>
          <w:sz w:val="21"/>
          <w:szCs w:val="20"/>
          <w:lang w:eastAsia="ja-JP"/>
        </w:rPr>
        <w:t>バッテリ</w:t>
      </w:r>
      <w:r w:rsidR="00C5641C">
        <w:rPr>
          <w:rFonts w:hint="eastAsia"/>
          <w:sz w:val="21"/>
          <w:szCs w:val="20"/>
          <w:lang w:eastAsia="ja-JP"/>
        </w:rPr>
        <w:t>（または</w:t>
      </w:r>
      <w:r w:rsidR="00C5641C">
        <w:rPr>
          <w:rFonts w:hint="eastAsia"/>
          <w:sz w:val="21"/>
          <w:szCs w:val="20"/>
          <w:lang w:eastAsia="ja-JP"/>
        </w:rPr>
        <w:t>AC100V</w:t>
      </w:r>
      <w:r w:rsidR="00C5641C">
        <w:rPr>
          <w:rFonts w:hint="eastAsia"/>
          <w:sz w:val="21"/>
          <w:szCs w:val="20"/>
          <w:lang w:eastAsia="ja-JP"/>
        </w:rPr>
        <w:t>コンセント）</w:t>
      </w:r>
    </w:p>
    <w:p w14:paraId="6F5043AE" w14:textId="20D365F4" w:rsidR="00126C8B" w:rsidRPr="009B15B6" w:rsidRDefault="00126C8B">
      <w:pPr>
        <w:rPr>
          <w:sz w:val="21"/>
          <w:szCs w:val="20"/>
          <w:lang w:eastAsia="ja-JP"/>
        </w:rPr>
      </w:pPr>
      <w:r w:rsidRPr="009B15B6">
        <w:rPr>
          <w:rFonts w:hint="eastAsia"/>
          <w:sz w:val="21"/>
          <w:szCs w:val="20"/>
          <w:lang w:eastAsia="ja-JP"/>
        </w:rPr>
        <w:t xml:space="preserve">　　　　　</w:t>
      </w:r>
      <w:r w:rsidR="0072492F" w:rsidRPr="009B15B6">
        <w:rPr>
          <w:rFonts w:hint="eastAsia"/>
          <w:sz w:val="21"/>
          <w:szCs w:val="20"/>
          <w:lang w:eastAsia="ja-JP"/>
        </w:rPr>
        <w:t xml:space="preserve">　　</w:t>
      </w:r>
      <w:r w:rsidR="00316D13">
        <w:rPr>
          <w:rFonts w:hint="eastAsia"/>
          <w:sz w:val="21"/>
          <w:szCs w:val="20"/>
          <w:lang w:eastAsia="ja-JP"/>
        </w:rPr>
        <w:t xml:space="preserve">　</w:t>
      </w:r>
      <w:r w:rsidRPr="009B15B6">
        <w:rPr>
          <w:rFonts w:hint="eastAsia"/>
          <w:sz w:val="21"/>
          <w:szCs w:val="20"/>
          <w:lang w:eastAsia="ja-JP"/>
        </w:rPr>
        <w:t>入力</w:t>
      </w:r>
      <w:r w:rsidR="0072492F" w:rsidRPr="009B15B6">
        <w:rPr>
          <w:rFonts w:hint="eastAsia"/>
          <w:sz w:val="21"/>
          <w:szCs w:val="20"/>
          <w:lang w:eastAsia="ja-JP"/>
        </w:rPr>
        <w:t>2</w:t>
      </w:r>
      <w:r w:rsidR="00C0672E" w:rsidRPr="009B15B6">
        <w:rPr>
          <w:rFonts w:hint="eastAsia"/>
          <w:sz w:val="21"/>
          <w:szCs w:val="20"/>
          <w:lang w:eastAsia="ja-JP"/>
        </w:rPr>
        <w:t>チャンネル</w:t>
      </w:r>
      <w:r w:rsidRPr="009B15B6">
        <w:rPr>
          <w:rFonts w:hint="eastAsia"/>
          <w:sz w:val="21"/>
          <w:szCs w:val="20"/>
          <w:lang w:eastAsia="ja-JP"/>
        </w:rPr>
        <w:t xml:space="preserve">　</w:t>
      </w:r>
      <w:r w:rsidR="00C0672E" w:rsidRPr="009B15B6">
        <w:rPr>
          <w:rFonts w:hint="eastAsia"/>
          <w:sz w:val="21"/>
          <w:szCs w:val="20"/>
          <w:lang w:eastAsia="ja-JP"/>
        </w:rPr>
        <w:t>（</w:t>
      </w:r>
      <w:r w:rsidR="00832835" w:rsidRPr="009B15B6">
        <w:rPr>
          <w:rFonts w:hint="eastAsia"/>
          <w:sz w:val="21"/>
          <w:szCs w:val="20"/>
          <w:lang w:eastAsia="ja-JP"/>
        </w:rPr>
        <w:t>優先</w:t>
      </w:r>
      <w:r w:rsidR="0072492F" w:rsidRPr="009B15B6">
        <w:rPr>
          <w:rFonts w:hint="eastAsia"/>
          <w:sz w:val="21"/>
          <w:szCs w:val="20"/>
          <w:lang w:eastAsia="ja-JP"/>
        </w:rPr>
        <w:t>2</w:t>
      </w:r>
      <w:r w:rsidR="00C0672E" w:rsidRPr="009B15B6">
        <w:rPr>
          <w:rFonts w:hint="eastAsia"/>
          <w:sz w:val="21"/>
          <w:szCs w:val="20"/>
          <w:lang w:eastAsia="ja-JP"/>
        </w:rPr>
        <w:t>）</w:t>
      </w:r>
      <w:r w:rsidRPr="009B15B6">
        <w:rPr>
          <w:rFonts w:hint="eastAsia"/>
          <w:sz w:val="21"/>
          <w:szCs w:val="20"/>
          <w:lang w:eastAsia="ja-JP"/>
        </w:rPr>
        <w:t xml:space="preserve">　　例えばポータブルバッテリのインバータ出力</w:t>
      </w:r>
      <w:r w:rsidRPr="009B15B6">
        <w:rPr>
          <w:rFonts w:hint="eastAsia"/>
          <w:sz w:val="21"/>
          <w:szCs w:val="20"/>
          <w:lang w:eastAsia="ja-JP"/>
        </w:rPr>
        <w:t>AC100V</w:t>
      </w:r>
    </w:p>
    <w:p w14:paraId="199B9616" w14:textId="68FB05D3" w:rsidR="00832835" w:rsidRPr="009B15B6" w:rsidRDefault="00832835" w:rsidP="00832835">
      <w:pPr>
        <w:rPr>
          <w:sz w:val="21"/>
          <w:szCs w:val="20"/>
          <w:lang w:eastAsia="ja-JP"/>
        </w:rPr>
      </w:pPr>
      <w:r w:rsidRPr="009B15B6">
        <w:rPr>
          <w:rFonts w:hint="eastAsia"/>
          <w:sz w:val="21"/>
          <w:szCs w:val="20"/>
          <w:lang w:eastAsia="ja-JP"/>
        </w:rPr>
        <w:t xml:space="preserve">　　　　　</w:t>
      </w:r>
      <w:r w:rsidR="0072492F" w:rsidRPr="009B15B6">
        <w:rPr>
          <w:rFonts w:hint="eastAsia"/>
          <w:sz w:val="21"/>
          <w:szCs w:val="20"/>
          <w:lang w:eastAsia="ja-JP"/>
        </w:rPr>
        <w:t xml:space="preserve">　　</w:t>
      </w:r>
      <w:r w:rsidR="00316D13">
        <w:rPr>
          <w:rFonts w:hint="eastAsia"/>
          <w:sz w:val="21"/>
          <w:szCs w:val="20"/>
          <w:lang w:eastAsia="ja-JP"/>
        </w:rPr>
        <w:t xml:space="preserve">　</w:t>
      </w:r>
      <w:r w:rsidRPr="009B15B6">
        <w:rPr>
          <w:rFonts w:hint="eastAsia"/>
          <w:sz w:val="21"/>
          <w:szCs w:val="20"/>
          <w:lang w:eastAsia="ja-JP"/>
        </w:rPr>
        <w:t>入力</w:t>
      </w:r>
      <w:r w:rsidRPr="009B15B6">
        <w:rPr>
          <w:rFonts w:hint="eastAsia"/>
          <w:sz w:val="21"/>
          <w:szCs w:val="20"/>
          <w:lang w:eastAsia="ja-JP"/>
        </w:rPr>
        <w:t>3</w:t>
      </w:r>
      <w:r w:rsidRPr="009B15B6">
        <w:rPr>
          <w:rFonts w:hint="eastAsia"/>
          <w:sz w:val="21"/>
          <w:szCs w:val="20"/>
          <w:lang w:eastAsia="ja-JP"/>
        </w:rPr>
        <w:t>チャンネル　（優先</w:t>
      </w:r>
      <w:r w:rsidRPr="009B15B6">
        <w:rPr>
          <w:rFonts w:hint="eastAsia"/>
          <w:sz w:val="21"/>
          <w:szCs w:val="20"/>
          <w:lang w:eastAsia="ja-JP"/>
        </w:rPr>
        <w:t>3</w:t>
      </w:r>
      <w:r w:rsidRPr="009B15B6">
        <w:rPr>
          <w:rFonts w:hint="eastAsia"/>
          <w:sz w:val="21"/>
          <w:szCs w:val="20"/>
          <w:lang w:eastAsia="ja-JP"/>
        </w:rPr>
        <w:t>）　　例えばポータブルバッテリのインバータ出力</w:t>
      </w:r>
      <w:r w:rsidRPr="009B15B6">
        <w:rPr>
          <w:rFonts w:hint="eastAsia"/>
          <w:sz w:val="21"/>
          <w:szCs w:val="20"/>
          <w:lang w:eastAsia="ja-JP"/>
        </w:rPr>
        <w:t>AC100V</w:t>
      </w:r>
    </w:p>
    <w:p w14:paraId="5E93519D" w14:textId="1C8178DA" w:rsidR="00832835" w:rsidRPr="009B15B6" w:rsidRDefault="0072492F">
      <w:pPr>
        <w:rPr>
          <w:sz w:val="21"/>
          <w:szCs w:val="20"/>
          <w:lang w:eastAsia="ja-JP"/>
        </w:rPr>
      </w:pPr>
      <w:r w:rsidRPr="009B15B6">
        <w:rPr>
          <w:rFonts w:hint="eastAsia"/>
          <w:sz w:val="21"/>
          <w:szCs w:val="20"/>
          <w:lang w:eastAsia="ja-JP"/>
        </w:rPr>
        <w:t xml:space="preserve">　順次切り替えにより、連続して使えるので、</w:t>
      </w:r>
      <w:r w:rsidRPr="009B15B6">
        <w:rPr>
          <w:rFonts w:hint="eastAsia"/>
          <w:sz w:val="21"/>
          <w:szCs w:val="20"/>
          <w:lang w:eastAsia="ja-JP"/>
        </w:rPr>
        <w:t>3</w:t>
      </w:r>
      <w:r w:rsidRPr="009B15B6">
        <w:rPr>
          <w:rFonts w:hint="eastAsia"/>
          <w:sz w:val="21"/>
          <w:szCs w:val="20"/>
          <w:lang w:eastAsia="ja-JP"/>
        </w:rPr>
        <w:t>台分の大容量ポータブルバッテリを使えることになる。</w:t>
      </w:r>
    </w:p>
    <w:p w14:paraId="39922B17" w14:textId="06B29F14" w:rsidR="0072492F" w:rsidRPr="009B15B6" w:rsidRDefault="0072492F">
      <w:pPr>
        <w:rPr>
          <w:sz w:val="21"/>
          <w:szCs w:val="20"/>
          <w:lang w:eastAsia="ja-JP"/>
        </w:rPr>
      </w:pPr>
      <w:r w:rsidRPr="009B15B6">
        <w:rPr>
          <w:rFonts w:hint="eastAsia"/>
          <w:sz w:val="21"/>
          <w:szCs w:val="20"/>
          <w:lang w:eastAsia="ja-JP"/>
        </w:rPr>
        <w:t xml:space="preserve">　また、最初の</w:t>
      </w:r>
      <w:r w:rsidRPr="009B15B6">
        <w:rPr>
          <w:rFonts w:hint="eastAsia"/>
          <w:sz w:val="21"/>
          <w:szCs w:val="20"/>
          <w:lang w:eastAsia="ja-JP"/>
        </w:rPr>
        <w:t>1</w:t>
      </w:r>
      <w:r w:rsidRPr="009B15B6">
        <w:rPr>
          <w:rFonts w:hint="eastAsia"/>
          <w:sz w:val="21"/>
          <w:szCs w:val="20"/>
          <w:lang w:eastAsia="ja-JP"/>
        </w:rPr>
        <w:t>台を</w:t>
      </w:r>
      <w:r w:rsidRPr="009B15B6">
        <w:rPr>
          <w:rFonts w:hint="eastAsia"/>
          <w:sz w:val="21"/>
          <w:szCs w:val="20"/>
          <w:lang w:eastAsia="ja-JP"/>
        </w:rPr>
        <w:t>2</w:t>
      </w:r>
      <w:r w:rsidRPr="009B15B6">
        <w:rPr>
          <w:rFonts w:hint="eastAsia"/>
          <w:sz w:val="21"/>
          <w:szCs w:val="20"/>
          <w:lang w:eastAsia="ja-JP"/>
        </w:rPr>
        <w:t>台目以降に切り替わった後、充電することでさらにこの繰り返しで運用できる。</w:t>
      </w:r>
      <w:r w:rsidR="00C5641C">
        <w:rPr>
          <w:rFonts w:hint="eastAsia"/>
          <w:sz w:val="21"/>
          <w:szCs w:val="20"/>
          <w:lang w:eastAsia="ja-JP"/>
        </w:rPr>
        <w:t>自動繰り返し</w:t>
      </w:r>
    </w:p>
    <w:p w14:paraId="6EF3047C" w14:textId="77777777" w:rsidR="00B46CF5" w:rsidRPr="009B15B6" w:rsidRDefault="00B46CF5">
      <w:pPr>
        <w:rPr>
          <w:sz w:val="20"/>
          <w:szCs w:val="18"/>
          <w:lang w:eastAsia="ja-JP"/>
        </w:rPr>
      </w:pPr>
    </w:p>
    <w:p w14:paraId="1DC24AAD" w14:textId="62C67FF5" w:rsidR="004D11AF" w:rsidRPr="009B15B6" w:rsidRDefault="004D11AF">
      <w:pPr>
        <w:rPr>
          <w:sz w:val="22"/>
          <w:szCs w:val="21"/>
          <w:lang w:eastAsia="ja-JP"/>
        </w:rPr>
      </w:pPr>
      <w:r w:rsidRPr="009B15B6">
        <w:rPr>
          <w:rFonts w:hint="eastAsia"/>
          <w:sz w:val="22"/>
          <w:szCs w:val="21"/>
          <w:lang w:eastAsia="ja-JP"/>
        </w:rPr>
        <w:t xml:space="preserve">出力　</w:t>
      </w:r>
      <w:r w:rsidRPr="009B15B6">
        <w:rPr>
          <w:rFonts w:hint="eastAsia"/>
          <w:sz w:val="22"/>
          <w:szCs w:val="21"/>
          <w:lang w:eastAsia="ja-JP"/>
        </w:rPr>
        <w:t>AC100V</w:t>
      </w:r>
      <w:r w:rsidRPr="009B15B6">
        <w:rPr>
          <w:rFonts w:hint="eastAsia"/>
          <w:sz w:val="22"/>
          <w:szCs w:val="21"/>
          <w:lang w:eastAsia="ja-JP"/>
        </w:rPr>
        <w:t xml:space="preserve">　</w:t>
      </w:r>
      <w:r w:rsidRPr="009B15B6">
        <w:rPr>
          <w:rFonts w:hint="eastAsia"/>
          <w:sz w:val="22"/>
          <w:szCs w:val="21"/>
          <w:lang w:eastAsia="ja-JP"/>
        </w:rPr>
        <w:t>1</w:t>
      </w:r>
      <w:r w:rsidR="00C5641C">
        <w:rPr>
          <w:rFonts w:hint="eastAsia"/>
          <w:sz w:val="22"/>
          <w:szCs w:val="21"/>
          <w:lang w:eastAsia="ja-JP"/>
        </w:rPr>
        <w:t xml:space="preserve">チャンネル　</w:t>
      </w:r>
      <w:r w:rsidR="006013E1" w:rsidRPr="009B15B6">
        <w:rPr>
          <w:rFonts w:hint="eastAsia"/>
          <w:sz w:val="22"/>
          <w:szCs w:val="21"/>
          <w:lang w:eastAsia="ja-JP"/>
        </w:rPr>
        <w:t>2</w:t>
      </w:r>
      <w:r w:rsidR="006013E1" w:rsidRPr="009B15B6">
        <w:rPr>
          <w:rFonts w:hint="eastAsia"/>
          <w:sz w:val="22"/>
          <w:szCs w:val="21"/>
          <w:lang w:eastAsia="ja-JP"/>
        </w:rPr>
        <w:t>ソケット　（並列）</w:t>
      </w:r>
    </w:p>
    <w:p w14:paraId="53141DA3" w14:textId="48547FD5" w:rsidR="00126C8B" w:rsidRDefault="00126C8B">
      <w:pPr>
        <w:rPr>
          <w:sz w:val="22"/>
          <w:szCs w:val="21"/>
          <w:lang w:eastAsia="ja-JP"/>
        </w:rPr>
      </w:pPr>
      <w:r w:rsidRPr="009B15B6">
        <w:rPr>
          <w:sz w:val="22"/>
          <w:szCs w:val="21"/>
          <w:lang w:eastAsia="ja-JP"/>
        </w:rPr>
        <w:tab/>
      </w:r>
      <w:r w:rsidRPr="009B15B6">
        <w:rPr>
          <w:rFonts w:hint="eastAsia"/>
          <w:sz w:val="22"/>
          <w:szCs w:val="21"/>
          <w:lang w:eastAsia="ja-JP"/>
        </w:rPr>
        <w:t xml:space="preserve">負荷機器　　　　　　　　　</w:t>
      </w:r>
      <w:r w:rsidRPr="009B15B6">
        <w:rPr>
          <w:rFonts w:hint="eastAsia"/>
          <w:sz w:val="22"/>
          <w:szCs w:val="21"/>
          <w:lang w:eastAsia="ja-JP"/>
        </w:rPr>
        <w:t>AC100V</w:t>
      </w:r>
      <w:r w:rsidRPr="009B15B6">
        <w:rPr>
          <w:rFonts w:hint="eastAsia"/>
          <w:sz w:val="22"/>
          <w:szCs w:val="21"/>
          <w:lang w:eastAsia="ja-JP"/>
        </w:rPr>
        <w:t xml:space="preserve">　</w:t>
      </w:r>
      <w:r w:rsidRPr="009B15B6">
        <w:rPr>
          <w:rFonts w:hint="eastAsia"/>
          <w:sz w:val="22"/>
          <w:szCs w:val="21"/>
          <w:lang w:eastAsia="ja-JP"/>
        </w:rPr>
        <w:t>1500W</w:t>
      </w:r>
      <w:r w:rsidR="00C91F6B" w:rsidRPr="009B15B6">
        <w:rPr>
          <w:rFonts w:hint="eastAsia"/>
          <w:sz w:val="22"/>
          <w:szCs w:val="21"/>
          <w:lang w:eastAsia="ja-JP"/>
        </w:rPr>
        <w:t>X2</w:t>
      </w:r>
      <w:r w:rsidRPr="009B15B6">
        <w:rPr>
          <w:rFonts w:hint="eastAsia"/>
          <w:sz w:val="22"/>
          <w:szCs w:val="21"/>
          <w:lang w:eastAsia="ja-JP"/>
        </w:rPr>
        <w:t>までの電子機器</w:t>
      </w:r>
      <w:r w:rsidR="006013E1" w:rsidRPr="009B15B6">
        <w:rPr>
          <w:rFonts w:hint="eastAsia"/>
          <w:sz w:val="22"/>
          <w:szCs w:val="21"/>
          <w:lang w:eastAsia="ja-JP"/>
        </w:rPr>
        <w:t xml:space="preserve">　</w:t>
      </w:r>
      <w:r w:rsidR="00C0672E" w:rsidRPr="009B15B6">
        <w:rPr>
          <w:rFonts w:hint="eastAsia"/>
          <w:sz w:val="22"/>
          <w:szCs w:val="21"/>
          <w:lang w:eastAsia="ja-JP"/>
        </w:rPr>
        <w:t>※</w:t>
      </w:r>
      <w:r w:rsidR="006013E1" w:rsidRPr="009B15B6">
        <w:rPr>
          <w:rFonts w:hint="eastAsia"/>
          <w:sz w:val="22"/>
          <w:szCs w:val="21"/>
          <w:lang w:eastAsia="ja-JP"/>
        </w:rPr>
        <w:t>2</w:t>
      </w:r>
      <w:r w:rsidR="006013E1" w:rsidRPr="009B15B6">
        <w:rPr>
          <w:rFonts w:hint="eastAsia"/>
          <w:sz w:val="22"/>
          <w:szCs w:val="21"/>
          <w:lang w:eastAsia="ja-JP"/>
        </w:rPr>
        <w:t>個のアウトレット合計で</w:t>
      </w:r>
    </w:p>
    <w:p w14:paraId="35D72CDA" w14:textId="02B6D0F2" w:rsidR="00C5641C" w:rsidRPr="009B15B6" w:rsidRDefault="00C5641C">
      <w:pPr>
        <w:rPr>
          <w:sz w:val="22"/>
          <w:szCs w:val="21"/>
          <w:lang w:eastAsia="ja-JP"/>
        </w:rPr>
      </w:pPr>
      <w:r>
        <w:rPr>
          <w:rFonts w:hint="eastAsia"/>
          <w:sz w:val="22"/>
          <w:szCs w:val="21"/>
          <w:lang w:eastAsia="ja-JP"/>
        </w:rPr>
        <w:t xml:space="preserve">　　　　　　　　　　　　　　　　　　　　　（ただし、ポータブルバッテリの</w:t>
      </w:r>
      <w:r>
        <w:rPr>
          <w:rFonts w:hint="eastAsia"/>
          <w:sz w:val="22"/>
          <w:szCs w:val="21"/>
          <w:lang w:eastAsia="ja-JP"/>
        </w:rPr>
        <w:t>AC</w:t>
      </w:r>
      <w:r>
        <w:rPr>
          <w:rFonts w:hint="eastAsia"/>
          <w:sz w:val="22"/>
          <w:szCs w:val="21"/>
          <w:lang w:eastAsia="ja-JP"/>
        </w:rPr>
        <w:t>出力インバーターが</w:t>
      </w:r>
      <w:r>
        <w:rPr>
          <w:rFonts w:hint="eastAsia"/>
          <w:sz w:val="22"/>
          <w:szCs w:val="21"/>
          <w:lang w:eastAsia="ja-JP"/>
        </w:rPr>
        <w:t>3KW</w:t>
      </w:r>
      <w:r>
        <w:rPr>
          <w:rFonts w:hint="eastAsia"/>
          <w:sz w:val="22"/>
          <w:szCs w:val="21"/>
          <w:lang w:eastAsia="ja-JP"/>
        </w:rPr>
        <w:t>の場合）</w:t>
      </w:r>
    </w:p>
    <w:p w14:paraId="7A3237E1" w14:textId="10B79BB2" w:rsidR="00126C8B" w:rsidRPr="009B15B6" w:rsidRDefault="00126C8B">
      <w:pPr>
        <w:rPr>
          <w:sz w:val="22"/>
          <w:szCs w:val="21"/>
          <w:lang w:eastAsia="ja-JP"/>
        </w:rPr>
      </w:pPr>
      <w:r w:rsidRPr="009B15B6">
        <w:rPr>
          <w:rFonts w:hint="eastAsia"/>
          <w:sz w:val="22"/>
          <w:szCs w:val="21"/>
          <w:lang w:eastAsia="ja-JP"/>
        </w:rPr>
        <w:t xml:space="preserve">　　　　　出力コンセント</w:t>
      </w:r>
      <w:r w:rsidR="00A876AF">
        <w:rPr>
          <w:rFonts w:hint="eastAsia"/>
          <w:sz w:val="22"/>
          <w:szCs w:val="21"/>
          <w:lang w:eastAsia="ja-JP"/>
        </w:rPr>
        <w:t>：</w:t>
      </w:r>
      <w:r w:rsidRPr="009B15B6">
        <w:rPr>
          <w:rFonts w:hint="eastAsia"/>
          <w:sz w:val="22"/>
          <w:szCs w:val="21"/>
          <w:lang w:eastAsia="ja-JP"/>
        </w:rPr>
        <w:t>負荷機器</w:t>
      </w:r>
      <w:r w:rsidR="00A876AF">
        <w:rPr>
          <w:rFonts w:hint="eastAsia"/>
          <w:sz w:val="22"/>
          <w:szCs w:val="21"/>
          <w:lang w:eastAsia="ja-JP"/>
        </w:rPr>
        <w:t>を</w:t>
      </w:r>
      <w:r w:rsidRPr="009B15B6">
        <w:rPr>
          <w:rFonts w:hint="eastAsia"/>
          <w:sz w:val="22"/>
          <w:szCs w:val="21"/>
          <w:lang w:eastAsia="ja-JP"/>
        </w:rPr>
        <w:t>複数台数接続</w:t>
      </w:r>
      <w:r w:rsidR="00A876AF">
        <w:rPr>
          <w:rFonts w:hint="eastAsia"/>
          <w:sz w:val="22"/>
          <w:szCs w:val="21"/>
          <w:lang w:eastAsia="ja-JP"/>
        </w:rPr>
        <w:t>した場合は、</w:t>
      </w:r>
      <w:r w:rsidRPr="009B15B6">
        <w:rPr>
          <w:rFonts w:hint="eastAsia"/>
          <w:sz w:val="22"/>
          <w:szCs w:val="21"/>
          <w:lang w:eastAsia="ja-JP"/>
        </w:rPr>
        <w:t>合計</w:t>
      </w:r>
      <w:r w:rsidR="00A876AF">
        <w:rPr>
          <w:rFonts w:hint="eastAsia"/>
          <w:sz w:val="22"/>
          <w:szCs w:val="21"/>
          <w:lang w:eastAsia="ja-JP"/>
        </w:rPr>
        <w:t>30</w:t>
      </w:r>
      <w:r w:rsidRPr="009B15B6">
        <w:rPr>
          <w:rFonts w:hint="eastAsia"/>
          <w:sz w:val="22"/>
          <w:szCs w:val="21"/>
          <w:lang w:eastAsia="ja-JP"/>
        </w:rPr>
        <w:t>00W</w:t>
      </w:r>
      <w:r w:rsidRPr="009B15B6">
        <w:rPr>
          <w:rFonts w:hint="eastAsia"/>
          <w:sz w:val="22"/>
          <w:szCs w:val="21"/>
          <w:lang w:eastAsia="ja-JP"/>
        </w:rPr>
        <w:t>までの</w:t>
      </w:r>
      <w:r w:rsidR="00A876AF">
        <w:rPr>
          <w:rFonts w:hint="eastAsia"/>
          <w:sz w:val="22"/>
          <w:szCs w:val="21"/>
          <w:lang w:eastAsia="ja-JP"/>
        </w:rPr>
        <w:t>使用が可能です。</w:t>
      </w:r>
    </w:p>
    <w:p w14:paraId="3DAA67AB" w14:textId="66B11DB9" w:rsidR="0066216B" w:rsidRDefault="0066216B" w:rsidP="0072492F">
      <w:pPr>
        <w:pStyle w:val="a7"/>
        <w:numPr>
          <w:ilvl w:val="0"/>
          <w:numId w:val="2"/>
        </w:numPr>
        <w:ind w:leftChars="0"/>
        <w:rPr>
          <w:sz w:val="21"/>
          <w:szCs w:val="20"/>
          <w:lang w:eastAsia="ja-JP"/>
        </w:rPr>
      </w:pPr>
      <w:r w:rsidRPr="009B15B6">
        <w:rPr>
          <w:rFonts w:hint="eastAsia"/>
          <w:sz w:val="21"/>
          <w:szCs w:val="20"/>
          <w:lang w:eastAsia="ja-JP"/>
        </w:rPr>
        <w:t>PSE</w:t>
      </w:r>
      <w:r w:rsidRPr="009B15B6">
        <w:rPr>
          <w:rFonts w:hint="eastAsia"/>
          <w:sz w:val="21"/>
          <w:szCs w:val="20"/>
          <w:lang w:eastAsia="ja-JP"/>
        </w:rPr>
        <w:t>規格認証</w:t>
      </w:r>
    </w:p>
    <w:p w14:paraId="5524A772" w14:textId="7738FE8B" w:rsidR="0072492F" w:rsidRPr="009B15B6" w:rsidRDefault="009B15B6" w:rsidP="0066216B">
      <w:pPr>
        <w:rPr>
          <w:sz w:val="21"/>
          <w:szCs w:val="20"/>
          <w:lang w:eastAsia="ja-JP"/>
        </w:rPr>
      </w:pPr>
      <w:r>
        <w:rPr>
          <w:rFonts w:hint="eastAsia"/>
          <w:sz w:val="21"/>
          <w:szCs w:val="20"/>
          <w:lang w:eastAsia="ja-JP"/>
        </w:rPr>
        <w:t>※</w:t>
      </w:r>
      <w:r w:rsidR="0072492F" w:rsidRPr="009B15B6">
        <w:rPr>
          <w:rFonts w:hint="eastAsia"/>
          <w:sz w:val="21"/>
          <w:szCs w:val="20"/>
          <w:lang w:eastAsia="ja-JP"/>
        </w:rPr>
        <w:t>豊富なアクセサリと周辺機器も用意しました。</w:t>
      </w:r>
      <w:r w:rsidR="002B4590">
        <w:rPr>
          <w:rFonts w:hint="eastAsia"/>
          <w:sz w:val="21"/>
          <w:szCs w:val="20"/>
          <w:lang w:eastAsia="ja-JP"/>
        </w:rPr>
        <w:t xml:space="preserve">　</w:t>
      </w:r>
      <w:r w:rsidR="0072492F" w:rsidRPr="009B15B6">
        <w:rPr>
          <w:rFonts w:hint="eastAsia"/>
          <w:sz w:val="21"/>
          <w:szCs w:val="20"/>
          <w:lang w:eastAsia="ja-JP"/>
        </w:rPr>
        <w:t>あらゆるアプリケーションの使い勝手と環境を満足させます</w:t>
      </w:r>
    </w:p>
    <w:p w14:paraId="65C56AA7" w14:textId="34DA4650" w:rsidR="002B4590" w:rsidRDefault="002B4590">
      <w:pPr>
        <w:rPr>
          <w:sz w:val="21"/>
          <w:szCs w:val="20"/>
          <w:lang w:eastAsia="ja-JP"/>
        </w:rPr>
      </w:pPr>
      <w:r>
        <w:rPr>
          <w:noProof/>
          <w:sz w:val="21"/>
          <w:szCs w:val="20"/>
          <w:lang w:eastAsia="ja-JP"/>
        </w:rPr>
        <mc:AlternateContent>
          <mc:Choice Requires="wps">
            <w:drawing>
              <wp:anchor distT="0" distB="0" distL="114300" distR="114300" simplePos="0" relativeHeight="251661312" behindDoc="0" locked="0" layoutInCell="1" allowOverlap="1" wp14:anchorId="68AC4418" wp14:editId="1FB23AFF">
                <wp:simplePos x="0" y="0"/>
                <wp:positionH relativeFrom="column">
                  <wp:posOffset>3946525</wp:posOffset>
                </wp:positionH>
                <wp:positionV relativeFrom="paragraph">
                  <wp:posOffset>207010</wp:posOffset>
                </wp:positionV>
                <wp:extent cx="1762125" cy="520700"/>
                <wp:effectExtent l="0" t="0" r="28575" b="12700"/>
                <wp:wrapNone/>
                <wp:docPr id="2037721179" name="四角形: 角を丸くする 4"/>
                <wp:cNvGraphicFramePr/>
                <a:graphic xmlns:a="http://schemas.openxmlformats.org/drawingml/2006/main">
                  <a:graphicData uri="http://schemas.microsoft.com/office/word/2010/wordprocessingShape">
                    <wps:wsp>
                      <wps:cNvSpPr/>
                      <wps:spPr>
                        <a:xfrm>
                          <a:off x="0" y="0"/>
                          <a:ext cx="1762125" cy="520700"/>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E6F41DA" id="四角形: 角を丸くする 4" o:spid="_x0000_s1026" style="position:absolute;margin-left:310.75pt;margin-top:16.3pt;width:138.75pt;height:41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" fillcolor="#4472c4 [3204]" strokecolor="#09101d [484]" strokeweight="1pt">
                <v:stroke joinstyle="miter"/>
              </v:roundrect>
            </w:pict>
          </mc:Fallback>
        </mc:AlternateContent>
      </w:r>
      <w:r w:rsidR="003F102F" w:rsidRPr="009B15B6">
        <w:rPr>
          <w:rFonts w:hint="eastAsia"/>
          <w:sz w:val="21"/>
          <w:szCs w:val="20"/>
          <w:lang w:eastAsia="ja-JP"/>
        </w:rPr>
        <w:t>標準付属</w:t>
      </w:r>
      <w:r w:rsidR="00E125F4" w:rsidRPr="009B15B6">
        <w:rPr>
          <w:rFonts w:hint="eastAsia"/>
          <w:sz w:val="21"/>
          <w:szCs w:val="20"/>
          <w:lang w:eastAsia="ja-JP"/>
        </w:rPr>
        <w:t>AC</w:t>
      </w:r>
      <w:r w:rsidR="009B15B6" w:rsidRPr="009B15B6">
        <w:rPr>
          <w:rFonts w:hint="eastAsia"/>
          <w:sz w:val="21"/>
          <w:szCs w:val="20"/>
          <w:lang w:eastAsia="ja-JP"/>
        </w:rPr>
        <w:t>パワーソース</w:t>
      </w:r>
      <w:r w:rsidR="009B15B6" w:rsidRPr="009B15B6">
        <w:rPr>
          <w:rFonts w:hint="eastAsia"/>
          <w:sz w:val="21"/>
          <w:szCs w:val="20"/>
          <w:lang w:eastAsia="ja-JP"/>
        </w:rPr>
        <w:t>IN</w:t>
      </w:r>
      <w:r w:rsidR="00E125F4" w:rsidRPr="009B15B6">
        <w:rPr>
          <w:rFonts w:hint="eastAsia"/>
          <w:sz w:val="21"/>
          <w:szCs w:val="20"/>
          <w:lang w:eastAsia="ja-JP"/>
        </w:rPr>
        <w:t xml:space="preserve">ケーブル　</w:t>
      </w:r>
    </w:p>
    <w:p w14:paraId="13FD2E9C" w14:textId="5187E768" w:rsidR="00E125F4" w:rsidRDefault="00A876AF">
      <w:pPr>
        <w:rPr>
          <w:sz w:val="21"/>
          <w:szCs w:val="20"/>
          <w:lang w:eastAsia="ja-JP"/>
        </w:rPr>
      </w:pPr>
      <w:r>
        <w:rPr>
          <w:rFonts w:hint="eastAsia"/>
          <w:sz w:val="21"/>
          <w:szCs w:val="20"/>
          <w:lang w:eastAsia="ja-JP"/>
        </w:rPr>
        <w:t>IN</w:t>
      </w:r>
      <w:r w:rsidR="00E125F4" w:rsidRPr="009B15B6">
        <w:rPr>
          <w:rFonts w:hint="eastAsia"/>
          <w:sz w:val="21"/>
          <w:szCs w:val="20"/>
          <w:lang w:eastAsia="ja-JP"/>
        </w:rPr>
        <w:t>1,</w:t>
      </w:r>
      <w:r>
        <w:rPr>
          <w:rFonts w:hint="eastAsia"/>
          <w:sz w:val="21"/>
          <w:szCs w:val="20"/>
          <w:lang w:eastAsia="ja-JP"/>
        </w:rPr>
        <w:t>IN</w:t>
      </w:r>
      <w:r w:rsidR="00E125F4" w:rsidRPr="009B15B6">
        <w:rPr>
          <w:rFonts w:hint="eastAsia"/>
          <w:sz w:val="21"/>
          <w:szCs w:val="20"/>
          <w:lang w:eastAsia="ja-JP"/>
        </w:rPr>
        <w:t>2</w:t>
      </w:r>
      <w:r w:rsidR="009B15B6" w:rsidRPr="009B15B6">
        <w:rPr>
          <w:rFonts w:hint="eastAsia"/>
          <w:sz w:val="21"/>
          <w:szCs w:val="20"/>
          <w:lang w:eastAsia="ja-JP"/>
        </w:rPr>
        <w:t>,</w:t>
      </w:r>
      <w:r>
        <w:rPr>
          <w:rFonts w:hint="eastAsia"/>
          <w:sz w:val="21"/>
          <w:szCs w:val="20"/>
          <w:lang w:eastAsia="ja-JP"/>
        </w:rPr>
        <w:t>IN</w:t>
      </w:r>
      <w:r w:rsidR="009B15B6" w:rsidRPr="009B15B6">
        <w:rPr>
          <w:rFonts w:hint="eastAsia"/>
          <w:sz w:val="21"/>
          <w:szCs w:val="20"/>
          <w:lang w:eastAsia="ja-JP"/>
        </w:rPr>
        <w:t>3</w:t>
      </w:r>
      <w:r>
        <w:rPr>
          <w:rFonts w:hint="eastAsia"/>
          <w:sz w:val="21"/>
          <w:szCs w:val="20"/>
          <w:lang w:eastAsia="ja-JP"/>
        </w:rPr>
        <w:t>用</w:t>
      </w:r>
      <w:r w:rsidR="00E125F4" w:rsidRPr="009B15B6">
        <w:rPr>
          <w:rFonts w:hint="eastAsia"/>
          <w:sz w:val="21"/>
          <w:szCs w:val="20"/>
          <w:lang w:eastAsia="ja-JP"/>
        </w:rPr>
        <w:t xml:space="preserve">　</w:t>
      </w:r>
      <w:r w:rsidR="00E125F4" w:rsidRPr="009B15B6">
        <w:rPr>
          <w:rFonts w:hint="eastAsia"/>
          <w:sz w:val="21"/>
          <w:szCs w:val="20"/>
          <w:lang w:eastAsia="ja-JP"/>
        </w:rPr>
        <w:t>1.5m</w:t>
      </w:r>
      <w:r w:rsidR="00E125F4" w:rsidRPr="009B15B6">
        <w:rPr>
          <w:rFonts w:hint="eastAsia"/>
          <w:sz w:val="21"/>
          <w:szCs w:val="20"/>
          <w:lang w:eastAsia="ja-JP"/>
        </w:rPr>
        <w:t xml:space="preserve">　</w:t>
      </w:r>
      <w:r w:rsidR="009B15B6" w:rsidRPr="009B15B6">
        <w:rPr>
          <w:rFonts w:hint="eastAsia"/>
          <w:sz w:val="21"/>
          <w:szCs w:val="20"/>
          <w:lang w:eastAsia="ja-JP"/>
        </w:rPr>
        <w:t>3</w:t>
      </w:r>
      <w:r w:rsidR="00E125F4" w:rsidRPr="009B15B6">
        <w:rPr>
          <w:rFonts w:hint="eastAsia"/>
          <w:sz w:val="21"/>
          <w:szCs w:val="20"/>
          <w:lang w:eastAsia="ja-JP"/>
        </w:rPr>
        <w:t>本</w:t>
      </w:r>
      <w:r w:rsidR="00945597" w:rsidRPr="009B15B6">
        <w:rPr>
          <w:rFonts w:hint="eastAsia"/>
          <w:sz w:val="21"/>
          <w:szCs w:val="20"/>
          <w:lang w:eastAsia="ja-JP"/>
        </w:rPr>
        <w:t xml:space="preserve">　</w:t>
      </w:r>
      <w:r w:rsidR="009B15B6" w:rsidRPr="009B15B6">
        <w:rPr>
          <w:rFonts w:hint="eastAsia"/>
          <w:sz w:val="21"/>
          <w:szCs w:val="20"/>
          <w:lang w:eastAsia="ja-JP"/>
        </w:rPr>
        <w:t>/</w:t>
      </w:r>
      <w:r w:rsidR="00945597" w:rsidRPr="009B15B6">
        <w:rPr>
          <w:rFonts w:hint="eastAsia"/>
          <w:sz w:val="21"/>
          <w:szCs w:val="20"/>
          <w:lang w:eastAsia="ja-JP"/>
        </w:rPr>
        <w:t>2p</w:t>
      </w:r>
      <w:r w:rsidR="00945597" w:rsidRPr="009B15B6">
        <w:rPr>
          <w:rFonts w:hint="eastAsia"/>
          <w:sz w:val="21"/>
          <w:szCs w:val="20"/>
          <w:lang w:eastAsia="ja-JP"/>
        </w:rPr>
        <w:t>コンセント用プラグアダプタ</w:t>
      </w:r>
      <w:r>
        <w:rPr>
          <w:rFonts w:hint="eastAsia"/>
          <w:sz w:val="21"/>
          <w:szCs w:val="20"/>
          <w:lang w:eastAsia="ja-JP"/>
        </w:rPr>
        <w:t>付属</w:t>
      </w:r>
    </w:p>
    <w:p w14:paraId="63F3BE47" w14:textId="18D79146" w:rsidR="003F102F" w:rsidRPr="009B15B6" w:rsidRDefault="003F102F" w:rsidP="003F102F">
      <w:pPr>
        <w:rPr>
          <w:sz w:val="21"/>
          <w:szCs w:val="20"/>
          <w:lang w:eastAsia="ja-JP"/>
        </w:rPr>
      </w:pPr>
      <w:r w:rsidRPr="009B15B6">
        <w:rPr>
          <w:rFonts w:hint="eastAsia"/>
          <w:sz w:val="21"/>
          <w:szCs w:val="20"/>
          <w:lang w:eastAsia="ja-JP"/>
        </w:rPr>
        <w:t xml:space="preserve">別売りオプション　</w:t>
      </w:r>
    </w:p>
    <w:p w14:paraId="6D8DC7EE" w14:textId="77777777" w:rsidR="002B4590" w:rsidRPr="009B15B6" w:rsidRDefault="003F102F">
      <w:pPr>
        <w:rPr>
          <w:sz w:val="21"/>
          <w:szCs w:val="20"/>
          <w:lang w:eastAsia="ja-JP"/>
        </w:rPr>
      </w:pPr>
      <w:r w:rsidRPr="009B15B6">
        <w:rPr>
          <w:rFonts w:hint="eastAsia"/>
          <w:sz w:val="21"/>
          <w:szCs w:val="20"/>
          <w:lang w:eastAsia="ja-JP"/>
        </w:rPr>
        <w:t>１）</w:t>
      </w:r>
      <w:r w:rsidR="00945597" w:rsidRPr="009B15B6">
        <w:rPr>
          <w:rFonts w:hint="eastAsia"/>
          <w:sz w:val="21"/>
          <w:szCs w:val="20"/>
          <w:lang w:eastAsia="ja-JP"/>
        </w:rPr>
        <w:t>AC</w:t>
      </w:r>
      <w:r w:rsidR="009B15B6" w:rsidRPr="009B15B6">
        <w:rPr>
          <w:rFonts w:hint="eastAsia"/>
          <w:sz w:val="21"/>
          <w:szCs w:val="20"/>
          <w:lang w:eastAsia="ja-JP"/>
        </w:rPr>
        <w:t>パワーソース</w:t>
      </w:r>
      <w:r w:rsidR="009B15B6" w:rsidRPr="009B15B6">
        <w:rPr>
          <w:rFonts w:hint="eastAsia"/>
          <w:sz w:val="21"/>
          <w:szCs w:val="20"/>
          <w:lang w:eastAsia="ja-JP"/>
        </w:rPr>
        <w:t>IN</w:t>
      </w:r>
      <w:r w:rsidR="00945597" w:rsidRPr="009B15B6">
        <w:rPr>
          <w:rFonts w:hint="eastAsia"/>
          <w:sz w:val="21"/>
          <w:szCs w:val="20"/>
          <w:lang w:eastAsia="ja-JP"/>
        </w:rPr>
        <w:t>ケーブル</w:t>
      </w:r>
      <w:r w:rsidRPr="009B15B6">
        <w:rPr>
          <w:rFonts w:hint="eastAsia"/>
          <w:sz w:val="21"/>
          <w:szCs w:val="20"/>
          <w:lang w:eastAsia="ja-JP"/>
        </w:rPr>
        <w:t xml:space="preserve">　長尺タイプ</w:t>
      </w:r>
      <w:r w:rsidR="009B15B6" w:rsidRPr="009B15B6">
        <w:rPr>
          <w:rFonts w:hint="eastAsia"/>
          <w:sz w:val="21"/>
          <w:szCs w:val="20"/>
          <w:lang w:eastAsia="ja-JP"/>
        </w:rPr>
        <w:t xml:space="preserve">　</w:t>
      </w:r>
      <w:r w:rsidR="00E125F4" w:rsidRPr="009B15B6">
        <w:rPr>
          <w:rFonts w:hint="eastAsia"/>
          <w:sz w:val="21"/>
          <w:szCs w:val="20"/>
          <w:lang w:eastAsia="ja-JP"/>
        </w:rPr>
        <w:t>3m</w:t>
      </w:r>
      <w:r w:rsidR="00E125F4" w:rsidRPr="009B15B6">
        <w:rPr>
          <w:rFonts w:hint="eastAsia"/>
          <w:sz w:val="21"/>
          <w:szCs w:val="20"/>
          <w:lang w:eastAsia="ja-JP"/>
        </w:rPr>
        <w:t xml:space="preserve">　　</w:t>
      </w:r>
      <w:r w:rsidR="005326CB" w:rsidRPr="009B15B6">
        <w:rPr>
          <w:rFonts w:hint="eastAsia"/>
          <w:sz w:val="21"/>
          <w:szCs w:val="20"/>
          <w:lang w:eastAsia="ja-JP"/>
        </w:rPr>
        <w:t>/</w:t>
      </w:r>
      <w:r w:rsidR="00E125F4" w:rsidRPr="009B15B6">
        <w:rPr>
          <w:rFonts w:hint="eastAsia"/>
          <w:sz w:val="21"/>
          <w:szCs w:val="20"/>
          <w:lang w:eastAsia="ja-JP"/>
        </w:rPr>
        <w:t xml:space="preserve">　５</w:t>
      </w:r>
      <w:r w:rsidR="00E125F4" w:rsidRPr="009B15B6">
        <w:rPr>
          <w:rFonts w:hint="eastAsia"/>
          <w:sz w:val="21"/>
          <w:szCs w:val="20"/>
          <w:lang w:eastAsia="ja-JP"/>
        </w:rPr>
        <w:t>m</w:t>
      </w:r>
      <w:r w:rsidR="00E125F4" w:rsidRPr="009B15B6">
        <w:rPr>
          <w:rFonts w:hint="eastAsia"/>
          <w:sz w:val="21"/>
          <w:szCs w:val="20"/>
          <w:lang w:eastAsia="ja-JP"/>
        </w:rPr>
        <w:t xml:space="preserve">　　</w:t>
      </w:r>
      <w:r w:rsidR="005326CB" w:rsidRPr="009B15B6">
        <w:rPr>
          <w:rFonts w:hint="eastAsia"/>
          <w:sz w:val="21"/>
          <w:szCs w:val="20"/>
          <w:lang w:eastAsia="ja-JP"/>
        </w:rPr>
        <w:t>/</w:t>
      </w:r>
      <w:r w:rsidR="00E125F4" w:rsidRPr="009B15B6">
        <w:rPr>
          <w:rFonts w:hint="eastAsia"/>
          <w:sz w:val="21"/>
          <w:szCs w:val="20"/>
          <w:lang w:eastAsia="ja-JP"/>
        </w:rPr>
        <w:t>10m</w:t>
      </w:r>
      <w:r w:rsidR="00E125F4" w:rsidRPr="009B15B6">
        <w:rPr>
          <w:rFonts w:hint="eastAsia"/>
          <w:sz w:val="21"/>
          <w:szCs w:val="20"/>
          <w:lang w:eastAsia="ja-JP"/>
        </w:rPr>
        <w:t xml:space="preserve">　</w:t>
      </w:r>
    </w:p>
    <w:tbl>
      <w:tblPr>
        <w:tblStyle w:val="aa"/>
        <w:tblW w:w="0" w:type="auto"/>
        <w:tblLook w:val="04A0" w:firstRow="1" w:lastRow="0" w:firstColumn="1" w:lastColumn="0" w:noHBand="0" w:noVBand="1"/>
      </w:tblPr>
      <w:tblGrid>
        <w:gridCol w:w="3485"/>
        <w:gridCol w:w="3485"/>
        <w:gridCol w:w="3486"/>
      </w:tblGrid>
      <w:tr w:rsidR="002B4590" w14:paraId="199DF640" w14:textId="77777777" w:rsidTr="002B4590">
        <w:tc>
          <w:tcPr>
            <w:tcW w:w="3485" w:type="dxa"/>
          </w:tcPr>
          <w:p w14:paraId="5670FAC0" w14:textId="77777777" w:rsidR="002B4590" w:rsidRDefault="002B4590">
            <w:pPr>
              <w:rPr>
                <w:rFonts w:hint="eastAsia"/>
                <w:sz w:val="21"/>
                <w:szCs w:val="20"/>
                <w:lang w:eastAsia="ja-JP"/>
              </w:rPr>
            </w:pPr>
          </w:p>
        </w:tc>
        <w:tc>
          <w:tcPr>
            <w:tcW w:w="3485" w:type="dxa"/>
          </w:tcPr>
          <w:p w14:paraId="475077E2" w14:textId="77777777" w:rsidR="002B4590" w:rsidRDefault="002B4590">
            <w:pPr>
              <w:rPr>
                <w:rFonts w:hint="eastAsia"/>
                <w:sz w:val="21"/>
                <w:szCs w:val="20"/>
                <w:lang w:eastAsia="ja-JP"/>
              </w:rPr>
            </w:pPr>
          </w:p>
        </w:tc>
        <w:tc>
          <w:tcPr>
            <w:tcW w:w="3486" w:type="dxa"/>
          </w:tcPr>
          <w:p w14:paraId="7513F4A9" w14:textId="77777777" w:rsidR="002B4590" w:rsidRDefault="002B4590">
            <w:pPr>
              <w:rPr>
                <w:rFonts w:hint="eastAsia"/>
                <w:sz w:val="21"/>
                <w:szCs w:val="20"/>
                <w:lang w:eastAsia="ja-JP"/>
              </w:rPr>
            </w:pPr>
          </w:p>
        </w:tc>
      </w:tr>
      <w:tr w:rsidR="002B4590" w14:paraId="3C872D2B" w14:textId="77777777" w:rsidTr="002B4590">
        <w:tc>
          <w:tcPr>
            <w:tcW w:w="3485" w:type="dxa"/>
          </w:tcPr>
          <w:p w14:paraId="5BFCBCA8" w14:textId="77777777" w:rsidR="002B4590" w:rsidRDefault="002B4590">
            <w:pPr>
              <w:rPr>
                <w:rFonts w:hint="eastAsia"/>
                <w:sz w:val="21"/>
                <w:szCs w:val="20"/>
                <w:lang w:eastAsia="ja-JP"/>
              </w:rPr>
            </w:pPr>
          </w:p>
        </w:tc>
        <w:tc>
          <w:tcPr>
            <w:tcW w:w="3485" w:type="dxa"/>
          </w:tcPr>
          <w:p w14:paraId="09DE56D8" w14:textId="77777777" w:rsidR="002B4590" w:rsidRDefault="002B4590">
            <w:pPr>
              <w:rPr>
                <w:rFonts w:hint="eastAsia"/>
                <w:sz w:val="21"/>
                <w:szCs w:val="20"/>
                <w:lang w:eastAsia="ja-JP"/>
              </w:rPr>
            </w:pPr>
          </w:p>
        </w:tc>
        <w:tc>
          <w:tcPr>
            <w:tcW w:w="3486" w:type="dxa"/>
          </w:tcPr>
          <w:p w14:paraId="31B65FD5" w14:textId="77777777" w:rsidR="002B4590" w:rsidRDefault="002B4590">
            <w:pPr>
              <w:rPr>
                <w:rFonts w:hint="eastAsia"/>
                <w:sz w:val="21"/>
                <w:szCs w:val="20"/>
                <w:lang w:eastAsia="ja-JP"/>
              </w:rPr>
            </w:pPr>
          </w:p>
        </w:tc>
      </w:tr>
    </w:tbl>
    <w:p w14:paraId="7C6638CA" w14:textId="0A64AE14" w:rsidR="00A876AF" w:rsidRDefault="002B4590">
      <w:pPr>
        <w:rPr>
          <w:sz w:val="21"/>
          <w:szCs w:val="20"/>
          <w:lang w:eastAsia="ja-JP"/>
        </w:rPr>
      </w:pPr>
      <w:r>
        <w:rPr>
          <w:noProof/>
          <w:sz w:val="21"/>
          <w:szCs w:val="20"/>
          <w:lang w:eastAsia="ja-JP"/>
        </w:rPr>
        <mc:AlternateContent>
          <mc:Choice Requires="wps">
            <w:drawing>
              <wp:anchor distT="0" distB="0" distL="114300" distR="114300" simplePos="0" relativeHeight="251663360" behindDoc="0" locked="0" layoutInCell="1" allowOverlap="1" wp14:anchorId="06B29E04" wp14:editId="4FBA6543">
                <wp:simplePos x="0" y="0"/>
                <wp:positionH relativeFrom="column">
                  <wp:posOffset>4451350</wp:posOffset>
                </wp:positionH>
                <wp:positionV relativeFrom="paragraph">
                  <wp:posOffset>132080</wp:posOffset>
                </wp:positionV>
                <wp:extent cx="2136775" cy="1031875"/>
                <wp:effectExtent l="0" t="0" r="15875" b="15875"/>
                <wp:wrapNone/>
                <wp:docPr id="1367716242" name="四角形: 角を丸くする 4"/>
                <wp:cNvGraphicFramePr/>
                <a:graphic xmlns:a="http://schemas.openxmlformats.org/drawingml/2006/main">
                  <a:graphicData uri="http://schemas.microsoft.com/office/word/2010/wordprocessingShape">
                    <wps:wsp>
                      <wps:cNvSpPr/>
                      <wps:spPr>
                        <a:xfrm>
                          <a:off x="0" y="0"/>
                          <a:ext cx="2136775" cy="1031875"/>
                        </a:xfrm>
                        <a:prstGeom prst="roundRect">
                          <a:avLst/>
                        </a:prstGeom>
                        <a:solidFill>
                          <a:srgbClr val="4472C4"/>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22662F" id="四角形: 角を丸くする 4" o:spid="_x0000_s1026" style="position:absolute;margin-left:350.5pt;margin-top:10.4pt;width:168.25pt;height:8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" fillcolor="#4472c4" strokecolor="#172c51" strokeweight="1pt">
                <v:stroke joinstyle="miter"/>
              </v:roundrect>
            </w:pict>
          </mc:Fallback>
        </mc:AlternateContent>
      </w:r>
      <w:r w:rsidR="00E125F4" w:rsidRPr="009B15B6">
        <w:rPr>
          <w:rFonts w:hint="eastAsia"/>
          <w:sz w:val="21"/>
          <w:szCs w:val="20"/>
          <w:lang w:eastAsia="ja-JP"/>
        </w:rPr>
        <w:t xml:space="preserve">　</w:t>
      </w:r>
      <w:r w:rsidR="003F102F" w:rsidRPr="009B15B6">
        <w:rPr>
          <w:rFonts w:hint="eastAsia"/>
          <w:sz w:val="21"/>
          <w:szCs w:val="20"/>
          <w:lang w:eastAsia="ja-JP"/>
        </w:rPr>
        <w:t>２）</w:t>
      </w:r>
      <w:r w:rsidR="00A876AF">
        <w:rPr>
          <w:rFonts w:hint="eastAsia"/>
          <w:sz w:val="21"/>
          <w:szCs w:val="20"/>
          <w:lang w:eastAsia="ja-JP"/>
        </w:rPr>
        <w:t>NEMAL5-15</w:t>
      </w:r>
      <w:r w:rsidR="00A876AF">
        <w:rPr>
          <w:rFonts w:hint="eastAsia"/>
          <w:sz w:val="21"/>
          <w:szCs w:val="20"/>
          <w:lang w:eastAsia="ja-JP"/>
        </w:rPr>
        <w:t xml:space="preserve">（引っ掛け型）プラグ用　アダプタケーブル　</w:t>
      </w:r>
      <w:r w:rsidR="00A876AF">
        <w:rPr>
          <w:rFonts w:hint="eastAsia"/>
          <w:sz w:val="21"/>
          <w:szCs w:val="20"/>
          <w:lang w:eastAsia="ja-JP"/>
        </w:rPr>
        <w:t>1m</w:t>
      </w:r>
    </w:p>
    <w:p w14:paraId="5301D3D9" w14:textId="19C5D218" w:rsidR="00A876AF" w:rsidRDefault="00A876AF">
      <w:pPr>
        <w:rPr>
          <w:sz w:val="21"/>
          <w:szCs w:val="20"/>
          <w:lang w:eastAsia="ja-JP"/>
        </w:rPr>
      </w:pPr>
      <w:r>
        <w:rPr>
          <w:rFonts w:hint="eastAsia"/>
          <w:sz w:val="21"/>
          <w:szCs w:val="20"/>
          <w:lang w:eastAsia="ja-JP"/>
        </w:rPr>
        <w:t>3)</w:t>
      </w:r>
      <w:r w:rsidR="005326CB" w:rsidRPr="009B15B6">
        <w:rPr>
          <w:rFonts w:hint="eastAsia"/>
          <w:sz w:val="21"/>
          <w:szCs w:val="20"/>
          <w:lang w:eastAsia="ja-JP"/>
        </w:rPr>
        <w:t>防雨、防滴型</w:t>
      </w:r>
      <w:r w:rsidR="005326CB" w:rsidRPr="009B15B6">
        <w:rPr>
          <w:rFonts w:hint="eastAsia"/>
          <w:sz w:val="21"/>
          <w:szCs w:val="20"/>
          <w:lang w:eastAsia="ja-JP"/>
        </w:rPr>
        <w:t>AC</w:t>
      </w:r>
      <w:r w:rsidR="005326CB" w:rsidRPr="009B15B6">
        <w:rPr>
          <w:rFonts w:hint="eastAsia"/>
          <w:sz w:val="21"/>
          <w:szCs w:val="20"/>
          <w:lang w:eastAsia="ja-JP"/>
        </w:rPr>
        <w:t>アウトレット</w:t>
      </w:r>
      <w:r>
        <w:rPr>
          <w:rFonts w:hint="eastAsia"/>
          <w:sz w:val="21"/>
          <w:szCs w:val="20"/>
          <w:lang w:eastAsia="ja-JP"/>
        </w:rPr>
        <w:t>（抜け落ち防止ゴムキャップ採用）</w:t>
      </w:r>
      <w:r w:rsidR="005326CB" w:rsidRPr="009B15B6">
        <w:rPr>
          <w:rFonts w:hint="eastAsia"/>
          <w:sz w:val="21"/>
          <w:szCs w:val="20"/>
          <w:lang w:eastAsia="ja-JP"/>
        </w:rPr>
        <w:t xml:space="preserve">　ケーブル</w:t>
      </w:r>
      <w:r w:rsidR="009B15B6" w:rsidRPr="009B15B6">
        <w:rPr>
          <w:rFonts w:hint="eastAsia"/>
          <w:sz w:val="21"/>
          <w:szCs w:val="20"/>
          <w:lang w:eastAsia="ja-JP"/>
        </w:rPr>
        <w:t xml:space="preserve">　　</w:t>
      </w:r>
    </w:p>
    <w:p w14:paraId="137B1652" w14:textId="77777777" w:rsidR="002B4590" w:rsidRDefault="00A876AF">
      <w:pPr>
        <w:rPr>
          <w:sz w:val="20"/>
          <w:szCs w:val="18"/>
          <w:lang w:eastAsia="ja-JP"/>
        </w:rPr>
      </w:pPr>
      <w:r>
        <w:rPr>
          <w:rFonts w:hint="eastAsia"/>
          <w:sz w:val="21"/>
          <w:szCs w:val="20"/>
          <w:lang w:eastAsia="ja-JP"/>
        </w:rPr>
        <w:t xml:space="preserve">　　※</w:t>
      </w:r>
      <w:r w:rsidR="009B15B6" w:rsidRPr="009B15B6">
        <w:rPr>
          <w:rFonts w:hint="eastAsia"/>
          <w:sz w:val="20"/>
          <w:szCs w:val="18"/>
          <w:lang w:eastAsia="ja-JP"/>
        </w:rPr>
        <w:t>使用電子機器側に丸い防水ケーブル</w:t>
      </w:r>
    </w:p>
    <w:p w14:paraId="7212859C" w14:textId="5376E6A4" w:rsidR="005326CB" w:rsidRPr="009B15B6" w:rsidRDefault="00A876AF">
      <w:pPr>
        <w:rPr>
          <w:sz w:val="20"/>
          <w:szCs w:val="18"/>
          <w:lang w:eastAsia="ja-JP"/>
        </w:rPr>
      </w:pPr>
      <w:r>
        <w:rPr>
          <w:rFonts w:hint="eastAsia"/>
          <w:sz w:val="21"/>
          <w:szCs w:val="20"/>
          <w:lang w:eastAsia="ja-JP"/>
        </w:rPr>
        <w:t>（抜け落ち防止ゴムキャップ）</w:t>
      </w:r>
      <w:r w:rsidR="009B15B6" w:rsidRPr="009B15B6">
        <w:rPr>
          <w:rFonts w:hint="eastAsia"/>
          <w:sz w:val="20"/>
          <w:szCs w:val="18"/>
          <w:lang w:eastAsia="ja-JP"/>
        </w:rPr>
        <w:t>が採用されている場合</w:t>
      </w:r>
    </w:p>
    <w:p w14:paraId="306FF682" w14:textId="384D6D75" w:rsidR="003E0FBC" w:rsidRPr="009B15B6" w:rsidRDefault="005326CB" w:rsidP="00A6621E">
      <w:pPr>
        <w:rPr>
          <w:noProof/>
          <w:sz w:val="21"/>
          <w:szCs w:val="20"/>
          <w:lang w:eastAsia="ja-JP"/>
        </w:rPr>
      </w:pPr>
      <w:r w:rsidRPr="009B15B6">
        <w:rPr>
          <w:noProof/>
          <w:sz w:val="21"/>
          <w:szCs w:val="20"/>
          <w:lang w:eastAsia="ja-JP"/>
        </w:rPr>
        <w:t xml:space="preserve"> </w:t>
      </w:r>
      <w:r w:rsidR="00A6621E" w:rsidRPr="009B15B6">
        <w:rPr>
          <w:rFonts w:hint="eastAsia"/>
          <w:noProof/>
          <w:sz w:val="21"/>
          <w:szCs w:val="20"/>
          <w:lang w:eastAsia="ja-JP"/>
        </w:rPr>
        <w:t xml:space="preserve">　　　</w:t>
      </w:r>
    </w:p>
    <w:p w14:paraId="2DD2B766" w14:textId="77777777" w:rsidR="009B15B6" w:rsidRDefault="00B46CF5" w:rsidP="00B46CF5">
      <w:pPr>
        <w:jc w:val="center"/>
        <w:rPr>
          <w:noProof/>
          <w:lang w:eastAsia="ja-JP"/>
        </w:rPr>
      </w:pPr>
      <w:r>
        <w:rPr>
          <w:rFonts w:hint="eastAsia"/>
          <w:noProof/>
          <w:lang w:eastAsia="ja-JP"/>
        </w:rPr>
        <w:t xml:space="preserve">　</w:t>
      </w:r>
    </w:p>
    <w:p w14:paraId="4FCD40F9" w14:textId="76BFEAC3" w:rsidR="0072492F" w:rsidRPr="005848DD" w:rsidRDefault="005D3D0C" w:rsidP="00B46CF5">
      <w:pPr>
        <w:jc w:val="center"/>
        <w:rPr>
          <w:noProof/>
          <w:sz w:val="16"/>
          <w:szCs w:val="14"/>
          <w:lang w:eastAsia="ja-JP"/>
        </w:rPr>
      </w:pPr>
      <w:r>
        <w:rPr>
          <w:rFonts w:hint="eastAsia"/>
          <w:noProof/>
          <w:lang w:eastAsia="ja-JP"/>
        </w:rPr>
        <w:t>開発</w:t>
      </w:r>
      <w:r>
        <w:rPr>
          <w:rFonts w:hint="eastAsia"/>
          <w:noProof/>
          <w:lang w:eastAsia="ja-JP"/>
        </w:rPr>
        <w:t>,</w:t>
      </w:r>
      <w:r>
        <w:rPr>
          <w:rFonts w:hint="eastAsia"/>
          <w:noProof/>
          <w:lang w:eastAsia="ja-JP"/>
        </w:rPr>
        <w:t xml:space="preserve">販売　</w:t>
      </w:r>
      <w:r w:rsidR="0072492F">
        <w:rPr>
          <w:rFonts w:hint="eastAsia"/>
          <w:noProof/>
          <w:lang w:eastAsia="ja-JP"/>
        </w:rPr>
        <w:t>株式会社</w:t>
      </w:r>
      <w:r>
        <w:rPr>
          <w:rFonts w:hint="eastAsia"/>
          <w:noProof/>
          <w:lang w:eastAsia="ja-JP"/>
        </w:rPr>
        <w:t>(</w:t>
      </w:r>
      <w:r>
        <w:rPr>
          <w:rFonts w:hint="eastAsia"/>
          <w:noProof/>
          <w:lang w:eastAsia="ja-JP"/>
        </w:rPr>
        <w:t>株</w:t>
      </w:r>
      <w:r>
        <w:rPr>
          <w:rFonts w:hint="eastAsia"/>
          <w:noProof/>
          <w:lang w:eastAsia="ja-JP"/>
        </w:rPr>
        <w:t>)</w:t>
      </w:r>
      <w:r>
        <w:rPr>
          <w:rFonts w:hint="eastAsia"/>
          <w:noProof/>
          <w:lang w:eastAsia="ja-JP"/>
        </w:rPr>
        <w:t>ハビタポート</w:t>
      </w:r>
      <w:r w:rsidR="00B46CF5">
        <w:rPr>
          <w:rFonts w:hint="eastAsia"/>
          <w:lang w:eastAsia="ja-JP"/>
        </w:rPr>
        <w:t xml:space="preserve">　</w:t>
      </w:r>
      <w:r w:rsidR="005848DD">
        <w:rPr>
          <w:rFonts w:hint="eastAsia"/>
          <w:lang w:eastAsia="ja-JP"/>
        </w:rPr>
        <w:t xml:space="preserve">　</w:t>
      </w:r>
      <w:r w:rsidR="005848DD" w:rsidRPr="005848DD">
        <w:rPr>
          <w:rFonts w:hint="eastAsia"/>
          <w:sz w:val="16"/>
          <w:szCs w:val="14"/>
          <w:lang w:eastAsia="ja-JP"/>
        </w:rPr>
        <w:t>100V</w:t>
      </w:r>
      <w:r w:rsidR="005848DD" w:rsidRPr="005848DD">
        <w:rPr>
          <w:rFonts w:hint="eastAsia"/>
          <w:sz w:val="16"/>
          <w:szCs w:val="14"/>
          <w:lang w:eastAsia="ja-JP"/>
        </w:rPr>
        <w:t xml:space="preserve">　</w:t>
      </w:r>
      <w:r w:rsidR="005848DD" w:rsidRPr="005848DD">
        <w:rPr>
          <w:rFonts w:hint="eastAsia"/>
          <w:sz w:val="16"/>
          <w:szCs w:val="14"/>
          <w:lang w:eastAsia="ja-JP"/>
        </w:rPr>
        <w:t>version</w:t>
      </w:r>
      <w:r w:rsidR="005848DD" w:rsidRPr="005848DD">
        <w:rPr>
          <w:rFonts w:hint="eastAsia"/>
          <w:sz w:val="16"/>
          <w:szCs w:val="14"/>
          <w:lang w:eastAsia="ja-JP"/>
        </w:rPr>
        <w:t xml:space="preserve">　</w:t>
      </w:r>
      <w:r w:rsidR="005848DD" w:rsidRPr="005848DD">
        <w:rPr>
          <w:rFonts w:hint="eastAsia"/>
          <w:sz w:val="16"/>
          <w:szCs w:val="14"/>
          <w:lang w:eastAsia="ja-JP"/>
        </w:rPr>
        <w:t>issue</w:t>
      </w:r>
      <w:r w:rsidR="005848DD" w:rsidRPr="005848DD">
        <w:rPr>
          <w:rFonts w:hint="eastAsia"/>
          <w:sz w:val="16"/>
          <w:szCs w:val="14"/>
          <w:lang w:eastAsia="ja-JP"/>
        </w:rPr>
        <w:t xml:space="preserve">　</w:t>
      </w:r>
      <w:r w:rsidR="005848DD" w:rsidRPr="005848DD">
        <w:rPr>
          <w:rFonts w:hint="eastAsia"/>
          <w:sz w:val="16"/>
          <w:szCs w:val="14"/>
          <w:lang w:eastAsia="ja-JP"/>
        </w:rPr>
        <w:t>2026.03.17</w:t>
      </w:r>
    </w:p>
    <w:sectPr w:rsidR="0072492F" w:rsidRPr="005848DD" w:rsidSect="00E02BC1">
      <w:pgSz w:w="11906" w:h="16838"/>
      <w:pgMar w:top="454" w:right="720" w:bottom="454"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66314" w14:textId="77777777" w:rsidR="00976806" w:rsidRDefault="00976806" w:rsidP="00CC6506">
      <w:pPr>
        <w:spacing w:line="240" w:lineRule="auto"/>
      </w:pPr>
      <w:r>
        <w:separator/>
      </w:r>
    </w:p>
  </w:endnote>
  <w:endnote w:type="continuationSeparator" w:id="0">
    <w:p w14:paraId="13A5C06C" w14:textId="77777777" w:rsidR="00976806" w:rsidRDefault="00976806" w:rsidP="00CC65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280FB" w14:textId="77777777" w:rsidR="00976806" w:rsidRDefault="00976806" w:rsidP="00CC6506">
      <w:pPr>
        <w:spacing w:line="240" w:lineRule="auto"/>
      </w:pPr>
      <w:r>
        <w:separator/>
      </w:r>
    </w:p>
  </w:footnote>
  <w:footnote w:type="continuationSeparator" w:id="0">
    <w:p w14:paraId="653BA4D0" w14:textId="77777777" w:rsidR="00976806" w:rsidRDefault="00976806" w:rsidP="00CC650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55B53D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 o:spid="_x0000_i1025" type="#_x0000_t75" style="width:42.75pt;height:30.5pt;visibility:visible;mso-wrap-style:square" o:bullet="t">
        <v:imagedata r:id="rId1" o:title=""/>
      </v:shape>
    </w:pict>
  </w:numPicBullet>
  <w:abstractNum w:abstractNumId="0" w15:restartNumberingAfterBreak="0">
    <w:nsid w:val="43B956CA"/>
    <w:multiLevelType w:val="hybridMultilevel"/>
    <w:tmpl w:val="F81866E6"/>
    <w:lvl w:ilvl="0" w:tplc="4A0C06E0">
      <w:numFmt w:val="bullet"/>
      <w:lvlText w:val="★"/>
      <w:lvlJc w:val="left"/>
      <w:pPr>
        <w:ind w:left="4755" w:hanging="360"/>
      </w:pPr>
      <w:rPr>
        <w:rFonts w:ascii="ＭＳ Ｐゴシック" w:eastAsia="ＭＳ Ｐゴシック" w:hAnsi="ＭＳ Ｐ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450E6DFE"/>
    <w:multiLevelType w:val="hybridMultilevel"/>
    <w:tmpl w:val="66508086"/>
    <w:lvl w:ilvl="0" w:tplc="CFCEA17A">
      <w:start w:val="1"/>
      <w:numFmt w:val="japaneseCounting"/>
      <w:lvlText w:val="（%1部、"/>
      <w:lvlJc w:val="left"/>
      <w:pPr>
        <w:ind w:left="1560" w:hanging="762"/>
      </w:pPr>
      <w:rPr>
        <w:rFonts w:hint="default"/>
      </w:rPr>
    </w:lvl>
    <w:lvl w:ilvl="1" w:tplc="04090017" w:tentative="1">
      <w:start w:val="1"/>
      <w:numFmt w:val="aiueoFullWidth"/>
      <w:lvlText w:val="(%2)"/>
      <w:lvlJc w:val="left"/>
      <w:pPr>
        <w:ind w:left="1678" w:hanging="440"/>
      </w:pPr>
    </w:lvl>
    <w:lvl w:ilvl="2" w:tplc="04090011" w:tentative="1">
      <w:start w:val="1"/>
      <w:numFmt w:val="decimalEnclosedCircle"/>
      <w:lvlText w:val="%3"/>
      <w:lvlJc w:val="left"/>
      <w:pPr>
        <w:ind w:left="2118" w:hanging="440"/>
      </w:pPr>
    </w:lvl>
    <w:lvl w:ilvl="3" w:tplc="0409000F" w:tentative="1">
      <w:start w:val="1"/>
      <w:numFmt w:val="decimal"/>
      <w:lvlText w:val="%4."/>
      <w:lvlJc w:val="left"/>
      <w:pPr>
        <w:ind w:left="2558" w:hanging="440"/>
      </w:pPr>
    </w:lvl>
    <w:lvl w:ilvl="4" w:tplc="04090017" w:tentative="1">
      <w:start w:val="1"/>
      <w:numFmt w:val="aiueoFullWidth"/>
      <w:lvlText w:val="(%5)"/>
      <w:lvlJc w:val="left"/>
      <w:pPr>
        <w:ind w:left="2998" w:hanging="440"/>
      </w:pPr>
    </w:lvl>
    <w:lvl w:ilvl="5" w:tplc="04090011" w:tentative="1">
      <w:start w:val="1"/>
      <w:numFmt w:val="decimalEnclosedCircle"/>
      <w:lvlText w:val="%6"/>
      <w:lvlJc w:val="left"/>
      <w:pPr>
        <w:ind w:left="3438" w:hanging="440"/>
      </w:pPr>
    </w:lvl>
    <w:lvl w:ilvl="6" w:tplc="0409000F" w:tentative="1">
      <w:start w:val="1"/>
      <w:numFmt w:val="decimal"/>
      <w:lvlText w:val="%7."/>
      <w:lvlJc w:val="left"/>
      <w:pPr>
        <w:ind w:left="3878" w:hanging="440"/>
      </w:pPr>
    </w:lvl>
    <w:lvl w:ilvl="7" w:tplc="04090017" w:tentative="1">
      <w:start w:val="1"/>
      <w:numFmt w:val="aiueoFullWidth"/>
      <w:lvlText w:val="(%8)"/>
      <w:lvlJc w:val="left"/>
      <w:pPr>
        <w:ind w:left="4318" w:hanging="440"/>
      </w:pPr>
    </w:lvl>
    <w:lvl w:ilvl="8" w:tplc="04090011" w:tentative="1">
      <w:start w:val="1"/>
      <w:numFmt w:val="decimalEnclosedCircle"/>
      <w:lvlText w:val="%9"/>
      <w:lvlJc w:val="left"/>
      <w:pPr>
        <w:ind w:left="4758" w:hanging="440"/>
      </w:pPr>
    </w:lvl>
  </w:abstractNum>
  <w:abstractNum w:abstractNumId="2" w15:restartNumberingAfterBreak="0">
    <w:nsid w:val="605912A5"/>
    <w:multiLevelType w:val="hybridMultilevel"/>
    <w:tmpl w:val="5C886708"/>
    <w:lvl w:ilvl="0" w:tplc="9D9AB620">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509835411">
    <w:abstractNumId w:val="1"/>
  </w:num>
  <w:num w:numId="2" w16cid:durableId="1009215">
    <w:abstractNumId w:val="2"/>
  </w:num>
  <w:num w:numId="3" w16cid:durableId="2115131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1AF"/>
    <w:rsid w:val="00012438"/>
    <w:rsid w:val="00020F4C"/>
    <w:rsid w:val="000746A0"/>
    <w:rsid w:val="00075013"/>
    <w:rsid w:val="00080926"/>
    <w:rsid w:val="000D5032"/>
    <w:rsid w:val="000E11A7"/>
    <w:rsid w:val="00116F1B"/>
    <w:rsid w:val="00126C8B"/>
    <w:rsid w:val="00146492"/>
    <w:rsid w:val="0017077E"/>
    <w:rsid w:val="001C6A79"/>
    <w:rsid w:val="001E1F96"/>
    <w:rsid w:val="001E2E43"/>
    <w:rsid w:val="001F369F"/>
    <w:rsid w:val="001F4C2A"/>
    <w:rsid w:val="002029E3"/>
    <w:rsid w:val="0021689B"/>
    <w:rsid w:val="002200D6"/>
    <w:rsid w:val="00226C09"/>
    <w:rsid w:val="002363E3"/>
    <w:rsid w:val="00247A2A"/>
    <w:rsid w:val="00257AE1"/>
    <w:rsid w:val="00270E2E"/>
    <w:rsid w:val="00281BD8"/>
    <w:rsid w:val="00284DE3"/>
    <w:rsid w:val="002B4590"/>
    <w:rsid w:val="002C4FB5"/>
    <w:rsid w:val="002E23F6"/>
    <w:rsid w:val="002E580D"/>
    <w:rsid w:val="002F314F"/>
    <w:rsid w:val="002F3F7B"/>
    <w:rsid w:val="00303F49"/>
    <w:rsid w:val="00316D13"/>
    <w:rsid w:val="00395199"/>
    <w:rsid w:val="003E0FBC"/>
    <w:rsid w:val="003E7CE9"/>
    <w:rsid w:val="003F102F"/>
    <w:rsid w:val="003F297A"/>
    <w:rsid w:val="004425B2"/>
    <w:rsid w:val="004D03D2"/>
    <w:rsid w:val="004D11AF"/>
    <w:rsid w:val="004D1EF7"/>
    <w:rsid w:val="004D6464"/>
    <w:rsid w:val="004F100D"/>
    <w:rsid w:val="00500D18"/>
    <w:rsid w:val="00502F63"/>
    <w:rsid w:val="005326CB"/>
    <w:rsid w:val="00545AE6"/>
    <w:rsid w:val="005647A8"/>
    <w:rsid w:val="005848DD"/>
    <w:rsid w:val="00594FD5"/>
    <w:rsid w:val="005A2EA9"/>
    <w:rsid w:val="005D3D0C"/>
    <w:rsid w:val="005F73C0"/>
    <w:rsid w:val="006013E1"/>
    <w:rsid w:val="00614321"/>
    <w:rsid w:val="00634D18"/>
    <w:rsid w:val="00636ECF"/>
    <w:rsid w:val="0065163E"/>
    <w:rsid w:val="0065373E"/>
    <w:rsid w:val="0066216B"/>
    <w:rsid w:val="00684425"/>
    <w:rsid w:val="00687633"/>
    <w:rsid w:val="006E6AB2"/>
    <w:rsid w:val="00713284"/>
    <w:rsid w:val="0072492F"/>
    <w:rsid w:val="00795273"/>
    <w:rsid w:val="007A60C4"/>
    <w:rsid w:val="007C460A"/>
    <w:rsid w:val="008179E9"/>
    <w:rsid w:val="00832835"/>
    <w:rsid w:val="00896B3D"/>
    <w:rsid w:val="008D166B"/>
    <w:rsid w:val="008E6B8E"/>
    <w:rsid w:val="008E7BF1"/>
    <w:rsid w:val="008F546C"/>
    <w:rsid w:val="0090492F"/>
    <w:rsid w:val="00910EC3"/>
    <w:rsid w:val="00945597"/>
    <w:rsid w:val="00947BDA"/>
    <w:rsid w:val="00962E7E"/>
    <w:rsid w:val="00976806"/>
    <w:rsid w:val="009A1EDB"/>
    <w:rsid w:val="009B15B6"/>
    <w:rsid w:val="00A06D1E"/>
    <w:rsid w:val="00A21717"/>
    <w:rsid w:val="00A25906"/>
    <w:rsid w:val="00A45A38"/>
    <w:rsid w:val="00A46D48"/>
    <w:rsid w:val="00A6621E"/>
    <w:rsid w:val="00A66AB4"/>
    <w:rsid w:val="00A876AF"/>
    <w:rsid w:val="00AD3985"/>
    <w:rsid w:val="00B46CF5"/>
    <w:rsid w:val="00B91D17"/>
    <w:rsid w:val="00BB3A34"/>
    <w:rsid w:val="00C0649F"/>
    <w:rsid w:val="00C0672E"/>
    <w:rsid w:val="00C15278"/>
    <w:rsid w:val="00C177C2"/>
    <w:rsid w:val="00C45B7D"/>
    <w:rsid w:val="00C46975"/>
    <w:rsid w:val="00C5641C"/>
    <w:rsid w:val="00C838B4"/>
    <w:rsid w:val="00C9060A"/>
    <w:rsid w:val="00C91F6B"/>
    <w:rsid w:val="00CA14A1"/>
    <w:rsid w:val="00CA7C15"/>
    <w:rsid w:val="00CC6506"/>
    <w:rsid w:val="00D175C9"/>
    <w:rsid w:val="00D31D7F"/>
    <w:rsid w:val="00D8710B"/>
    <w:rsid w:val="00DD3D4F"/>
    <w:rsid w:val="00DE4404"/>
    <w:rsid w:val="00E02BC1"/>
    <w:rsid w:val="00E125F4"/>
    <w:rsid w:val="00E15836"/>
    <w:rsid w:val="00E36785"/>
    <w:rsid w:val="00E42A7C"/>
    <w:rsid w:val="00E72C71"/>
    <w:rsid w:val="00E747B3"/>
    <w:rsid w:val="00E855AC"/>
    <w:rsid w:val="00E9792A"/>
    <w:rsid w:val="00ED211E"/>
    <w:rsid w:val="00F01853"/>
    <w:rsid w:val="00F07C5F"/>
    <w:rsid w:val="00F15DDA"/>
    <w:rsid w:val="00F16DEA"/>
    <w:rsid w:val="00F912F9"/>
    <w:rsid w:val="00FB0F16"/>
    <w:rsid w:val="00FC285C"/>
    <w:rsid w:val="00FD0D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FD8A0D"/>
  <w15:chartTrackingRefBased/>
  <w15:docId w15:val="{55C24896-B64E-44FC-95E4-5FDA072D1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en-US"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216B"/>
    <w:rPr>
      <w:rFonts w:eastAsia="ＭＳ Ｐゴシック"/>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6506"/>
    <w:pPr>
      <w:tabs>
        <w:tab w:val="center" w:pos="4252"/>
        <w:tab w:val="right" w:pos="8504"/>
      </w:tabs>
      <w:snapToGrid w:val="0"/>
    </w:pPr>
  </w:style>
  <w:style w:type="character" w:customStyle="1" w:styleId="a4">
    <w:name w:val="ヘッダー (文字)"/>
    <w:basedOn w:val="a0"/>
    <w:link w:val="a3"/>
    <w:uiPriority w:val="99"/>
    <w:rsid w:val="00CC6506"/>
    <w:rPr>
      <w:rFonts w:eastAsia="ＭＳ Ｐゴシック"/>
      <w:sz w:val="24"/>
    </w:rPr>
  </w:style>
  <w:style w:type="paragraph" w:styleId="a5">
    <w:name w:val="footer"/>
    <w:basedOn w:val="a"/>
    <w:link w:val="a6"/>
    <w:uiPriority w:val="99"/>
    <w:unhideWhenUsed/>
    <w:rsid w:val="00CC6506"/>
    <w:pPr>
      <w:tabs>
        <w:tab w:val="center" w:pos="4252"/>
        <w:tab w:val="right" w:pos="8504"/>
      </w:tabs>
      <w:snapToGrid w:val="0"/>
    </w:pPr>
  </w:style>
  <w:style w:type="character" w:customStyle="1" w:styleId="a6">
    <w:name w:val="フッター (文字)"/>
    <w:basedOn w:val="a0"/>
    <w:link w:val="a5"/>
    <w:uiPriority w:val="99"/>
    <w:rsid w:val="00CC6506"/>
    <w:rPr>
      <w:rFonts w:eastAsia="ＭＳ Ｐゴシック"/>
      <w:sz w:val="24"/>
    </w:rPr>
  </w:style>
  <w:style w:type="paragraph" w:styleId="a7">
    <w:name w:val="List Paragraph"/>
    <w:basedOn w:val="a"/>
    <w:uiPriority w:val="34"/>
    <w:qFormat/>
    <w:rsid w:val="00945597"/>
    <w:pPr>
      <w:ind w:leftChars="400" w:left="840"/>
    </w:pPr>
  </w:style>
  <w:style w:type="character" w:styleId="a8">
    <w:name w:val="Hyperlink"/>
    <w:basedOn w:val="a0"/>
    <w:uiPriority w:val="99"/>
    <w:unhideWhenUsed/>
    <w:rsid w:val="0072492F"/>
    <w:rPr>
      <w:color w:val="0563C1" w:themeColor="hyperlink"/>
      <w:u w:val="single"/>
    </w:rPr>
  </w:style>
  <w:style w:type="character" w:styleId="a9">
    <w:name w:val="Unresolved Mention"/>
    <w:basedOn w:val="a0"/>
    <w:uiPriority w:val="99"/>
    <w:semiHidden/>
    <w:unhideWhenUsed/>
    <w:rsid w:val="0072492F"/>
    <w:rPr>
      <w:color w:val="605E5C"/>
      <w:shd w:val="clear" w:color="auto" w:fill="E1DFDD"/>
    </w:rPr>
  </w:style>
  <w:style w:type="table" w:styleId="aa">
    <w:name w:val="Table Grid"/>
    <w:basedOn w:val="a1"/>
    <w:uiPriority w:val="39"/>
    <w:rsid w:val="002B459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8035">
      <w:bodyDiv w:val="1"/>
      <w:marLeft w:val="0"/>
      <w:marRight w:val="0"/>
      <w:marTop w:val="0"/>
      <w:marBottom w:val="0"/>
      <w:divBdr>
        <w:top w:val="none" w:sz="0" w:space="0" w:color="auto"/>
        <w:left w:val="none" w:sz="0" w:space="0" w:color="auto"/>
        <w:bottom w:val="none" w:sz="0" w:space="0" w:color="auto"/>
        <w:right w:val="none" w:sz="0" w:space="0" w:color="auto"/>
      </w:divBdr>
    </w:div>
    <w:div w:id="89743326">
      <w:bodyDiv w:val="1"/>
      <w:marLeft w:val="0"/>
      <w:marRight w:val="0"/>
      <w:marTop w:val="0"/>
      <w:marBottom w:val="0"/>
      <w:divBdr>
        <w:top w:val="none" w:sz="0" w:space="0" w:color="auto"/>
        <w:left w:val="none" w:sz="0" w:space="0" w:color="auto"/>
        <w:bottom w:val="none" w:sz="0" w:space="0" w:color="auto"/>
        <w:right w:val="none" w:sz="0" w:space="0" w:color="auto"/>
      </w:divBdr>
    </w:div>
    <w:div w:id="1030029489">
      <w:bodyDiv w:val="1"/>
      <w:marLeft w:val="0"/>
      <w:marRight w:val="0"/>
      <w:marTop w:val="0"/>
      <w:marBottom w:val="0"/>
      <w:divBdr>
        <w:top w:val="none" w:sz="0" w:space="0" w:color="auto"/>
        <w:left w:val="none" w:sz="0" w:space="0" w:color="auto"/>
        <w:bottom w:val="none" w:sz="0" w:space="0" w:color="auto"/>
        <w:right w:val="none" w:sz="0" w:space="0" w:color="auto"/>
      </w:divBdr>
    </w:div>
    <w:div w:id="109787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AFB9C-CCC2-4879-B765-1C302A764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1969</TotalTime>
  <Pages>2</Pages>
  <Words>345</Words>
  <Characters>1968</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kawaguchi</dc:creator>
  <cp:keywords/>
  <dc:description/>
  <cp:lastModifiedBy>TATSUHIKO KAWAGUCHI</cp:lastModifiedBy>
  <cp:revision>30</cp:revision>
  <cp:lastPrinted>2023-09-20T23:14:00Z</cp:lastPrinted>
  <dcterms:created xsi:type="dcterms:W3CDTF">2023-10-04T02:56:00Z</dcterms:created>
  <dcterms:modified xsi:type="dcterms:W3CDTF">2026-04-05T07:42:00Z</dcterms:modified>
</cp:coreProperties>
</file>