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E9F4" w14:textId="1517BB9F" w:rsidR="004C3765" w:rsidRDefault="004C3765" w:rsidP="004C3765">
      <w:pPr>
        <w:spacing w:line="240" w:lineRule="auto"/>
        <w:rPr>
          <w:rFonts w:ascii="Yu Gothic" w:eastAsia="Yu Gothic" w:hAnsi="Yu Gothic" w:cs="ＭＳ Ｐゴシック"/>
          <w:color w:val="000000"/>
          <w:kern w:val="0"/>
          <w14:ligatures w14:val="none"/>
        </w:rPr>
      </w:pPr>
      <w:r>
        <w:rPr>
          <w:rFonts w:ascii="Yu Gothic" w:eastAsia="Yu Gothic" w:hAnsi="Yu Gothic" w:cs="ＭＳ Ｐゴシック" w:hint="eastAsia"/>
          <w:color w:val="000000"/>
          <w:kern w:val="0"/>
          <w14:ligatures w14:val="none"/>
        </w:rPr>
        <w:t>たとえば</w:t>
      </w:r>
      <w:proofErr w:type="gramStart"/>
      <w:r>
        <w:rPr>
          <w:rFonts w:ascii="Yu Gothic" w:eastAsia="Yu Gothic" w:hAnsi="Yu Gothic" w:cs="ＭＳ Ｐゴシック"/>
          <w:color w:val="000000"/>
          <w:kern w:val="0"/>
          <w14:ligatures w14:val="none"/>
        </w:rPr>
        <w:t>...</w:t>
      </w:r>
      <w:proofErr w:type="gramEnd"/>
      <w:r>
        <w:rPr>
          <w:rFonts w:ascii="Yu Gothic" w:eastAsia="Yu Gothic" w:hAnsi="Yu Gothic" w:cs="ＭＳ Ｐゴシック" w:hint="eastAsia"/>
          <w:color w:val="000000"/>
          <w:kern w:val="0"/>
          <w14:ligatures w14:val="none"/>
        </w:rPr>
        <w:t>下記は映画で作った原稿案です。原稿はこちらで作成するので情報のみいただきたいです。</w:t>
      </w:r>
    </w:p>
    <w:p w14:paraId="00C1C98C" w14:textId="77777777" w:rsidR="004C3765" w:rsidRDefault="004C3765" w:rsidP="004C3765">
      <w:pPr>
        <w:spacing w:line="240" w:lineRule="auto"/>
        <w:rPr>
          <w:rFonts w:ascii="Yu Gothic" w:eastAsia="Yu Gothic" w:hAnsi="Yu Gothic" w:cs="ＭＳ Ｐゴシック" w:hint="eastAsia"/>
          <w:color w:val="000000"/>
          <w:kern w:val="0"/>
          <w14:ligatures w14:val="none"/>
        </w:rPr>
      </w:pPr>
    </w:p>
    <w:p w14:paraId="23823006" w14:textId="3408ED0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続いては2026年に映画館で観るべき映画です。</w:t>
      </w:r>
    </w:p>
    <w:p w14:paraId="54790D7A"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オリコンニュースが洋画をたくさん選んでしますので、その中からいくつかご紹介しましょう。</w:t>
      </w:r>
    </w:p>
    <w:p w14:paraId="4306DD1C"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p>
    <w:p w14:paraId="795D4233"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・今年の夏公開予定の「スーパーガール」</w:t>
      </w:r>
    </w:p>
    <w:p w14:paraId="09C1A63A"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DCユニバースから、新ヒロインが動き出します。</w:t>
      </w:r>
    </w:p>
    <w:p w14:paraId="191379A3" w14:textId="3F6F86A9"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映画『スーパーマン』に続く注目作、主役はスーパーマンのいとこ「スーパーガール」です。演じるのは、期待の若手ミリー・オールコック。</w:t>
      </w:r>
    </w:p>
    <w:p w14:paraId="1B2E2B6C"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彼女が演じるのは、ただ強いだけのヒーローではなく、</w:t>
      </w:r>
    </w:p>
    <w:p w14:paraId="485BCADC" w14:textId="2A597707" w:rsidR="004C3765" w:rsidRPr="004C3765" w:rsidRDefault="004C3765" w:rsidP="004C3765">
      <w:pPr>
        <w:spacing w:line="240" w:lineRule="auto"/>
        <w:rPr>
          <w:rFonts w:ascii="ＭＳ Ｐゴシック" w:eastAsia="ＭＳ Ｐゴシック" w:hAnsi="ＭＳ Ｐゴシック" w:cs="ＭＳ Ｐゴシック" w:hint="eastAsia"/>
          <w:kern w:val="0"/>
          <w14:ligatures w14:val="none"/>
        </w:rPr>
      </w:pPr>
      <w:r w:rsidRPr="004C3765">
        <w:rPr>
          <w:rFonts w:ascii="Yu Gothic" w:eastAsia="Yu Gothic" w:hAnsi="Yu Gothic" w:cs="ＭＳ Ｐゴシック" w:hint="eastAsia"/>
          <w:color w:val="000000"/>
          <w:kern w:val="0"/>
          <w14:ligatures w14:val="none"/>
        </w:rPr>
        <w:t>若さゆえの葛藤や「自分は何者か」という悩みを持つ、等身大のZ世代ヒロインです。</w:t>
      </w:r>
    </w:p>
    <w:p w14:paraId="04823437"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p>
    <w:p w14:paraId="1219D0BD"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・そしてこちらも夏公開の「トイ・ストーリー5」</w:t>
      </w:r>
    </w:p>
    <w:p w14:paraId="0369A354"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スマホやタブレットに夢中な現代の子どもたちというかつてない強敵を前に、</w:t>
      </w:r>
    </w:p>
    <w:p w14:paraId="06AB77A1"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おもちゃたちは「自分たちの本当の役割」を問い直されます。</w:t>
      </w:r>
    </w:p>
    <w:p w14:paraId="0BD8A5F9" w14:textId="15E9A51A"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物語では、離れ離れになっていたウッディとバズが再会。しかし、新キャラクター「リリーパッド」の登場により、</w:t>
      </w:r>
    </w:p>
    <w:p w14:paraId="11640738"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「子供にとって本当に大切なものは何か」を巡って二人の意見が対立します。</w:t>
      </w:r>
    </w:p>
    <w:p w14:paraId="4575A6F1" w14:textId="110BB184"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おもちゃと子供の絆は、デジタルの時代をどう生き抜くのか</w:t>
      </w:r>
      <w:proofErr w:type="gramStart"/>
      <w:r w:rsidRPr="004C3765">
        <w:rPr>
          <w:rFonts w:ascii="Yu Gothic" w:eastAsia="Yu Gothic" w:hAnsi="Yu Gothic" w:cs="ＭＳ Ｐゴシック" w:hint="eastAsia"/>
          <w:color w:val="000000"/>
          <w:kern w:val="0"/>
          <w14:ligatures w14:val="none"/>
        </w:rPr>
        <w:t>...</w:t>
      </w:r>
      <w:proofErr w:type="gramEnd"/>
      <w:r w:rsidRPr="004C3765">
        <w:rPr>
          <w:rFonts w:ascii="Yu Gothic" w:eastAsia="Yu Gothic" w:hAnsi="Yu Gothic" w:cs="ＭＳ Ｐゴシック" w:hint="eastAsia"/>
          <w:color w:val="000000"/>
          <w:kern w:val="0"/>
          <w14:ligatures w14:val="none"/>
        </w:rPr>
        <w:t>果たしてその結末は！？</w:t>
      </w:r>
    </w:p>
    <w:p w14:paraId="1390F35B" w14:textId="77777777" w:rsidR="004C3765" w:rsidRDefault="004C3765" w:rsidP="004C3765">
      <w:pPr>
        <w:spacing w:line="240" w:lineRule="auto"/>
        <w:rPr>
          <w:rFonts w:ascii="Yu Gothic" w:eastAsia="Yu Gothic" w:hAnsi="Yu Gothic" w:cs="ＭＳ Ｐゴシック"/>
          <w:color w:val="000000"/>
          <w:kern w:val="0"/>
          <w14:ligatures w14:val="none"/>
        </w:rPr>
      </w:pPr>
    </w:p>
    <w:p w14:paraId="087FCD9C"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・同じく5月公開には</w:t>
      </w:r>
      <w:r w:rsidRPr="004C3765">
        <w:rPr>
          <w:rFonts w:ascii="Yu Gothic" w:eastAsia="Yu Gothic" w:hAnsi="Yu Gothic" w:cs="ＭＳ Ｐゴシック" w:hint="eastAsia"/>
          <w:color w:val="222222"/>
          <w:kern w:val="0"/>
          <w14:ligatures w14:val="none"/>
        </w:rPr>
        <w:t>『プラダを着た悪魔2』が公開されます。</w:t>
      </w:r>
    </w:p>
    <w:p w14:paraId="29FF90BF"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アン・ハサウェイやメリル・ストリープら、おなじみのキャストが再集結。</w:t>
      </w:r>
    </w:p>
    <w:p w14:paraId="4C60B645"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華やかで厳しいファッション業界の「その後」を描く続編です。</w:t>
      </w:r>
    </w:p>
    <w:p w14:paraId="353D4876" w14:textId="77777777" w:rsidR="004C376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かつて新人だったアンディや、カリスマ編集長のミランダは、今どんな立場で働いているのでしょうか。</w:t>
      </w:r>
    </w:p>
    <w:p w14:paraId="72C80C68" w14:textId="41110943" w:rsidR="008023A5" w:rsidRPr="004C3765" w:rsidRDefault="004C3765" w:rsidP="004C3765">
      <w:pPr>
        <w:spacing w:line="240" w:lineRule="auto"/>
        <w:rPr>
          <w:rFonts w:ascii="ＭＳ Ｐゴシック" w:eastAsia="ＭＳ Ｐゴシック" w:hAnsi="ＭＳ Ｐゴシック" w:cs="ＭＳ Ｐゴシック"/>
          <w:kern w:val="0"/>
          <w14:ligatures w14:val="none"/>
        </w:rPr>
      </w:pPr>
      <w:r w:rsidRPr="004C3765">
        <w:rPr>
          <w:rFonts w:ascii="Yu Gothic" w:eastAsia="Yu Gothic" w:hAnsi="Yu Gothic" w:cs="ＭＳ Ｐゴシック" w:hint="eastAsia"/>
          <w:color w:val="000000"/>
          <w:kern w:val="0"/>
          <w14:ligatures w14:val="none"/>
        </w:rPr>
        <w:t>「今の時代の働き方」や「女性のキャリア」をテーマに、誰もが共感できる物語としてアップデートされています。</w:t>
      </w:r>
    </w:p>
    <w:sectPr w:rsidR="008023A5" w:rsidRPr="004C37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B06040202020202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65"/>
    <w:rsid w:val="00155A3B"/>
    <w:rsid w:val="004110F0"/>
    <w:rsid w:val="00451642"/>
    <w:rsid w:val="004C3765"/>
    <w:rsid w:val="00802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B5969D4"/>
  <w15:chartTrackingRefBased/>
  <w15:docId w15:val="{D40BFD70-FE2F-0647-B297-B969137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4"/>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37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37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376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C37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37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37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37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37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37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7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7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76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C37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7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7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7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7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7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37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3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7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3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765"/>
    <w:pPr>
      <w:spacing w:before="160" w:after="160"/>
      <w:jc w:val="center"/>
    </w:pPr>
    <w:rPr>
      <w:i/>
      <w:iCs/>
      <w:color w:val="404040" w:themeColor="text1" w:themeTint="BF"/>
    </w:rPr>
  </w:style>
  <w:style w:type="character" w:customStyle="1" w:styleId="a8">
    <w:name w:val="引用文 (文字)"/>
    <w:basedOn w:val="a0"/>
    <w:link w:val="a7"/>
    <w:uiPriority w:val="29"/>
    <w:rsid w:val="004C3765"/>
    <w:rPr>
      <w:i/>
      <w:iCs/>
      <w:color w:val="404040" w:themeColor="text1" w:themeTint="BF"/>
    </w:rPr>
  </w:style>
  <w:style w:type="paragraph" w:styleId="a9">
    <w:name w:val="List Paragraph"/>
    <w:basedOn w:val="a"/>
    <w:uiPriority w:val="34"/>
    <w:qFormat/>
    <w:rsid w:val="004C3765"/>
    <w:pPr>
      <w:ind w:left="720"/>
      <w:contextualSpacing/>
    </w:pPr>
  </w:style>
  <w:style w:type="character" w:styleId="21">
    <w:name w:val="Intense Emphasis"/>
    <w:basedOn w:val="a0"/>
    <w:uiPriority w:val="21"/>
    <w:qFormat/>
    <w:rsid w:val="004C3765"/>
    <w:rPr>
      <w:i/>
      <w:iCs/>
      <w:color w:val="0F4761" w:themeColor="accent1" w:themeShade="BF"/>
    </w:rPr>
  </w:style>
  <w:style w:type="paragraph" w:styleId="22">
    <w:name w:val="Intense Quote"/>
    <w:basedOn w:val="a"/>
    <w:next w:val="a"/>
    <w:link w:val="23"/>
    <w:uiPriority w:val="30"/>
    <w:qFormat/>
    <w:rsid w:val="004C3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3765"/>
    <w:rPr>
      <w:i/>
      <w:iCs/>
      <w:color w:val="0F4761" w:themeColor="accent1" w:themeShade="BF"/>
    </w:rPr>
  </w:style>
  <w:style w:type="character" w:styleId="24">
    <w:name w:val="Intense Reference"/>
    <w:basedOn w:val="a0"/>
    <w:uiPriority w:val="32"/>
    <w:qFormat/>
    <w:rsid w:val="004C3765"/>
    <w:rPr>
      <w:b/>
      <w:bCs/>
      <w:smallCaps/>
      <w:color w:val="0F4761" w:themeColor="accent1" w:themeShade="BF"/>
      <w:spacing w:val="5"/>
    </w:rPr>
  </w:style>
  <w:style w:type="paragraph" w:styleId="Web">
    <w:name w:val="Normal (Web)"/>
    <w:basedOn w:val="a"/>
    <w:uiPriority w:val="99"/>
    <w:semiHidden/>
    <w:unhideWhenUsed/>
    <w:rsid w:val="004C3765"/>
    <w:pPr>
      <w:spacing w:before="100" w:beforeAutospacing="1" w:after="100" w:afterAutospacing="1" w:line="240" w:lineRule="auto"/>
    </w:pPr>
    <w:rPr>
      <w:rFonts w:ascii="ＭＳ Ｐゴシック" w:eastAsia="ＭＳ Ｐゴシック" w:hAnsi="ＭＳ Ｐゴシック" w:cs="ＭＳ Ｐゴシック"/>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358</Characters>
  <Application>Microsoft Office Word</Application>
  <DocSecurity>0</DocSecurity>
  <Lines>17</Lines>
  <Paragraphs>21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誠 古川</dc:creator>
  <cp:keywords/>
  <dc:description/>
  <cp:lastModifiedBy>誠 古川</cp:lastModifiedBy>
  <cp:revision>1</cp:revision>
  <dcterms:created xsi:type="dcterms:W3CDTF">2026-01-31T23:14:00Z</dcterms:created>
  <dcterms:modified xsi:type="dcterms:W3CDTF">2026-01-31T23:15:00Z</dcterms:modified>
</cp:coreProperties>
</file>