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2FD7E" w14:textId="1F71DFA8" w:rsidR="00E206D5" w:rsidRDefault="00E206D5" w:rsidP="00C3245C">
      <w:pPr>
        <w:jc w:val="center"/>
        <w:rPr>
          <w:rFonts w:ascii="游明朝" w:eastAsia="游明朝" w:hAnsi="游明朝"/>
          <w:b/>
          <w:bCs/>
          <w:i/>
          <w:iCs/>
          <w:sz w:val="36"/>
          <w:szCs w:val="36"/>
        </w:rPr>
      </w:pPr>
      <w:r>
        <w:rPr>
          <w:rFonts w:ascii="Segoe UI Symbol" w:eastAsia="游明朝" w:hAnsi="Segoe UI Symbol" w:cs="Segoe UI Symbol" w:hint="eastAsia"/>
          <w:b/>
          <w:bCs/>
          <w:i/>
          <w:iCs/>
          <w:sz w:val="36"/>
          <w:szCs w:val="36"/>
        </w:rPr>
        <w:t>パラコレクション</w:t>
      </w:r>
      <w:r>
        <w:rPr>
          <w:rFonts w:ascii="Segoe UI Symbol" w:eastAsia="游明朝" w:hAnsi="Segoe UI Symbol" w:cs="Segoe UI Symbol" w:hint="eastAsia"/>
          <w:b/>
          <w:bCs/>
          <w:i/>
          <w:iCs/>
          <w:sz w:val="36"/>
          <w:szCs w:val="36"/>
        </w:rPr>
        <w:t>🄬</w:t>
      </w:r>
      <w:r w:rsidR="00DE3A8D">
        <w:rPr>
          <w:rFonts w:ascii="Segoe UI Symbol" w:eastAsia="游明朝" w:hAnsi="Segoe UI Symbol" w:cs="Segoe UI Symbol" w:hint="eastAsia"/>
          <w:b/>
          <w:bCs/>
          <w:i/>
          <w:iCs/>
          <w:sz w:val="36"/>
          <w:szCs w:val="36"/>
        </w:rPr>
        <w:t>４７</w:t>
      </w:r>
    </w:p>
    <w:p w14:paraId="23A61F73" w14:textId="230D3B27" w:rsidR="00C3245C" w:rsidRPr="00C3245C" w:rsidRDefault="00C3245C" w:rsidP="00C3245C">
      <w:pPr>
        <w:jc w:val="center"/>
        <w:rPr>
          <w:rFonts w:ascii="游明朝" w:eastAsia="游明朝" w:hAnsi="游明朝"/>
          <w:b/>
          <w:bCs/>
          <w:i/>
          <w:iCs/>
          <w:sz w:val="36"/>
          <w:szCs w:val="36"/>
        </w:rPr>
      </w:pPr>
      <w:r w:rsidRPr="00C3245C">
        <w:rPr>
          <w:rFonts w:ascii="游明朝" w:eastAsia="游明朝" w:hAnsi="游明朝" w:hint="eastAsia"/>
          <w:b/>
          <w:bCs/>
          <w:i/>
          <w:iCs/>
          <w:sz w:val="36"/>
          <w:szCs w:val="36"/>
        </w:rPr>
        <w:t>車いす着付け師　チーム森田俱楽部</w:t>
      </w:r>
    </w:p>
    <w:p w14:paraId="2D9E8CCC" w14:textId="77777777" w:rsidR="00C3245C" w:rsidRDefault="00C3245C" w:rsidP="00943FA8">
      <w:pPr>
        <w:jc w:val="left"/>
        <w:rPr>
          <w:rFonts w:ascii="游明朝" w:eastAsia="游明朝" w:hAnsi="游明朝"/>
        </w:rPr>
      </w:pPr>
    </w:p>
    <w:p w14:paraId="77E2E5DB" w14:textId="37114C07" w:rsidR="00943FA8" w:rsidRDefault="001B7D2F" w:rsidP="00943FA8">
      <w:pPr>
        <w:jc w:val="left"/>
        <w:rPr>
          <w:rFonts w:ascii="游明朝" w:eastAsia="游明朝" w:hAnsi="游明朝"/>
        </w:rPr>
      </w:pPr>
      <w:r w:rsidRPr="001B7D2F">
        <w:rPr>
          <w:rFonts w:ascii="游明朝" w:eastAsia="游明朝" w:hAnsi="游明朝" w:hint="eastAsia"/>
        </w:rPr>
        <w:t>今まで車イスの方は、着物を着ることを諦めていました。そこで一度車イスに座ったら、そのまま着付けることの出来る技法を開発し特許を取りました。着物や帯は切ったり加工したりしないでそのままの状態の着物を着付けることが出来るので、障がいの方の着る着物の選択肢が増えます。着物を傷つけないので日本の伝統を守ったまま着付けることが出来ます。</w:t>
      </w:r>
    </w:p>
    <w:p w14:paraId="3546818D" w14:textId="77777777" w:rsidR="00C3245C" w:rsidRDefault="00C3245C" w:rsidP="00943FA8">
      <w:pPr>
        <w:jc w:val="left"/>
        <w:rPr>
          <w:rFonts w:ascii="游明朝" w:eastAsia="游明朝" w:hAnsi="游明朝"/>
        </w:rPr>
      </w:pPr>
    </w:p>
    <w:p w14:paraId="37044342" w14:textId="77777777" w:rsidR="00C3245C" w:rsidRDefault="00C3245C" w:rsidP="00C3245C">
      <w:pPr>
        <w:ind w:left="210" w:hangingChars="100" w:hanging="210"/>
        <w:jc w:val="left"/>
        <w:rPr>
          <w:rFonts w:ascii="游明朝" w:eastAsia="游明朝" w:hAnsi="游明朝"/>
        </w:rPr>
      </w:pPr>
      <w:r>
        <w:rPr>
          <w:rFonts w:ascii="游明朝" w:eastAsia="游明朝" w:hAnsi="游明朝" w:hint="eastAsia"/>
        </w:rPr>
        <w:t>・私たちは、車いす着付け師として今まで一枚物の着物を着ることを諦めていた</w:t>
      </w:r>
      <w:r w:rsidRPr="00943FA8">
        <w:rPr>
          <w:rFonts w:ascii="游明朝" w:eastAsia="游明朝" w:hAnsi="游明朝" w:hint="eastAsia"/>
        </w:rPr>
        <w:t>お客様にご負担をかけないように一旦車いすに座られたら、帯装着まで</w:t>
      </w:r>
      <w:r>
        <w:rPr>
          <w:rFonts w:ascii="游明朝" w:eastAsia="游明朝" w:hAnsi="游明朝" w:hint="eastAsia"/>
        </w:rPr>
        <w:t>いっさい</w:t>
      </w:r>
      <w:r w:rsidRPr="00943FA8">
        <w:rPr>
          <w:rFonts w:ascii="游明朝" w:eastAsia="游明朝" w:hAnsi="游明朝" w:hint="eastAsia"/>
        </w:rPr>
        <w:t>立っていただく必要がない着せ方をします。</w:t>
      </w:r>
    </w:p>
    <w:p w14:paraId="399518B6" w14:textId="77777777" w:rsidR="00C3245C" w:rsidRPr="00057FEA" w:rsidRDefault="00C3245C" w:rsidP="00C3245C">
      <w:pPr>
        <w:ind w:left="210" w:hangingChars="100" w:hanging="210"/>
        <w:jc w:val="left"/>
        <w:rPr>
          <w:rFonts w:ascii="游明朝" w:eastAsia="游明朝" w:hAnsi="游明朝"/>
        </w:rPr>
      </w:pPr>
    </w:p>
    <w:p w14:paraId="27E1E0E0" w14:textId="77777777" w:rsidR="00C3245C" w:rsidRDefault="00C3245C" w:rsidP="00C3245C">
      <w:pPr>
        <w:ind w:left="210" w:hangingChars="100" w:hanging="210"/>
        <w:jc w:val="left"/>
        <w:rPr>
          <w:rFonts w:ascii="游明朝" w:eastAsia="游明朝" w:hAnsi="游明朝"/>
        </w:rPr>
      </w:pPr>
      <w:r>
        <w:rPr>
          <w:rFonts w:ascii="游明朝" w:eastAsia="游明朝" w:hAnsi="游明朝" w:hint="eastAsia"/>
        </w:rPr>
        <w:t>・</w:t>
      </w:r>
      <w:r w:rsidRPr="00943FA8">
        <w:rPr>
          <w:rFonts w:ascii="游明朝" w:eastAsia="游明朝" w:hAnsi="游明朝" w:hint="eastAsia"/>
        </w:rPr>
        <w:t>着物や帯は、解いたり、切ったり、縫ったりせず、また高価な道具を購入いただく必要もありません。通常のお着物、帯を使います。</w:t>
      </w:r>
    </w:p>
    <w:p w14:paraId="1F7CB44A" w14:textId="77777777" w:rsidR="00C3245C" w:rsidRDefault="00C3245C" w:rsidP="00C3245C">
      <w:pPr>
        <w:ind w:left="210" w:hangingChars="100" w:hanging="210"/>
        <w:jc w:val="left"/>
        <w:rPr>
          <w:rFonts w:ascii="游明朝" w:eastAsia="游明朝" w:hAnsi="游明朝"/>
        </w:rPr>
      </w:pPr>
    </w:p>
    <w:p w14:paraId="0E1D363B" w14:textId="77777777" w:rsidR="00C3245C" w:rsidRDefault="00C3245C" w:rsidP="00C3245C">
      <w:pPr>
        <w:ind w:left="210" w:hangingChars="100" w:hanging="210"/>
        <w:jc w:val="left"/>
        <w:rPr>
          <w:rFonts w:ascii="游明朝" w:eastAsia="游明朝" w:hAnsi="游明朝"/>
        </w:rPr>
      </w:pPr>
      <w:r>
        <w:rPr>
          <w:rFonts w:ascii="游明朝" w:eastAsia="游明朝" w:hAnsi="游明朝" w:hint="eastAsia"/>
        </w:rPr>
        <w:t>・レンタルの着物も先祖代々伝わる着物も一切加工しないので</w:t>
      </w:r>
      <w:r w:rsidRPr="001B7D2F">
        <w:rPr>
          <w:rFonts w:ascii="游明朝" w:eastAsia="游明朝" w:hAnsi="游明朝" w:hint="eastAsia"/>
        </w:rPr>
        <w:t>代々受け継がれる着物を守っていきます</w:t>
      </w:r>
      <w:r>
        <w:rPr>
          <w:rFonts w:ascii="游明朝" w:eastAsia="游明朝" w:hAnsi="游明朝" w:hint="eastAsia"/>
        </w:rPr>
        <w:t>。</w:t>
      </w:r>
    </w:p>
    <w:p w14:paraId="44798247" w14:textId="77777777" w:rsidR="00943FA8" w:rsidRDefault="00943FA8" w:rsidP="00943FA8">
      <w:pPr>
        <w:jc w:val="left"/>
        <w:rPr>
          <w:rFonts w:ascii="游明朝" w:eastAsia="游明朝" w:hAnsi="游明朝"/>
        </w:rPr>
      </w:pPr>
    </w:p>
    <w:p w14:paraId="6CAE0E05" w14:textId="77A03EF8" w:rsidR="00023406" w:rsidRPr="008B0D49" w:rsidRDefault="00943FA8" w:rsidP="00943FA8">
      <w:r w:rsidRPr="008B0D49">
        <w:rPr>
          <w:rFonts w:ascii="游明朝" w:eastAsia="游明朝" w:hAnsi="游明朝" w:hint="eastAsia"/>
        </w:rPr>
        <w:t>・日本の伝統文化である【着物】の普及に尽力します。《和＝輪＝繋り》</w:t>
      </w:r>
      <w:r w:rsidRPr="0014392F">
        <w:rPr>
          <w:rFonts w:ascii="游明朝" w:eastAsia="游明朝" w:hAnsi="游明朝" w:hint="eastAsia"/>
        </w:rPr>
        <w:t>。</w:t>
      </w:r>
    </w:p>
    <w:sectPr w:rsidR="00023406" w:rsidRPr="008B0D4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C62C4" w14:textId="77777777" w:rsidR="00F37B03" w:rsidRDefault="00F37B03" w:rsidP="00E206D5">
      <w:r>
        <w:separator/>
      </w:r>
    </w:p>
  </w:endnote>
  <w:endnote w:type="continuationSeparator" w:id="0">
    <w:p w14:paraId="215B134A" w14:textId="77777777" w:rsidR="00F37B03" w:rsidRDefault="00F37B03" w:rsidP="00E20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27D0B" w14:textId="77777777" w:rsidR="00F37B03" w:rsidRDefault="00F37B03" w:rsidP="00E206D5">
      <w:r>
        <w:separator/>
      </w:r>
    </w:p>
  </w:footnote>
  <w:footnote w:type="continuationSeparator" w:id="0">
    <w:p w14:paraId="44A98FFF" w14:textId="77777777" w:rsidR="00F37B03" w:rsidRDefault="00F37B03" w:rsidP="00E206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D49"/>
    <w:rsid w:val="00023406"/>
    <w:rsid w:val="00057FEA"/>
    <w:rsid w:val="001B7D2F"/>
    <w:rsid w:val="008B0D49"/>
    <w:rsid w:val="00943FA8"/>
    <w:rsid w:val="00C3245C"/>
    <w:rsid w:val="00DE3A8D"/>
    <w:rsid w:val="00E206D5"/>
    <w:rsid w:val="00F37B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A52E53"/>
  <w15:chartTrackingRefBased/>
  <w15:docId w15:val="{EEB4EA6B-9CBF-4ED3-B56F-BB11AC5CF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0D49"/>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8B0D49"/>
    <w:pPr>
      <w:widowControl w:val="0"/>
      <w:wordWrap w:val="0"/>
      <w:autoSpaceDE w:val="0"/>
      <w:autoSpaceDN w:val="0"/>
      <w:adjustRightInd w:val="0"/>
      <w:spacing w:line="361" w:lineRule="exact"/>
      <w:jc w:val="both"/>
    </w:pPr>
    <w:rPr>
      <w:rFonts w:ascii="Century" w:eastAsia="ＭＳ ゴシック" w:hAnsi="Century" w:cs="ＭＳ ゴシック"/>
      <w:spacing w:val="-1"/>
      <w:kern w:val="0"/>
      <w:sz w:val="22"/>
    </w:rPr>
  </w:style>
  <w:style w:type="paragraph" w:styleId="a4">
    <w:name w:val="header"/>
    <w:basedOn w:val="a"/>
    <w:link w:val="a5"/>
    <w:uiPriority w:val="99"/>
    <w:unhideWhenUsed/>
    <w:rsid w:val="00E206D5"/>
    <w:pPr>
      <w:tabs>
        <w:tab w:val="center" w:pos="4252"/>
        <w:tab w:val="right" w:pos="8504"/>
      </w:tabs>
      <w:snapToGrid w:val="0"/>
    </w:pPr>
  </w:style>
  <w:style w:type="character" w:customStyle="1" w:styleId="a5">
    <w:name w:val="ヘッダー (文字)"/>
    <w:basedOn w:val="a0"/>
    <w:link w:val="a4"/>
    <w:uiPriority w:val="99"/>
    <w:rsid w:val="00E206D5"/>
    <w:rPr>
      <w:rFonts w:ascii="Century" w:eastAsia="ＭＳ 明朝" w:hAnsi="Century" w:cs="Times New Roman"/>
    </w:rPr>
  </w:style>
  <w:style w:type="paragraph" w:styleId="a6">
    <w:name w:val="footer"/>
    <w:basedOn w:val="a"/>
    <w:link w:val="a7"/>
    <w:uiPriority w:val="99"/>
    <w:unhideWhenUsed/>
    <w:rsid w:val="00E206D5"/>
    <w:pPr>
      <w:tabs>
        <w:tab w:val="center" w:pos="4252"/>
        <w:tab w:val="right" w:pos="8504"/>
      </w:tabs>
      <w:snapToGrid w:val="0"/>
    </w:pPr>
  </w:style>
  <w:style w:type="character" w:customStyle="1" w:styleId="a7">
    <w:name w:val="フッター (文字)"/>
    <w:basedOn w:val="a0"/>
    <w:link w:val="a6"/>
    <w:uiPriority w:val="99"/>
    <w:rsid w:val="00E206D5"/>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65</Words>
  <Characters>373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森田 浩幸</dc:creator>
  <cp:keywords/>
  <dc:description/>
  <cp:lastModifiedBy>森田 浩幸</cp:lastModifiedBy>
  <cp:revision>3</cp:revision>
  <dcterms:created xsi:type="dcterms:W3CDTF">2022-10-29T13:01:00Z</dcterms:created>
  <dcterms:modified xsi:type="dcterms:W3CDTF">2022-12-08T14:45:00Z</dcterms:modified>
</cp:coreProperties>
</file>