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978CE" w14:textId="38E7E9FC" w:rsidR="00BF688E" w:rsidRDefault="00886876" w:rsidP="00886876">
      <w:pPr>
        <w:jc w:val="center"/>
        <w:rPr>
          <w:rFonts w:ascii="MS UI Gothic" w:eastAsia="MS UI Gothic" w:hAnsi="MS UI Gothic"/>
          <w:sz w:val="32"/>
          <w:szCs w:val="32"/>
        </w:rPr>
      </w:pPr>
      <w:r w:rsidRPr="00886876">
        <w:rPr>
          <w:rFonts w:ascii="MS UI Gothic" w:eastAsia="MS UI Gothic" w:hAnsi="MS UI Gothic" w:hint="eastAsia"/>
          <w:sz w:val="32"/>
          <w:szCs w:val="32"/>
        </w:rPr>
        <w:t>仕様書</w:t>
      </w:r>
    </w:p>
    <w:p w14:paraId="6E0C4968" w14:textId="2269C2CF" w:rsidR="00886876" w:rsidRPr="00886876" w:rsidRDefault="00886876" w:rsidP="00886876">
      <w:pPr>
        <w:rPr>
          <w:rFonts w:ascii="MS UI Gothic" w:eastAsia="MS UI Gothic" w:hAnsi="MS UI Gothic"/>
          <w:sz w:val="24"/>
          <w:szCs w:val="24"/>
        </w:rPr>
      </w:pPr>
      <w:r w:rsidRPr="00886876">
        <w:rPr>
          <w:rFonts w:ascii="MS UI Gothic" w:eastAsia="MS UI Gothic" w:hAnsi="MS UI Gothic" w:hint="eastAsia"/>
          <w:sz w:val="24"/>
          <w:szCs w:val="24"/>
        </w:rPr>
        <w:t>MT4のインジケータ作成</w:t>
      </w:r>
      <w:r w:rsidR="002F2037">
        <w:rPr>
          <w:rFonts w:ascii="MS UI Gothic" w:eastAsia="MS UI Gothic" w:hAnsi="MS UI Gothic" w:hint="eastAsia"/>
          <w:sz w:val="24"/>
          <w:szCs w:val="24"/>
        </w:rPr>
        <w:t>の</w:t>
      </w:r>
      <w:r w:rsidRPr="00886876">
        <w:rPr>
          <w:rFonts w:ascii="MS UI Gothic" w:eastAsia="MS UI Gothic" w:hAnsi="MS UI Gothic" w:hint="eastAsia"/>
          <w:sz w:val="24"/>
          <w:szCs w:val="24"/>
        </w:rPr>
        <w:t>依頼で</w:t>
      </w:r>
      <w:r w:rsidR="002F2037">
        <w:rPr>
          <w:rFonts w:ascii="MS UI Gothic" w:eastAsia="MS UI Gothic" w:hAnsi="MS UI Gothic" w:hint="eastAsia"/>
          <w:sz w:val="24"/>
          <w:szCs w:val="24"/>
        </w:rPr>
        <w:t>す。</w:t>
      </w:r>
    </w:p>
    <w:p w14:paraId="6868FB10" w14:textId="77777777" w:rsidR="00886876" w:rsidRDefault="00886876" w:rsidP="00886876">
      <w:pPr>
        <w:rPr>
          <w:rFonts w:ascii="MS UI Gothic" w:eastAsia="MS UI Gothic" w:hAnsi="MS UI Gothic"/>
          <w:sz w:val="24"/>
          <w:szCs w:val="24"/>
        </w:rPr>
      </w:pPr>
    </w:p>
    <w:p w14:paraId="1E747E64" w14:textId="0F657CEF" w:rsidR="00886876" w:rsidRDefault="00886876" w:rsidP="00886876">
      <w:pPr>
        <w:rPr>
          <w:rFonts w:ascii="MS UI Gothic" w:eastAsia="MS UI Gothic" w:hAnsi="MS UI Gothic"/>
          <w:sz w:val="24"/>
          <w:szCs w:val="24"/>
        </w:rPr>
      </w:pPr>
      <w:r w:rsidRPr="00886876">
        <w:rPr>
          <w:rFonts w:ascii="MS UI Gothic" w:eastAsia="MS UI Gothic" w:hAnsi="MS UI Gothic" w:hint="eastAsia"/>
          <w:sz w:val="24"/>
          <w:szCs w:val="24"/>
        </w:rPr>
        <w:t>・</w:t>
      </w:r>
      <w:r w:rsidRPr="00886876">
        <w:rPr>
          <w:rFonts w:ascii="MS UI Gothic" w:eastAsia="MS UI Gothic" w:hAnsi="MS UI Gothic" w:hint="eastAsia"/>
          <w:sz w:val="24"/>
          <w:szCs w:val="24"/>
          <w:u w:val="single"/>
        </w:rPr>
        <w:t>チャート上に任意の期間（3SMA</w:t>
      </w:r>
      <w:r w:rsidR="002960AD">
        <w:rPr>
          <w:rFonts w:ascii="MS UI Gothic" w:eastAsia="MS UI Gothic" w:hAnsi="MS UI Gothic" w:hint="eastAsia"/>
          <w:sz w:val="24"/>
          <w:szCs w:val="24"/>
          <w:u w:val="single"/>
        </w:rPr>
        <w:t>等</w:t>
      </w:r>
      <w:r w:rsidRPr="00886876">
        <w:rPr>
          <w:rFonts w:ascii="MS UI Gothic" w:eastAsia="MS UI Gothic" w:hAnsi="MS UI Gothic" w:hint="eastAsia"/>
          <w:sz w:val="24"/>
          <w:szCs w:val="24"/>
          <w:u w:val="single"/>
        </w:rPr>
        <w:t>）の移動平均線を表示させ、</w:t>
      </w:r>
    </w:p>
    <w:p w14:paraId="7621732E" w14:textId="77777777" w:rsidR="00886876" w:rsidRDefault="00886876" w:rsidP="00886876">
      <w:pPr>
        <w:rPr>
          <w:rFonts w:ascii="MS UI Gothic" w:eastAsia="MS UI Gothic" w:hAnsi="MS UI Gothic"/>
          <w:sz w:val="24"/>
          <w:szCs w:val="24"/>
        </w:rPr>
      </w:pPr>
    </w:p>
    <w:p w14:paraId="163B617A" w14:textId="51CCF384" w:rsidR="00886876" w:rsidRPr="00472689" w:rsidRDefault="002960AD" w:rsidP="00886876">
      <w:pPr>
        <w:rPr>
          <w:rFonts w:ascii="MS UI Gothic" w:eastAsia="MS UI Gothic" w:hAnsi="MS UI Gothic"/>
          <w:sz w:val="24"/>
          <w:szCs w:val="24"/>
          <w:u w:val="single"/>
        </w:rPr>
      </w:pPr>
      <w:r>
        <w:rPr>
          <w:rFonts w:ascii="MS UI Gothic" w:eastAsia="MS UI Gothic" w:hAnsi="MS UI Gothic" w:hint="eastAsia"/>
          <w:sz w:val="24"/>
          <w:szCs w:val="24"/>
          <w:u w:val="single"/>
        </w:rPr>
        <w:t>・</w:t>
      </w:r>
      <w:r w:rsidR="00886876" w:rsidRPr="00472689">
        <w:rPr>
          <w:rFonts w:ascii="MS UI Gothic" w:eastAsia="MS UI Gothic" w:hAnsi="MS UI Gothic" w:hint="eastAsia"/>
          <w:sz w:val="24"/>
          <w:szCs w:val="24"/>
          <w:u w:val="single"/>
        </w:rPr>
        <w:t>ローソク足の実体が移動平均線から完全に離れ、乖離したらアラートを鳴らす。</w:t>
      </w:r>
    </w:p>
    <w:p w14:paraId="7F1735B8" w14:textId="64EC9E2A" w:rsidR="00886876" w:rsidRPr="00472689" w:rsidRDefault="00886876" w:rsidP="00886876">
      <w:pPr>
        <w:rPr>
          <w:rFonts w:ascii="MS UI Gothic" w:eastAsia="MS UI Gothic" w:hAnsi="MS UI Gothic"/>
          <w:sz w:val="24"/>
          <w:szCs w:val="24"/>
          <w:u w:val="single"/>
        </w:rPr>
      </w:pPr>
      <w:r w:rsidRPr="00472689">
        <w:rPr>
          <w:rFonts w:ascii="MS UI Gothic" w:eastAsia="MS UI Gothic" w:hAnsi="MS UI Gothic" w:hint="eastAsia"/>
          <w:sz w:val="24"/>
          <w:szCs w:val="24"/>
          <w:u w:val="single"/>
        </w:rPr>
        <w:t>上方向に乖離した場合と、下方向</w:t>
      </w:r>
      <w:r w:rsidR="00685D00">
        <w:rPr>
          <w:rFonts w:ascii="MS UI Gothic" w:eastAsia="MS UI Gothic" w:hAnsi="MS UI Gothic" w:hint="eastAsia"/>
          <w:sz w:val="24"/>
          <w:szCs w:val="24"/>
          <w:u w:val="single"/>
        </w:rPr>
        <w:t>に</w:t>
      </w:r>
      <w:r w:rsidRPr="00472689">
        <w:rPr>
          <w:rFonts w:ascii="MS UI Gothic" w:eastAsia="MS UI Gothic" w:hAnsi="MS UI Gothic" w:hint="eastAsia"/>
          <w:sz w:val="24"/>
          <w:szCs w:val="24"/>
          <w:u w:val="single"/>
        </w:rPr>
        <w:t>乖離した場合</w:t>
      </w:r>
      <w:r w:rsidR="002960AD">
        <w:rPr>
          <w:rFonts w:ascii="MS UI Gothic" w:eastAsia="MS UI Gothic" w:hAnsi="MS UI Gothic" w:hint="eastAsia"/>
          <w:sz w:val="24"/>
          <w:szCs w:val="24"/>
          <w:u w:val="single"/>
        </w:rPr>
        <w:t>に、</w:t>
      </w:r>
      <w:r w:rsidRPr="00472689">
        <w:rPr>
          <w:rFonts w:ascii="MS UI Gothic" w:eastAsia="MS UI Gothic" w:hAnsi="MS UI Gothic" w:hint="eastAsia"/>
          <w:sz w:val="24"/>
          <w:szCs w:val="24"/>
          <w:u w:val="single"/>
        </w:rPr>
        <w:t>アラートメッセージ</w:t>
      </w:r>
      <w:r w:rsidR="002960AD">
        <w:rPr>
          <w:rFonts w:ascii="MS UI Gothic" w:eastAsia="MS UI Gothic" w:hAnsi="MS UI Gothic" w:hint="eastAsia"/>
          <w:sz w:val="24"/>
          <w:szCs w:val="24"/>
          <w:u w:val="single"/>
        </w:rPr>
        <w:t>を表示し、</w:t>
      </w:r>
      <w:r w:rsidR="001F4BCF">
        <w:rPr>
          <w:rFonts w:ascii="MS UI Gothic" w:eastAsia="MS UI Gothic" w:hAnsi="MS UI Gothic" w:hint="eastAsia"/>
          <w:sz w:val="24"/>
          <w:szCs w:val="24"/>
          <w:u w:val="single"/>
        </w:rPr>
        <w:t>それぞれ</w:t>
      </w:r>
      <w:r w:rsidR="002960AD">
        <w:rPr>
          <w:rFonts w:ascii="MS UI Gothic" w:eastAsia="MS UI Gothic" w:hAnsi="MS UI Gothic" w:hint="eastAsia"/>
          <w:sz w:val="24"/>
          <w:szCs w:val="24"/>
          <w:u w:val="single"/>
        </w:rPr>
        <w:t>が</w:t>
      </w:r>
      <w:r w:rsidRPr="00472689">
        <w:rPr>
          <w:rFonts w:ascii="MS UI Gothic" w:eastAsia="MS UI Gothic" w:hAnsi="MS UI Gothic" w:hint="eastAsia"/>
          <w:sz w:val="24"/>
          <w:szCs w:val="24"/>
          <w:u w:val="single"/>
        </w:rPr>
        <w:t>わかるように変えてほしい、もしくはアラートメッセージ自体を</w:t>
      </w:r>
      <w:r w:rsidR="002960AD">
        <w:rPr>
          <w:rFonts w:ascii="MS UI Gothic" w:eastAsia="MS UI Gothic" w:hAnsi="MS UI Gothic" w:hint="eastAsia"/>
          <w:sz w:val="24"/>
          <w:szCs w:val="24"/>
          <w:u w:val="single"/>
        </w:rPr>
        <w:t>自由に</w:t>
      </w:r>
      <w:r w:rsidRPr="00472689">
        <w:rPr>
          <w:rFonts w:ascii="MS UI Gothic" w:eastAsia="MS UI Gothic" w:hAnsi="MS UI Gothic" w:hint="eastAsia"/>
          <w:sz w:val="24"/>
          <w:szCs w:val="24"/>
          <w:u w:val="single"/>
        </w:rPr>
        <w:t>編集できるようにしてほしい</w:t>
      </w:r>
    </w:p>
    <w:p w14:paraId="6524F2E7" w14:textId="77777777" w:rsidR="00472689" w:rsidRPr="00472689" w:rsidRDefault="00472689" w:rsidP="00886876">
      <w:pPr>
        <w:rPr>
          <w:rFonts w:ascii="MS UI Gothic" w:eastAsia="MS UI Gothic" w:hAnsi="MS UI Gothic"/>
          <w:color w:val="FF0000"/>
          <w:sz w:val="24"/>
          <w:szCs w:val="24"/>
        </w:rPr>
      </w:pPr>
    </w:p>
    <w:p w14:paraId="55876534" w14:textId="77777777" w:rsidR="00472689" w:rsidRPr="00472689" w:rsidRDefault="00472689" w:rsidP="00886876">
      <w:pPr>
        <w:rPr>
          <w:rFonts w:ascii="MS UI Gothic" w:eastAsia="MS UI Gothic" w:hAnsi="MS UI Gothic"/>
          <w:color w:val="FF0000"/>
          <w:sz w:val="24"/>
          <w:szCs w:val="24"/>
        </w:rPr>
      </w:pPr>
      <w:r w:rsidRPr="00472689">
        <w:rPr>
          <w:rFonts w:ascii="MS UI Gothic" w:eastAsia="MS UI Gothic" w:hAnsi="MS UI Gothic" w:hint="eastAsia"/>
          <w:color w:val="FF0000"/>
          <w:sz w:val="24"/>
          <w:szCs w:val="24"/>
        </w:rPr>
        <w:t>乖離したら、</w:t>
      </w:r>
    </w:p>
    <w:p w14:paraId="46425B33" w14:textId="77777777" w:rsidR="00472689" w:rsidRPr="00472689" w:rsidRDefault="00472689" w:rsidP="00886876">
      <w:pPr>
        <w:rPr>
          <w:rFonts w:ascii="MS UI Gothic" w:eastAsia="MS UI Gothic" w:hAnsi="MS UI Gothic"/>
          <w:color w:val="FF0000"/>
          <w:sz w:val="24"/>
          <w:szCs w:val="24"/>
        </w:rPr>
      </w:pPr>
    </w:p>
    <w:p w14:paraId="7AB18F29" w14:textId="329B8F22" w:rsidR="00472689" w:rsidRPr="00451518" w:rsidRDefault="00472689" w:rsidP="00451518">
      <w:pPr>
        <w:pStyle w:val="a7"/>
        <w:numPr>
          <w:ilvl w:val="0"/>
          <w:numId w:val="2"/>
        </w:numPr>
        <w:ind w:leftChars="0"/>
        <w:rPr>
          <w:rFonts w:ascii="MS UI Gothic" w:eastAsia="MS UI Gothic" w:hAnsi="MS UI Gothic"/>
          <w:color w:val="FF0000"/>
          <w:sz w:val="24"/>
          <w:szCs w:val="24"/>
        </w:rPr>
      </w:pPr>
      <w:r w:rsidRPr="00451518">
        <w:rPr>
          <w:rFonts w:ascii="MS UI Gothic" w:eastAsia="MS UI Gothic" w:hAnsi="MS UI Gothic" w:hint="eastAsia"/>
          <w:color w:val="FF0000"/>
          <w:sz w:val="24"/>
          <w:szCs w:val="24"/>
        </w:rPr>
        <w:t>アラート音を鳴らす</w:t>
      </w:r>
    </w:p>
    <w:p w14:paraId="08CE1DB8" w14:textId="015A036B" w:rsidR="00472689" w:rsidRPr="00472689" w:rsidRDefault="00472689" w:rsidP="00886876">
      <w:pPr>
        <w:rPr>
          <w:rFonts w:ascii="MS UI Gothic" w:eastAsia="MS UI Gothic" w:hAnsi="MS UI Gothic"/>
          <w:color w:val="FF0000"/>
          <w:sz w:val="24"/>
          <w:szCs w:val="24"/>
        </w:rPr>
      </w:pPr>
      <w:r w:rsidRPr="00472689">
        <w:rPr>
          <w:rFonts w:ascii="MS UI Gothic" w:eastAsia="MS UI Gothic" w:hAnsi="MS UI Gothic" w:hint="eastAsia"/>
          <w:color w:val="FF0000"/>
          <w:sz w:val="24"/>
          <w:szCs w:val="24"/>
        </w:rPr>
        <w:t>②ポップアップ画面にメッセージを表示する</w:t>
      </w:r>
      <w:r w:rsidR="00451518">
        <w:rPr>
          <w:rFonts w:ascii="MS UI Gothic" w:eastAsia="MS UI Gothic" w:hAnsi="MS UI Gothic" w:hint="eastAsia"/>
          <w:color w:val="FF0000"/>
          <w:sz w:val="24"/>
          <w:szCs w:val="24"/>
        </w:rPr>
        <w:t>（チャートの通貨ペア、上方乖離か下方乖離か）</w:t>
      </w:r>
    </w:p>
    <w:p w14:paraId="6656DF34" w14:textId="77777777" w:rsidR="00472689" w:rsidRPr="00472689" w:rsidRDefault="00472689" w:rsidP="00886876">
      <w:pPr>
        <w:rPr>
          <w:rFonts w:ascii="MS UI Gothic" w:eastAsia="MS UI Gothic" w:hAnsi="MS UI Gothic"/>
          <w:color w:val="FF0000"/>
          <w:sz w:val="24"/>
          <w:szCs w:val="24"/>
        </w:rPr>
      </w:pPr>
    </w:p>
    <w:p w14:paraId="0BA59495" w14:textId="5703AD68" w:rsidR="003A66F0" w:rsidRPr="002960AD" w:rsidRDefault="00472689" w:rsidP="00FD11C3">
      <w:pPr>
        <w:pStyle w:val="a7"/>
        <w:numPr>
          <w:ilvl w:val="0"/>
          <w:numId w:val="1"/>
        </w:numPr>
        <w:ind w:leftChars="0"/>
        <w:rPr>
          <w:rFonts w:ascii="MS UI Gothic" w:eastAsia="MS UI Gothic" w:hAnsi="MS UI Gothic"/>
          <w:color w:val="FF0000"/>
          <w:sz w:val="24"/>
          <w:szCs w:val="24"/>
        </w:rPr>
      </w:pPr>
      <w:r w:rsidRPr="002960AD">
        <w:rPr>
          <w:rFonts w:ascii="MS UI Gothic" w:eastAsia="MS UI Gothic" w:hAnsi="MS UI Gothic" w:hint="eastAsia"/>
          <w:color w:val="FF0000"/>
          <w:sz w:val="24"/>
          <w:szCs w:val="24"/>
        </w:rPr>
        <w:t>②のいずれも実行する</w:t>
      </w:r>
      <w:r w:rsidR="002960AD" w:rsidRPr="002960AD">
        <w:rPr>
          <w:rFonts w:ascii="MS UI Gothic" w:eastAsia="MS UI Gothic" w:hAnsi="MS UI Gothic"/>
          <w:color w:val="FF0000"/>
          <w:sz w:val="24"/>
          <w:szCs w:val="24"/>
        </w:rPr>
        <w:br/>
      </w:r>
      <w:r w:rsidR="002960AD" w:rsidRPr="002960AD">
        <w:rPr>
          <w:rFonts w:ascii="MS UI Gothic" w:eastAsia="MS UI Gothic" w:hAnsi="MS UI Gothic"/>
          <w:color w:val="FF0000"/>
          <w:sz w:val="24"/>
          <w:szCs w:val="24"/>
        </w:rPr>
        <w:br/>
      </w:r>
      <w:r w:rsidR="003A66F0" w:rsidRPr="002960AD">
        <w:rPr>
          <w:rFonts w:ascii="MS UI Gothic" w:eastAsia="MS UI Gothic" w:hAnsi="MS UI Gothic" w:hint="eastAsia"/>
          <w:color w:val="FF0000"/>
          <w:sz w:val="24"/>
          <w:szCs w:val="24"/>
        </w:rPr>
        <w:t>作成したインジケーターをチャートにセットした時に、たとえば、ローソク足の実体が移動</w:t>
      </w:r>
      <w:r w:rsidR="002960AD">
        <w:rPr>
          <w:rFonts w:ascii="MS UI Gothic" w:eastAsia="MS UI Gothic" w:hAnsi="MS UI Gothic" w:hint="eastAsia"/>
          <w:color w:val="FF0000"/>
          <w:sz w:val="24"/>
          <w:szCs w:val="24"/>
        </w:rPr>
        <w:t>平</w:t>
      </w:r>
      <w:r w:rsidR="003A66F0" w:rsidRPr="002960AD">
        <w:rPr>
          <w:rFonts w:ascii="MS UI Gothic" w:eastAsia="MS UI Gothic" w:hAnsi="MS UI Gothic" w:hint="eastAsia"/>
          <w:color w:val="FF0000"/>
          <w:sz w:val="24"/>
          <w:szCs w:val="24"/>
        </w:rPr>
        <w:t>均線の下方にあった場合、</w:t>
      </w:r>
    </w:p>
    <w:p w14:paraId="6A41BEA4" w14:textId="77777777" w:rsidR="003A66F0" w:rsidRDefault="003A66F0" w:rsidP="00886876">
      <w:pPr>
        <w:rPr>
          <w:rFonts w:ascii="MS UI Gothic" w:eastAsia="MS UI Gothic" w:hAnsi="MS UI Gothic"/>
          <w:color w:val="FF0000"/>
          <w:sz w:val="24"/>
          <w:szCs w:val="24"/>
        </w:rPr>
      </w:pPr>
    </w:p>
    <w:p w14:paraId="773B815A" w14:textId="77777777" w:rsidR="003A66F0" w:rsidRPr="003D6C06" w:rsidRDefault="003A66F0" w:rsidP="00886876">
      <w:pPr>
        <w:rPr>
          <w:rFonts w:ascii="MS UI Gothic" w:eastAsia="MS UI Gothic" w:hAnsi="MS UI Gothic"/>
          <w:color w:val="FF0000"/>
          <w:sz w:val="24"/>
          <w:szCs w:val="24"/>
        </w:rPr>
      </w:pPr>
      <w:r w:rsidRPr="003D6C06">
        <w:rPr>
          <w:rFonts w:ascii="MS UI Gothic" w:eastAsia="MS UI Gothic" w:hAnsi="MS UI Gothic" w:hint="eastAsia"/>
          <w:color w:val="FF0000"/>
          <w:sz w:val="24"/>
          <w:szCs w:val="24"/>
        </w:rPr>
        <w:t>①ローソク足の実体が移動平均線の下方から上方へ乖離→アラート１回目の実行</w:t>
      </w:r>
    </w:p>
    <w:p w14:paraId="40DE497D" w14:textId="77777777" w:rsidR="003A66F0" w:rsidRPr="003D6C06" w:rsidRDefault="003A66F0" w:rsidP="00886876">
      <w:pPr>
        <w:rPr>
          <w:rFonts w:ascii="MS UI Gothic" w:eastAsia="MS UI Gothic" w:hAnsi="MS UI Gothic"/>
          <w:color w:val="FF0000"/>
          <w:sz w:val="24"/>
          <w:szCs w:val="24"/>
        </w:rPr>
      </w:pPr>
      <w:r w:rsidRPr="003D6C06">
        <w:rPr>
          <w:rFonts w:ascii="MS UI Gothic" w:eastAsia="MS UI Gothic" w:hAnsi="MS UI Gothic" w:hint="eastAsia"/>
          <w:color w:val="FF0000"/>
          <w:sz w:val="24"/>
          <w:szCs w:val="24"/>
        </w:rPr>
        <w:t>②ローソク足の実体が移動平均線の上方から下方へ乖離→アラート２回目の実行</w:t>
      </w:r>
    </w:p>
    <w:p w14:paraId="2AB61A8D" w14:textId="4DDD86D0" w:rsidR="003A66F0" w:rsidRPr="004E1C7F" w:rsidRDefault="003A66F0" w:rsidP="004E1C7F">
      <w:pPr>
        <w:pStyle w:val="a7"/>
        <w:numPr>
          <w:ilvl w:val="0"/>
          <w:numId w:val="1"/>
        </w:numPr>
        <w:ind w:leftChars="0"/>
        <w:rPr>
          <w:rFonts w:ascii="MS UI Gothic" w:eastAsia="MS UI Gothic" w:hAnsi="MS UI Gothic"/>
          <w:color w:val="FF0000"/>
          <w:sz w:val="24"/>
          <w:szCs w:val="24"/>
        </w:rPr>
      </w:pPr>
      <w:r w:rsidRPr="004E1C7F">
        <w:rPr>
          <w:rFonts w:ascii="MS UI Gothic" w:eastAsia="MS UI Gothic" w:hAnsi="MS UI Gothic" w:hint="eastAsia"/>
          <w:color w:val="FF0000"/>
          <w:sz w:val="24"/>
          <w:szCs w:val="24"/>
        </w:rPr>
        <w:t>ローソク足の実体が移動平均線の下方から上方へ乖離→アラート３回目の実行</w:t>
      </w:r>
    </w:p>
    <w:p w14:paraId="27255A68" w14:textId="77777777" w:rsidR="003A66F0" w:rsidRDefault="003A66F0" w:rsidP="003A66F0">
      <w:pPr>
        <w:rPr>
          <w:rFonts w:ascii="MS UI Gothic" w:eastAsia="MS UI Gothic" w:hAnsi="MS UI Gothic"/>
          <w:color w:val="FF0000"/>
          <w:sz w:val="24"/>
          <w:szCs w:val="24"/>
        </w:rPr>
      </w:pPr>
    </w:p>
    <w:p w14:paraId="5F0A10AF" w14:textId="3DC39F1A" w:rsidR="003A66F0" w:rsidRPr="003A66F0" w:rsidRDefault="003A66F0" w:rsidP="003A66F0">
      <w:pPr>
        <w:rPr>
          <w:rFonts w:ascii="MS UI Gothic" w:eastAsia="MS UI Gothic" w:hAnsi="MS UI Gothic"/>
          <w:color w:val="FF0000"/>
          <w:sz w:val="24"/>
          <w:szCs w:val="24"/>
        </w:rPr>
      </w:pPr>
      <w:r>
        <w:rPr>
          <w:rFonts w:ascii="MS UI Gothic" w:eastAsia="MS UI Gothic" w:hAnsi="MS UI Gothic" w:hint="eastAsia"/>
          <w:color w:val="FF0000"/>
          <w:sz w:val="24"/>
          <w:szCs w:val="24"/>
        </w:rPr>
        <w:t>という具合に、</w:t>
      </w:r>
      <w:r w:rsidR="003D6C06">
        <w:rPr>
          <w:rFonts w:ascii="MS UI Gothic" w:eastAsia="MS UI Gothic" w:hAnsi="MS UI Gothic" w:hint="eastAsia"/>
          <w:color w:val="FF0000"/>
          <w:sz w:val="24"/>
          <w:szCs w:val="24"/>
        </w:rPr>
        <w:t>上下</w:t>
      </w:r>
      <w:r>
        <w:rPr>
          <w:rFonts w:ascii="MS UI Gothic" w:eastAsia="MS UI Gothic" w:hAnsi="MS UI Gothic" w:hint="eastAsia"/>
          <w:color w:val="FF0000"/>
          <w:sz w:val="24"/>
          <w:szCs w:val="24"/>
        </w:rPr>
        <w:t>乖離のたびに</w:t>
      </w:r>
      <w:r w:rsidR="004E1C7F">
        <w:rPr>
          <w:rFonts w:ascii="MS UI Gothic" w:eastAsia="MS UI Gothic" w:hAnsi="MS UI Gothic" w:hint="eastAsia"/>
          <w:color w:val="FF0000"/>
          <w:sz w:val="24"/>
          <w:szCs w:val="24"/>
        </w:rPr>
        <w:t>ローソク足形成毎に</w:t>
      </w:r>
      <w:r>
        <w:rPr>
          <w:rFonts w:ascii="MS UI Gothic" w:eastAsia="MS UI Gothic" w:hAnsi="MS UI Gothic" w:hint="eastAsia"/>
          <w:color w:val="FF0000"/>
          <w:sz w:val="24"/>
          <w:szCs w:val="24"/>
        </w:rPr>
        <w:t>１回ずつ実行するという仕様。</w:t>
      </w:r>
    </w:p>
    <w:p w14:paraId="202EFFAA" w14:textId="1715A711" w:rsidR="003A66F0" w:rsidRPr="00D74A5B" w:rsidRDefault="002960AD" w:rsidP="00886876">
      <w:pPr>
        <w:rPr>
          <w:rFonts w:ascii="MS UI Gothic" w:eastAsia="MS UI Gothic" w:hAnsi="MS UI Gothic"/>
          <w:color w:val="0070C0"/>
          <w:sz w:val="24"/>
          <w:szCs w:val="24"/>
        </w:rPr>
      </w:pPr>
      <w:r>
        <w:rPr>
          <w:rFonts w:ascii="MS UI Gothic" w:eastAsia="MS UI Gothic" w:hAnsi="MS UI Gothic"/>
          <w:color w:val="0070C0"/>
          <w:sz w:val="24"/>
          <w:szCs w:val="24"/>
        </w:rPr>
        <w:br/>
      </w:r>
      <w:r w:rsidR="004E1925">
        <w:rPr>
          <w:rFonts w:ascii="MS UI Gothic" w:eastAsia="MS UI Gothic" w:hAnsi="MS UI Gothic" w:hint="eastAsia"/>
          <w:color w:val="0070C0"/>
          <w:sz w:val="24"/>
          <w:szCs w:val="24"/>
        </w:rPr>
        <w:t>アラートの発生タイミングは乖離した瞬間ではなく、乖離したローソク足が確定したタイミング</w:t>
      </w:r>
      <w:r w:rsidR="00C64834">
        <w:rPr>
          <w:rFonts w:ascii="MS UI Gothic" w:eastAsia="MS UI Gothic" w:hAnsi="MS UI Gothic" w:hint="eastAsia"/>
          <w:color w:val="0070C0"/>
          <w:sz w:val="24"/>
          <w:szCs w:val="24"/>
        </w:rPr>
        <w:t>で1回</w:t>
      </w:r>
      <w:r w:rsidR="004E1925">
        <w:rPr>
          <w:rFonts w:ascii="MS UI Gothic" w:eastAsia="MS UI Gothic" w:hAnsi="MS UI Gothic" w:hint="eastAsia"/>
          <w:color w:val="0070C0"/>
          <w:sz w:val="24"/>
          <w:szCs w:val="24"/>
        </w:rPr>
        <w:t>発生するようにしてほしいです。</w:t>
      </w:r>
      <w:r w:rsidR="004E1925">
        <w:rPr>
          <w:rFonts w:ascii="MS UI Gothic" w:eastAsia="MS UI Gothic" w:hAnsi="MS UI Gothic"/>
          <w:color w:val="0070C0"/>
          <w:sz w:val="24"/>
          <w:szCs w:val="24"/>
        </w:rPr>
        <w:br/>
      </w:r>
      <w:r w:rsidR="004E1925">
        <w:rPr>
          <w:rFonts w:ascii="MS UI Gothic" w:eastAsia="MS UI Gothic" w:hAnsi="MS UI Gothic" w:hint="eastAsia"/>
          <w:color w:val="0070C0"/>
          <w:sz w:val="24"/>
          <w:szCs w:val="24"/>
        </w:rPr>
        <w:t>当然ながら、ローソク足が確定した時点で</w:t>
      </w:r>
      <w:r w:rsidR="000C6907">
        <w:rPr>
          <w:rFonts w:ascii="MS UI Gothic" w:eastAsia="MS UI Gothic" w:hAnsi="MS UI Gothic" w:hint="eastAsia"/>
          <w:color w:val="0070C0"/>
          <w:sz w:val="24"/>
          <w:szCs w:val="24"/>
        </w:rPr>
        <w:t>その実体が</w:t>
      </w:r>
      <w:r w:rsidR="004E1925">
        <w:rPr>
          <w:rFonts w:ascii="MS UI Gothic" w:eastAsia="MS UI Gothic" w:hAnsi="MS UI Gothic" w:hint="eastAsia"/>
          <w:color w:val="0070C0"/>
          <w:sz w:val="24"/>
          <w:szCs w:val="24"/>
        </w:rPr>
        <w:t>移動平均線に接触している場合は、アラートは出さないでください。</w:t>
      </w:r>
    </w:p>
    <w:p w14:paraId="5255EC58" w14:textId="77777777" w:rsidR="00B35703" w:rsidRDefault="004E1925" w:rsidP="00886876">
      <w:pPr>
        <w:rPr>
          <w:rFonts w:ascii="MS UI Gothic" w:eastAsia="MS UI Gothic" w:hAnsi="MS UI Gothic"/>
          <w:color w:val="0070C0"/>
          <w:sz w:val="24"/>
          <w:szCs w:val="24"/>
        </w:rPr>
      </w:pPr>
      <w:r w:rsidRPr="004E1925">
        <w:rPr>
          <w:rFonts w:ascii="MS UI Gothic" w:eastAsia="MS UI Gothic" w:hAnsi="MS UI Gothic" w:hint="eastAsia"/>
          <w:color w:val="0070C0"/>
          <w:sz w:val="24"/>
          <w:szCs w:val="24"/>
        </w:rPr>
        <w:t>5分足</w:t>
      </w:r>
      <w:r>
        <w:rPr>
          <w:rFonts w:ascii="MS UI Gothic" w:eastAsia="MS UI Gothic" w:hAnsi="MS UI Gothic" w:hint="eastAsia"/>
          <w:color w:val="0070C0"/>
          <w:sz w:val="24"/>
          <w:szCs w:val="24"/>
        </w:rPr>
        <w:t>での使用を想定していますが、</w:t>
      </w:r>
      <w:r w:rsidR="00B35703">
        <w:rPr>
          <w:rFonts w:ascii="MS UI Gothic" w:eastAsia="MS UI Gothic" w:hAnsi="MS UI Gothic" w:hint="eastAsia"/>
          <w:color w:val="0070C0"/>
          <w:sz w:val="24"/>
          <w:szCs w:val="24"/>
        </w:rPr>
        <w:t>（5分足が完成するごとに乖離チェック→アラート）</w:t>
      </w:r>
    </w:p>
    <w:p w14:paraId="4612DA6C" w14:textId="43BDE799" w:rsidR="003A66F0" w:rsidRDefault="004E1925" w:rsidP="00886876">
      <w:pPr>
        <w:rPr>
          <w:rFonts w:ascii="MS UI Gothic" w:eastAsia="MS UI Gothic" w:hAnsi="MS UI Gothic"/>
          <w:color w:val="0070C0"/>
          <w:sz w:val="24"/>
          <w:szCs w:val="24"/>
        </w:rPr>
      </w:pPr>
      <w:r>
        <w:rPr>
          <w:rFonts w:ascii="MS UI Gothic" w:eastAsia="MS UI Gothic" w:hAnsi="MS UI Gothic" w:hint="eastAsia"/>
          <w:color w:val="0070C0"/>
          <w:sz w:val="24"/>
          <w:szCs w:val="24"/>
        </w:rPr>
        <w:t>他の時間足でも使用できるようにしていただけると、大変ありがたいです。</w:t>
      </w:r>
    </w:p>
    <w:p w14:paraId="21065B4C" w14:textId="0BE943D6" w:rsidR="000C6907" w:rsidRDefault="000C6907" w:rsidP="00886876">
      <w:pPr>
        <w:rPr>
          <w:rFonts w:ascii="MS UI Gothic" w:eastAsia="MS UI Gothic" w:hAnsi="MS UI Gothic"/>
          <w:color w:val="0070C0"/>
          <w:sz w:val="24"/>
          <w:szCs w:val="24"/>
        </w:rPr>
      </w:pPr>
    </w:p>
    <w:p w14:paraId="0EDC26B6" w14:textId="7E05587D" w:rsidR="000C6907" w:rsidRPr="004E1925" w:rsidRDefault="000C6907" w:rsidP="00886876">
      <w:pPr>
        <w:rPr>
          <w:rFonts w:ascii="MS UI Gothic" w:eastAsia="MS UI Gothic" w:hAnsi="MS UI Gothic"/>
          <w:color w:val="0070C0"/>
          <w:sz w:val="24"/>
          <w:szCs w:val="24"/>
        </w:rPr>
      </w:pPr>
      <w:r>
        <w:rPr>
          <w:rFonts w:ascii="MS UI Gothic" w:eastAsia="MS UI Gothic" w:hAnsi="MS UI Gothic" w:hint="eastAsia"/>
          <w:color w:val="0070C0"/>
          <w:sz w:val="24"/>
          <w:szCs w:val="24"/>
        </w:rPr>
        <w:t>以上、</w:t>
      </w:r>
    </w:p>
    <w:sectPr w:rsidR="000C6907" w:rsidRPr="004E1925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08993" w14:textId="77777777" w:rsidR="00387E06" w:rsidRDefault="00387E06" w:rsidP="003D6C06">
      <w:r>
        <w:separator/>
      </w:r>
    </w:p>
  </w:endnote>
  <w:endnote w:type="continuationSeparator" w:id="0">
    <w:p w14:paraId="536E74A7" w14:textId="77777777" w:rsidR="00387E06" w:rsidRDefault="00387E06" w:rsidP="003D6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-85008581"/>
      <w:docPartObj>
        <w:docPartGallery w:val="Page Numbers (Bottom of Page)"/>
        <w:docPartUnique/>
      </w:docPartObj>
    </w:sdtPr>
    <w:sdtEndPr/>
    <w:sdtContent>
      <w:p w14:paraId="194A42A2" w14:textId="77777777" w:rsidR="003D6C06" w:rsidRDefault="003D6C06">
        <w:pPr>
          <w:pStyle w:val="a5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 xml:space="preserve">~ </w:t>
        </w:r>
        <w:r>
          <w:rPr>
            <w:rFonts w:cs="Times New Roman"/>
            <w:sz w:val="22"/>
          </w:rPr>
          <w:fldChar w:fldCharType="begin"/>
        </w:r>
        <w:r>
          <w:instrText>PAGE    \* MERGEFORMAT</w:instrText>
        </w:r>
        <w:r>
          <w:rPr>
            <w:rFonts w:cs="Times New Roman"/>
            <w:sz w:val="22"/>
          </w:rPr>
          <w:fldChar w:fldCharType="separate"/>
        </w:r>
        <w:r w:rsidRPr="003D6C06">
          <w:rPr>
            <w:rFonts w:asciiTheme="majorHAnsi" w:eastAsiaTheme="majorEastAsia" w:hAnsiTheme="majorHAnsi" w:cstheme="majorBidi"/>
            <w:noProof/>
            <w:sz w:val="28"/>
            <w:szCs w:val="28"/>
            <w:lang w:val="ja-JP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 xml:space="preserve"> ~</w:t>
        </w:r>
      </w:p>
    </w:sdtContent>
  </w:sdt>
  <w:p w14:paraId="50EB075C" w14:textId="77777777" w:rsidR="003D6C06" w:rsidRDefault="003D6C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06B71" w14:textId="77777777" w:rsidR="00387E06" w:rsidRDefault="00387E06" w:rsidP="003D6C06">
      <w:r>
        <w:separator/>
      </w:r>
    </w:p>
  </w:footnote>
  <w:footnote w:type="continuationSeparator" w:id="0">
    <w:p w14:paraId="4142E067" w14:textId="77777777" w:rsidR="00387E06" w:rsidRDefault="00387E06" w:rsidP="003D6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12C9B"/>
    <w:multiLevelType w:val="hybridMultilevel"/>
    <w:tmpl w:val="F354A648"/>
    <w:lvl w:ilvl="0" w:tplc="A96E83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1C3115C"/>
    <w:multiLevelType w:val="hybridMultilevel"/>
    <w:tmpl w:val="42366DE2"/>
    <w:lvl w:ilvl="0" w:tplc="41ACF8A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85412481">
    <w:abstractNumId w:val="0"/>
  </w:num>
  <w:num w:numId="2" w16cid:durableId="1608847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876"/>
    <w:rsid w:val="000C6907"/>
    <w:rsid w:val="000F185F"/>
    <w:rsid w:val="001D2295"/>
    <w:rsid w:val="001F4BCF"/>
    <w:rsid w:val="002960AD"/>
    <w:rsid w:val="002F2037"/>
    <w:rsid w:val="00387E06"/>
    <w:rsid w:val="003A66F0"/>
    <w:rsid w:val="003D6C06"/>
    <w:rsid w:val="00451518"/>
    <w:rsid w:val="00472689"/>
    <w:rsid w:val="004E1925"/>
    <w:rsid w:val="004E1C7F"/>
    <w:rsid w:val="00685D00"/>
    <w:rsid w:val="00886876"/>
    <w:rsid w:val="00B35703"/>
    <w:rsid w:val="00BF688E"/>
    <w:rsid w:val="00C64834"/>
    <w:rsid w:val="00C81B53"/>
    <w:rsid w:val="00D072CC"/>
    <w:rsid w:val="00D7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894300"/>
  <w15:chartTrackingRefBased/>
  <w15:docId w15:val="{708BDF20-0F49-42EE-99CA-43E5FA28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6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C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6C06"/>
  </w:style>
  <w:style w:type="paragraph" w:styleId="a5">
    <w:name w:val="footer"/>
    <w:basedOn w:val="a"/>
    <w:link w:val="a6"/>
    <w:uiPriority w:val="99"/>
    <w:unhideWhenUsed/>
    <w:rsid w:val="003D6C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6C06"/>
  </w:style>
  <w:style w:type="paragraph" w:styleId="a7">
    <w:name w:val="List Paragraph"/>
    <w:basedOn w:val="a"/>
    <w:uiPriority w:val="34"/>
    <w:qFormat/>
    <w:rsid w:val="00D74A5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3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takechantakechan</dc:creator>
  <cp:keywords/>
  <dc:description/>
  <cp:lastModifiedBy>Xn0657</cp:lastModifiedBy>
  <cp:revision>5</cp:revision>
  <dcterms:created xsi:type="dcterms:W3CDTF">2022-06-07T08:02:00Z</dcterms:created>
  <dcterms:modified xsi:type="dcterms:W3CDTF">2022-06-07T08:09:00Z</dcterms:modified>
</cp:coreProperties>
</file>