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52BEE1" w14:textId="77777777" w:rsidR="00290115" w:rsidRDefault="00290115" w:rsidP="00290115">
      <w:pPr>
        <w:jc w:val="center"/>
        <w:rPr>
          <w:sz w:val="36"/>
          <w:szCs w:val="36"/>
        </w:rPr>
      </w:pPr>
    </w:p>
    <w:p w14:paraId="1B4AC594" w14:textId="77777777" w:rsidR="00290115" w:rsidRDefault="00290115" w:rsidP="00290115">
      <w:pPr>
        <w:jc w:val="center"/>
        <w:rPr>
          <w:sz w:val="36"/>
          <w:szCs w:val="36"/>
        </w:rPr>
      </w:pPr>
    </w:p>
    <w:p w14:paraId="53E4BC20" w14:textId="7EDEF1FB" w:rsidR="002024BF" w:rsidRPr="00290115" w:rsidRDefault="00051666" w:rsidP="00290115">
      <w:pPr>
        <w:jc w:val="center"/>
        <w:rPr>
          <w:rFonts w:ascii="ＭＳ 明朝" w:eastAsia="ＭＳ 明朝" w:hAnsi="ＭＳ 明朝"/>
          <w:sz w:val="36"/>
          <w:szCs w:val="36"/>
        </w:rPr>
      </w:pPr>
      <w:r>
        <w:rPr>
          <w:rFonts w:ascii="ＭＳ 明朝" w:eastAsia="ＭＳ 明朝" w:hAnsi="ＭＳ 明朝" w:hint="eastAsia"/>
          <w:sz w:val="36"/>
          <w:szCs w:val="36"/>
        </w:rPr>
        <w:t>〇〇〇〇</w:t>
      </w:r>
    </w:p>
    <w:p w14:paraId="461B0AD7" w14:textId="167BB572" w:rsidR="00290115" w:rsidRDefault="00290115"/>
    <w:p w14:paraId="50A47095" w14:textId="77777777" w:rsidR="00290115" w:rsidRDefault="00290115" w:rsidP="00290115">
      <w:pPr>
        <w:spacing w:line="447" w:lineRule="auto"/>
        <w:jc w:val="center"/>
        <w:rPr>
          <w:rFonts w:ascii="ＭＳ 明朝" w:eastAsia="ＭＳ 明朝" w:hAnsi="ＭＳ 明朝" w:cs="ＭＳ 明朝"/>
          <w:sz w:val="36"/>
        </w:rPr>
      </w:pPr>
    </w:p>
    <w:p w14:paraId="75DB1720" w14:textId="77777777" w:rsidR="00290115" w:rsidRDefault="00290115" w:rsidP="00290115">
      <w:pPr>
        <w:spacing w:line="447" w:lineRule="auto"/>
        <w:jc w:val="center"/>
        <w:rPr>
          <w:rFonts w:ascii="ＭＳ 明朝" w:eastAsia="ＭＳ 明朝" w:hAnsi="ＭＳ 明朝" w:cs="ＭＳ 明朝"/>
          <w:sz w:val="36"/>
        </w:rPr>
      </w:pPr>
    </w:p>
    <w:p w14:paraId="0829D4BB" w14:textId="77777777" w:rsidR="00290115" w:rsidRDefault="00290115" w:rsidP="00290115">
      <w:pPr>
        <w:spacing w:line="447" w:lineRule="auto"/>
        <w:jc w:val="center"/>
        <w:rPr>
          <w:rFonts w:ascii="ＭＳ 明朝" w:eastAsia="ＭＳ 明朝" w:hAnsi="ＭＳ 明朝" w:cs="ＭＳ 明朝"/>
          <w:sz w:val="36"/>
        </w:rPr>
      </w:pPr>
    </w:p>
    <w:p w14:paraId="6E807E2C" w14:textId="7113301E" w:rsidR="00290115" w:rsidRDefault="00290115" w:rsidP="00290115">
      <w:pPr>
        <w:spacing w:line="447" w:lineRule="auto"/>
        <w:jc w:val="center"/>
        <w:rPr>
          <w:rFonts w:ascii="ＭＳ 明朝" w:eastAsia="ＭＳ 明朝" w:hAnsi="ＭＳ 明朝" w:cs="ＭＳ 明朝"/>
          <w:sz w:val="36"/>
        </w:rPr>
      </w:pPr>
      <w:r w:rsidRPr="00FD3F12">
        <w:rPr>
          <w:rFonts w:ascii="ＭＳ 明朝" w:eastAsia="ＭＳ 明朝" w:hAnsi="ＭＳ 明朝" w:cs="ＭＳ 明朝" w:hint="eastAsia"/>
          <w:sz w:val="36"/>
        </w:rPr>
        <w:t>ステント結合ペプチドと</w:t>
      </w:r>
      <w:r w:rsidRPr="00FD3F12">
        <w:rPr>
          <w:rFonts w:ascii="ＭＳ 明朝" w:eastAsia="ＭＳ 明朝" w:hAnsi="ＭＳ 明朝" w:cs="Century" w:hint="eastAsia"/>
          <w:sz w:val="36"/>
        </w:rPr>
        <w:t>MRI</w:t>
      </w:r>
      <w:r w:rsidRPr="00FD3F12">
        <w:rPr>
          <w:rFonts w:ascii="ＭＳ 明朝" w:eastAsia="ＭＳ 明朝" w:hAnsi="ＭＳ 明朝" w:cs="ＭＳ 明朝" w:hint="eastAsia"/>
          <w:sz w:val="36"/>
        </w:rPr>
        <w:t>イメージング材料</w:t>
      </w:r>
    </w:p>
    <w:p w14:paraId="52753E1E" w14:textId="77777777" w:rsidR="00290115" w:rsidRDefault="00290115" w:rsidP="00290115">
      <w:pPr>
        <w:spacing w:line="447" w:lineRule="auto"/>
        <w:jc w:val="center"/>
      </w:pPr>
      <w:r w:rsidRPr="00FD3F12">
        <w:rPr>
          <w:rFonts w:ascii="ＭＳ 明朝" w:eastAsia="ＭＳ 明朝" w:hAnsi="ＭＳ 明朝" w:cs="ＭＳ 明朝" w:hint="eastAsia"/>
          <w:sz w:val="36"/>
        </w:rPr>
        <w:t>に関する研究</w:t>
      </w:r>
    </w:p>
    <w:p w14:paraId="76DCE088" w14:textId="77777777" w:rsidR="00290115" w:rsidRPr="00FD3F12" w:rsidRDefault="00290115" w:rsidP="00290115">
      <w:pPr>
        <w:spacing w:line="372" w:lineRule="auto"/>
        <w:ind w:left="10" w:right="54" w:hanging="10"/>
        <w:jc w:val="center"/>
        <w:rPr>
          <w:bCs/>
        </w:rPr>
      </w:pPr>
      <w:r w:rsidRPr="00FD3F12">
        <w:rPr>
          <w:rFonts w:ascii="Century" w:hAnsi="Century"/>
          <w:bCs/>
          <w:color w:val="000000"/>
          <w:sz w:val="36"/>
          <w:szCs w:val="32"/>
        </w:rPr>
        <w:t>Study on imaging materials for</w:t>
      </w:r>
      <w:r>
        <w:rPr>
          <w:rFonts w:ascii="ＭＳ 明朝" w:eastAsia="ＭＳ 明朝" w:hAnsi="ＭＳ 明朝" w:cs="ＭＳ 明朝" w:hint="eastAsia"/>
          <w:bCs/>
          <w:sz w:val="36"/>
          <w:szCs w:val="32"/>
        </w:rPr>
        <w:t xml:space="preserve"> </w:t>
      </w:r>
      <w:r w:rsidRPr="00FD3F12">
        <w:rPr>
          <w:rFonts w:ascii="Century" w:hAnsi="Century"/>
          <w:bCs/>
          <w:color w:val="000000"/>
          <w:sz w:val="36"/>
          <w:szCs w:val="32"/>
        </w:rPr>
        <w:t>endothelialization of stent and coil</w:t>
      </w:r>
      <w:r>
        <w:rPr>
          <w:rFonts w:ascii="Century" w:hAnsi="Century"/>
          <w:bCs/>
          <w:sz w:val="36"/>
          <w:szCs w:val="32"/>
        </w:rPr>
        <w:t xml:space="preserve"> </w:t>
      </w:r>
      <w:r w:rsidRPr="00FD3F12">
        <w:rPr>
          <w:rFonts w:ascii="Century" w:hAnsi="Century"/>
          <w:bCs/>
          <w:color w:val="000000"/>
          <w:sz w:val="36"/>
          <w:szCs w:val="32"/>
        </w:rPr>
        <w:t>using metal-binding peptides</w:t>
      </w:r>
    </w:p>
    <w:p w14:paraId="22EC9A00" w14:textId="47D2B7B7" w:rsidR="00290115" w:rsidRDefault="00290115"/>
    <w:p w14:paraId="79DEC0A4" w14:textId="7191599F" w:rsidR="00290115" w:rsidRDefault="00290115"/>
    <w:p w14:paraId="70282750" w14:textId="4F792052" w:rsidR="00290115" w:rsidRDefault="00290115"/>
    <w:p w14:paraId="74D9D828" w14:textId="1EEA510C" w:rsidR="00290115" w:rsidRDefault="00290115"/>
    <w:p w14:paraId="1E3406B0" w14:textId="4CF152CC" w:rsidR="00290115" w:rsidRDefault="00290115"/>
    <w:p w14:paraId="6102332D" w14:textId="2C7221BC" w:rsidR="00290115" w:rsidRDefault="00290115"/>
    <w:p w14:paraId="318501B7" w14:textId="569F89D8" w:rsidR="00290115" w:rsidRDefault="00290115"/>
    <w:p w14:paraId="4177FE6F" w14:textId="77777777" w:rsidR="00290115" w:rsidRDefault="00290115"/>
    <w:p w14:paraId="7BB95953" w14:textId="3BE9A3E4" w:rsidR="00290115" w:rsidRDefault="00BF1088" w:rsidP="00290115">
      <w:pPr>
        <w:jc w:val="center"/>
        <w:rPr>
          <w:rFonts w:ascii="ＭＳ 明朝" w:eastAsia="ＭＳ 明朝" w:hAnsi="ＭＳ 明朝"/>
          <w:sz w:val="36"/>
          <w:szCs w:val="36"/>
        </w:rPr>
      </w:pPr>
      <w:r>
        <w:rPr>
          <w:rFonts w:ascii="ＭＳ 明朝" w:eastAsia="ＭＳ 明朝" w:hAnsi="ＭＳ 明朝" w:hint="eastAsia"/>
          <w:sz w:val="36"/>
          <w:szCs w:val="36"/>
        </w:rPr>
        <w:t>〇〇〇〇</w:t>
      </w:r>
    </w:p>
    <w:p w14:paraId="0ADA3A7C" w14:textId="5C0F9F59" w:rsidR="009C2E69" w:rsidRDefault="00290115" w:rsidP="009C2E69">
      <w:pPr>
        <w:widowControl/>
        <w:rPr>
          <w:rFonts w:ascii="ＭＳ 明朝" w:eastAsia="ＭＳ 明朝" w:hAnsi="ＭＳ 明朝"/>
          <w:sz w:val="36"/>
          <w:szCs w:val="36"/>
        </w:rPr>
      </w:pPr>
      <w:r>
        <w:rPr>
          <w:rFonts w:ascii="ＭＳ 明朝" w:eastAsia="ＭＳ 明朝" w:hAnsi="ＭＳ 明朝"/>
          <w:sz w:val="36"/>
          <w:szCs w:val="36"/>
        </w:rPr>
        <w:br w:type="page"/>
      </w:r>
    </w:p>
    <w:sdt>
      <w:sdtPr>
        <w:rPr>
          <w:rFonts w:asciiTheme="minorHAnsi" w:eastAsiaTheme="minorEastAsia" w:hAnsiTheme="minorHAnsi" w:cstheme="minorBidi"/>
          <w:color w:val="auto"/>
          <w:kern w:val="2"/>
          <w:sz w:val="21"/>
          <w:szCs w:val="22"/>
          <w:lang w:val="ja-JP"/>
        </w:rPr>
        <w:id w:val="-860895842"/>
        <w:docPartObj>
          <w:docPartGallery w:val="Table of Contents"/>
          <w:docPartUnique/>
        </w:docPartObj>
      </w:sdtPr>
      <w:sdtEndPr>
        <w:rPr>
          <w:b/>
          <w:bCs/>
        </w:rPr>
      </w:sdtEndPr>
      <w:sdtContent>
        <w:p w14:paraId="7102575F" w14:textId="37A446C8" w:rsidR="009C2E69" w:rsidRPr="00197341" w:rsidRDefault="006117F9">
          <w:pPr>
            <w:pStyle w:val="a3"/>
            <w:rPr>
              <w:rFonts w:ascii="Times New Roman" w:eastAsia="ＭＳ 明朝" w:hAnsi="Times New Roman" w:cs="Times New Roman"/>
              <w:b/>
              <w:bCs/>
              <w:color w:val="auto"/>
            </w:rPr>
          </w:pPr>
          <w:r w:rsidRPr="00197341">
            <w:rPr>
              <w:rFonts w:ascii="Times New Roman" w:eastAsia="ＭＳ 明朝" w:hAnsi="Times New Roman" w:cs="Times New Roman"/>
              <w:b/>
              <w:bCs/>
              <w:color w:val="auto"/>
            </w:rPr>
            <w:t>Table of contents</w:t>
          </w:r>
        </w:p>
        <w:p w14:paraId="1D3FA871" w14:textId="2A809F2E" w:rsidR="00D441AE" w:rsidRDefault="009C2E69">
          <w:pPr>
            <w:pStyle w:val="11"/>
            <w:tabs>
              <w:tab w:val="right" w:leader="dot" w:pos="8268"/>
            </w:tabs>
            <w:rPr>
              <w:noProof/>
            </w:rPr>
          </w:pPr>
          <w:r>
            <w:fldChar w:fldCharType="begin"/>
          </w:r>
          <w:r>
            <w:instrText xml:space="preserve"> TOC \o "1-3" \h \z \u </w:instrText>
          </w:r>
          <w:r>
            <w:fldChar w:fldCharType="separate"/>
          </w:r>
          <w:hyperlink w:anchor="_Toc73309082" w:history="1">
            <w:r w:rsidR="00D441AE" w:rsidRPr="00EA0C7C">
              <w:rPr>
                <w:rStyle w:val="a4"/>
                <w:rFonts w:ascii="Times New Roman" w:eastAsia="ＭＳ 明朝" w:hAnsi="Times New Roman" w:cs="Times New Roman"/>
                <w:b/>
                <w:bCs/>
                <w:noProof/>
              </w:rPr>
              <w:t>Chapter 1</w:t>
            </w:r>
            <w:r w:rsidR="00D441AE" w:rsidRPr="00EA0C7C">
              <w:rPr>
                <w:rStyle w:val="a4"/>
                <w:rFonts w:ascii="Times New Roman" w:eastAsia="ＭＳ 明朝" w:hAnsi="Times New Roman" w:cs="Times New Roman"/>
                <w:b/>
                <w:bCs/>
                <w:noProof/>
              </w:rPr>
              <w:t xml:space="preserve">　</w:t>
            </w:r>
            <w:r w:rsidR="00D441AE" w:rsidRPr="00EA0C7C">
              <w:rPr>
                <w:rStyle w:val="a4"/>
                <w:rFonts w:ascii="Times New Roman" w:hAnsi="Times New Roman" w:cs="Times New Roman"/>
                <w:b/>
                <w:bCs/>
                <w:noProof/>
              </w:rPr>
              <w:t>Introduction</w:t>
            </w:r>
            <w:r w:rsidR="00D441AE">
              <w:rPr>
                <w:noProof/>
                <w:webHidden/>
              </w:rPr>
              <w:tab/>
            </w:r>
            <w:r w:rsidR="00D441AE">
              <w:rPr>
                <w:noProof/>
                <w:webHidden/>
              </w:rPr>
              <w:fldChar w:fldCharType="begin"/>
            </w:r>
            <w:r w:rsidR="00D441AE">
              <w:rPr>
                <w:noProof/>
                <w:webHidden/>
              </w:rPr>
              <w:instrText xml:space="preserve"> PAGEREF _Toc73309082 \h </w:instrText>
            </w:r>
            <w:r w:rsidR="00D441AE">
              <w:rPr>
                <w:noProof/>
                <w:webHidden/>
              </w:rPr>
            </w:r>
            <w:r w:rsidR="00D441AE">
              <w:rPr>
                <w:noProof/>
                <w:webHidden/>
              </w:rPr>
              <w:fldChar w:fldCharType="separate"/>
            </w:r>
            <w:r w:rsidR="00D441AE">
              <w:rPr>
                <w:noProof/>
                <w:webHidden/>
              </w:rPr>
              <w:t>4</w:t>
            </w:r>
            <w:r w:rsidR="00D441AE">
              <w:rPr>
                <w:noProof/>
                <w:webHidden/>
              </w:rPr>
              <w:fldChar w:fldCharType="end"/>
            </w:r>
          </w:hyperlink>
        </w:p>
        <w:p w14:paraId="2E2DBC83" w14:textId="05977BD0" w:rsidR="00D441AE" w:rsidRDefault="00EC7E01">
          <w:pPr>
            <w:pStyle w:val="21"/>
            <w:tabs>
              <w:tab w:val="right" w:leader="dot" w:pos="8268"/>
            </w:tabs>
            <w:rPr>
              <w:noProof/>
            </w:rPr>
          </w:pPr>
          <w:hyperlink w:anchor="_Toc73309083" w:history="1">
            <w:r w:rsidR="00D441AE" w:rsidRPr="00EA0C7C">
              <w:rPr>
                <w:rStyle w:val="a4"/>
                <w:rFonts w:ascii="Times New Roman" w:hAnsi="Times New Roman" w:cs="Times New Roman"/>
                <w:b/>
                <w:bCs/>
                <w:noProof/>
              </w:rPr>
              <w:t>1.1 Stroke and Endovascular therapy</w:t>
            </w:r>
            <w:r w:rsidR="00D441AE">
              <w:rPr>
                <w:noProof/>
                <w:webHidden/>
              </w:rPr>
              <w:tab/>
            </w:r>
            <w:r w:rsidR="00D441AE">
              <w:rPr>
                <w:noProof/>
                <w:webHidden/>
              </w:rPr>
              <w:fldChar w:fldCharType="begin"/>
            </w:r>
            <w:r w:rsidR="00D441AE">
              <w:rPr>
                <w:noProof/>
                <w:webHidden/>
              </w:rPr>
              <w:instrText xml:space="preserve"> PAGEREF _Toc73309083 \h </w:instrText>
            </w:r>
            <w:r w:rsidR="00D441AE">
              <w:rPr>
                <w:noProof/>
                <w:webHidden/>
              </w:rPr>
            </w:r>
            <w:r w:rsidR="00D441AE">
              <w:rPr>
                <w:noProof/>
                <w:webHidden/>
              </w:rPr>
              <w:fldChar w:fldCharType="separate"/>
            </w:r>
            <w:r w:rsidR="00D441AE">
              <w:rPr>
                <w:noProof/>
                <w:webHidden/>
              </w:rPr>
              <w:t>5</w:t>
            </w:r>
            <w:r w:rsidR="00D441AE">
              <w:rPr>
                <w:noProof/>
                <w:webHidden/>
              </w:rPr>
              <w:fldChar w:fldCharType="end"/>
            </w:r>
          </w:hyperlink>
        </w:p>
        <w:p w14:paraId="2BA5AFAE" w14:textId="5AD7D17E" w:rsidR="00D441AE" w:rsidRDefault="00EC7E01">
          <w:pPr>
            <w:pStyle w:val="21"/>
            <w:tabs>
              <w:tab w:val="right" w:leader="dot" w:pos="8268"/>
            </w:tabs>
            <w:rPr>
              <w:noProof/>
            </w:rPr>
          </w:pPr>
          <w:hyperlink w:anchor="_Toc73309084" w:history="1">
            <w:r w:rsidR="00D441AE" w:rsidRPr="00EA0C7C">
              <w:rPr>
                <w:rStyle w:val="a4"/>
                <w:rFonts w:ascii="Times New Roman" w:hAnsi="Times New Roman" w:cs="Times New Roman"/>
                <w:b/>
                <w:bCs/>
                <w:noProof/>
              </w:rPr>
              <w:t>1.2 Metallic alloy for endovascular therapy</w:t>
            </w:r>
            <w:r w:rsidR="00D441AE">
              <w:rPr>
                <w:noProof/>
                <w:webHidden/>
              </w:rPr>
              <w:tab/>
            </w:r>
            <w:r w:rsidR="00D441AE">
              <w:rPr>
                <w:noProof/>
                <w:webHidden/>
              </w:rPr>
              <w:fldChar w:fldCharType="begin"/>
            </w:r>
            <w:r w:rsidR="00D441AE">
              <w:rPr>
                <w:noProof/>
                <w:webHidden/>
              </w:rPr>
              <w:instrText xml:space="preserve"> PAGEREF _Toc73309084 \h </w:instrText>
            </w:r>
            <w:r w:rsidR="00D441AE">
              <w:rPr>
                <w:noProof/>
                <w:webHidden/>
              </w:rPr>
            </w:r>
            <w:r w:rsidR="00D441AE">
              <w:rPr>
                <w:noProof/>
                <w:webHidden/>
              </w:rPr>
              <w:fldChar w:fldCharType="separate"/>
            </w:r>
            <w:r w:rsidR="00D441AE">
              <w:rPr>
                <w:noProof/>
                <w:webHidden/>
              </w:rPr>
              <w:t>8</w:t>
            </w:r>
            <w:r w:rsidR="00D441AE">
              <w:rPr>
                <w:noProof/>
                <w:webHidden/>
              </w:rPr>
              <w:fldChar w:fldCharType="end"/>
            </w:r>
          </w:hyperlink>
        </w:p>
        <w:p w14:paraId="0E5161A2" w14:textId="483552BB" w:rsidR="00D441AE" w:rsidRDefault="00EC7E01">
          <w:pPr>
            <w:pStyle w:val="21"/>
            <w:tabs>
              <w:tab w:val="right" w:leader="dot" w:pos="8268"/>
            </w:tabs>
            <w:rPr>
              <w:noProof/>
            </w:rPr>
          </w:pPr>
          <w:hyperlink w:anchor="_Toc73309085" w:history="1">
            <w:r w:rsidR="00D441AE" w:rsidRPr="00EA0C7C">
              <w:rPr>
                <w:rStyle w:val="a4"/>
                <w:rFonts w:ascii="Times New Roman" w:hAnsi="Times New Roman" w:cs="Times New Roman"/>
                <w:b/>
                <w:bCs/>
                <w:noProof/>
              </w:rPr>
              <w:t>1.3 Role of endothelial cell</w:t>
            </w:r>
            <w:r w:rsidR="00D441AE">
              <w:rPr>
                <w:noProof/>
                <w:webHidden/>
              </w:rPr>
              <w:tab/>
            </w:r>
            <w:r w:rsidR="00D441AE">
              <w:rPr>
                <w:noProof/>
                <w:webHidden/>
              </w:rPr>
              <w:fldChar w:fldCharType="begin"/>
            </w:r>
            <w:r w:rsidR="00D441AE">
              <w:rPr>
                <w:noProof/>
                <w:webHidden/>
              </w:rPr>
              <w:instrText xml:space="preserve"> PAGEREF _Toc73309085 \h </w:instrText>
            </w:r>
            <w:r w:rsidR="00D441AE">
              <w:rPr>
                <w:noProof/>
                <w:webHidden/>
              </w:rPr>
            </w:r>
            <w:r w:rsidR="00D441AE">
              <w:rPr>
                <w:noProof/>
                <w:webHidden/>
              </w:rPr>
              <w:fldChar w:fldCharType="separate"/>
            </w:r>
            <w:r w:rsidR="00D441AE">
              <w:rPr>
                <w:noProof/>
                <w:webHidden/>
              </w:rPr>
              <w:t>9</w:t>
            </w:r>
            <w:r w:rsidR="00D441AE">
              <w:rPr>
                <w:noProof/>
                <w:webHidden/>
              </w:rPr>
              <w:fldChar w:fldCharType="end"/>
            </w:r>
          </w:hyperlink>
        </w:p>
        <w:p w14:paraId="631B38E6" w14:textId="11040CC0" w:rsidR="00D441AE" w:rsidRDefault="00EC7E01">
          <w:pPr>
            <w:pStyle w:val="21"/>
            <w:tabs>
              <w:tab w:val="right" w:leader="dot" w:pos="8268"/>
            </w:tabs>
            <w:rPr>
              <w:noProof/>
            </w:rPr>
          </w:pPr>
          <w:hyperlink w:anchor="_Toc73309086" w:history="1">
            <w:r w:rsidR="00D441AE" w:rsidRPr="00EA0C7C">
              <w:rPr>
                <w:rStyle w:val="a4"/>
                <w:rFonts w:ascii="Times New Roman" w:hAnsi="Times New Roman" w:cs="Times New Roman"/>
                <w:b/>
                <w:bCs/>
                <w:noProof/>
              </w:rPr>
              <w:t>1.4 Antiplatelet therapy</w:t>
            </w:r>
            <w:r w:rsidR="00D441AE">
              <w:rPr>
                <w:noProof/>
                <w:webHidden/>
              </w:rPr>
              <w:tab/>
            </w:r>
            <w:r w:rsidR="00D441AE">
              <w:rPr>
                <w:noProof/>
                <w:webHidden/>
              </w:rPr>
              <w:fldChar w:fldCharType="begin"/>
            </w:r>
            <w:r w:rsidR="00D441AE">
              <w:rPr>
                <w:noProof/>
                <w:webHidden/>
              </w:rPr>
              <w:instrText xml:space="preserve"> PAGEREF _Toc73309086 \h </w:instrText>
            </w:r>
            <w:r w:rsidR="00D441AE">
              <w:rPr>
                <w:noProof/>
                <w:webHidden/>
              </w:rPr>
            </w:r>
            <w:r w:rsidR="00D441AE">
              <w:rPr>
                <w:noProof/>
                <w:webHidden/>
              </w:rPr>
              <w:fldChar w:fldCharType="separate"/>
            </w:r>
            <w:r w:rsidR="00D441AE">
              <w:rPr>
                <w:noProof/>
                <w:webHidden/>
              </w:rPr>
              <w:t>11</w:t>
            </w:r>
            <w:r w:rsidR="00D441AE">
              <w:rPr>
                <w:noProof/>
                <w:webHidden/>
              </w:rPr>
              <w:fldChar w:fldCharType="end"/>
            </w:r>
          </w:hyperlink>
        </w:p>
        <w:p w14:paraId="2662C079" w14:textId="0B6FAF06" w:rsidR="00D441AE" w:rsidRDefault="00EC7E01">
          <w:pPr>
            <w:pStyle w:val="21"/>
            <w:tabs>
              <w:tab w:val="right" w:leader="dot" w:pos="8268"/>
            </w:tabs>
            <w:rPr>
              <w:noProof/>
            </w:rPr>
          </w:pPr>
          <w:hyperlink w:anchor="_Toc73309087" w:history="1">
            <w:r w:rsidR="00D441AE" w:rsidRPr="00EA0C7C">
              <w:rPr>
                <w:rStyle w:val="a4"/>
                <w:rFonts w:ascii="Times New Roman" w:hAnsi="Times New Roman" w:cs="Times New Roman"/>
                <w:b/>
                <w:bCs/>
                <w:noProof/>
              </w:rPr>
              <w:t>1.5 Blood compatibility of metallic device</w:t>
            </w:r>
            <w:r w:rsidR="00D441AE">
              <w:rPr>
                <w:noProof/>
                <w:webHidden/>
              </w:rPr>
              <w:tab/>
            </w:r>
            <w:r w:rsidR="00D441AE">
              <w:rPr>
                <w:noProof/>
                <w:webHidden/>
              </w:rPr>
              <w:fldChar w:fldCharType="begin"/>
            </w:r>
            <w:r w:rsidR="00D441AE">
              <w:rPr>
                <w:noProof/>
                <w:webHidden/>
              </w:rPr>
              <w:instrText xml:space="preserve"> PAGEREF _Toc73309087 \h </w:instrText>
            </w:r>
            <w:r w:rsidR="00D441AE">
              <w:rPr>
                <w:noProof/>
                <w:webHidden/>
              </w:rPr>
            </w:r>
            <w:r w:rsidR="00D441AE">
              <w:rPr>
                <w:noProof/>
                <w:webHidden/>
              </w:rPr>
              <w:fldChar w:fldCharType="separate"/>
            </w:r>
            <w:r w:rsidR="00D441AE">
              <w:rPr>
                <w:noProof/>
                <w:webHidden/>
              </w:rPr>
              <w:t>12</w:t>
            </w:r>
            <w:r w:rsidR="00D441AE">
              <w:rPr>
                <w:noProof/>
                <w:webHidden/>
              </w:rPr>
              <w:fldChar w:fldCharType="end"/>
            </w:r>
          </w:hyperlink>
        </w:p>
        <w:p w14:paraId="357EB188" w14:textId="69577C0B" w:rsidR="00D441AE" w:rsidRDefault="00EC7E01">
          <w:pPr>
            <w:pStyle w:val="21"/>
            <w:tabs>
              <w:tab w:val="right" w:leader="dot" w:pos="8268"/>
            </w:tabs>
            <w:rPr>
              <w:noProof/>
            </w:rPr>
          </w:pPr>
          <w:hyperlink w:anchor="_Toc73309088" w:history="1">
            <w:r w:rsidR="00D441AE" w:rsidRPr="00EA0C7C">
              <w:rPr>
                <w:rStyle w:val="a4"/>
                <w:rFonts w:ascii="Times New Roman" w:hAnsi="Times New Roman" w:cs="Times New Roman"/>
                <w:b/>
                <w:bCs/>
                <w:noProof/>
              </w:rPr>
              <w:t>1.6 Magnetic resonance image (MRI) and contrast medium</w:t>
            </w:r>
            <w:r w:rsidR="00D441AE">
              <w:rPr>
                <w:noProof/>
                <w:webHidden/>
              </w:rPr>
              <w:tab/>
            </w:r>
            <w:r w:rsidR="00D441AE">
              <w:rPr>
                <w:noProof/>
                <w:webHidden/>
              </w:rPr>
              <w:fldChar w:fldCharType="begin"/>
            </w:r>
            <w:r w:rsidR="00D441AE">
              <w:rPr>
                <w:noProof/>
                <w:webHidden/>
              </w:rPr>
              <w:instrText xml:space="preserve"> PAGEREF _Toc73309088 \h </w:instrText>
            </w:r>
            <w:r w:rsidR="00D441AE">
              <w:rPr>
                <w:noProof/>
                <w:webHidden/>
              </w:rPr>
            </w:r>
            <w:r w:rsidR="00D441AE">
              <w:rPr>
                <w:noProof/>
                <w:webHidden/>
              </w:rPr>
              <w:fldChar w:fldCharType="separate"/>
            </w:r>
            <w:r w:rsidR="00D441AE">
              <w:rPr>
                <w:noProof/>
                <w:webHidden/>
              </w:rPr>
              <w:t>13</w:t>
            </w:r>
            <w:r w:rsidR="00D441AE">
              <w:rPr>
                <w:noProof/>
                <w:webHidden/>
              </w:rPr>
              <w:fldChar w:fldCharType="end"/>
            </w:r>
          </w:hyperlink>
        </w:p>
        <w:p w14:paraId="586D847F" w14:textId="5F62763D" w:rsidR="00D441AE" w:rsidRDefault="00EC7E01">
          <w:pPr>
            <w:pStyle w:val="11"/>
            <w:tabs>
              <w:tab w:val="right" w:leader="dot" w:pos="8268"/>
            </w:tabs>
            <w:rPr>
              <w:noProof/>
            </w:rPr>
          </w:pPr>
          <w:hyperlink w:anchor="_Toc73309089" w:history="1">
            <w:r w:rsidR="00D441AE" w:rsidRPr="00EA0C7C">
              <w:rPr>
                <w:rStyle w:val="a4"/>
                <w:rFonts w:ascii="Times New Roman" w:hAnsi="Times New Roman" w:cs="Times New Roman"/>
                <w:b/>
                <w:bCs/>
                <w:noProof/>
              </w:rPr>
              <w:t>Chapter 2</w:t>
            </w:r>
            <w:r w:rsidR="00D441AE" w:rsidRPr="00EA0C7C">
              <w:rPr>
                <w:rStyle w:val="a4"/>
                <w:rFonts w:ascii="Times New Roman" w:hAnsi="Times New Roman" w:cs="Times New Roman"/>
                <w:b/>
                <w:bCs/>
                <w:noProof/>
              </w:rPr>
              <w:t xml:space="preserve">　</w:t>
            </w:r>
            <w:r w:rsidR="00D441AE" w:rsidRPr="00EA0C7C">
              <w:rPr>
                <w:rStyle w:val="a4"/>
                <w:rFonts w:ascii="Times New Roman" w:hAnsi="Times New Roman" w:cs="Times New Roman"/>
                <w:b/>
                <w:bCs/>
                <w:noProof/>
              </w:rPr>
              <w:t>Identification of metal binding peptides</w:t>
            </w:r>
            <w:r w:rsidR="00D441AE">
              <w:rPr>
                <w:noProof/>
                <w:webHidden/>
              </w:rPr>
              <w:tab/>
            </w:r>
            <w:r w:rsidR="00D441AE">
              <w:rPr>
                <w:noProof/>
                <w:webHidden/>
              </w:rPr>
              <w:fldChar w:fldCharType="begin"/>
            </w:r>
            <w:r w:rsidR="00D441AE">
              <w:rPr>
                <w:noProof/>
                <w:webHidden/>
              </w:rPr>
              <w:instrText xml:space="preserve"> PAGEREF _Toc73309089 \h </w:instrText>
            </w:r>
            <w:r w:rsidR="00D441AE">
              <w:rPr>
                <w:noProof/>
                <w:webHidden/>
              </w:rPr>
            </w:r>
            <w:r w:rsidR="00D441AE">
              <w:rPr>
                <w:noProof/>
                <w:webHidden/>
              </w:rPr>
              <w:fldChar w:fldCharType="separate"/>
            </w:r>
            <w:r w:rsidR="00D441AE">
              <w:rPr>
                <w:noProof/>
                <w:webHidden/>
              </w:rPr>
              <w:t>15</w:t>
            </w:r>
            <w:r w:rsidR="00D441AE">
              <w:rPr>
                <w:noProof/>
                <w:webHidden/>
              </w:rPr>
              <w:fldChar w:fldCharType="end"/>
            </w:r>
          </w:hyperlink>
        </w:p>
        <w:p w14:paraId="7C80F105" w14:textId="327B9586" w:rsidR="00D441AE" w:rsidRDefault="00EC7E01">
          <w:pPr>
            <w:pStyle w:val="21"/>
            <w:tabs>
              <w:tab w:val="right" w:leader="dot" w:pos="8268"/>
            </w:tabs>
            <w:rPr>
              <w:noProof/>
            </w:rPr>
          </w:pPr>
          <w:hyperlink w:anchor="_Toc73309090" w:history="1">
            <w:r w:rsidR="00D441AE" w:rsidRPr="00EA0C7C">
              <w:rPr>
                <w:rStyle w:val="a4"/>
                <w:rFonts w:ascii="Times New Roman" w:hAnsi="Times New Roman" w:cs="Times New Roman"/>
                <w:b/>
                <w:bCs/>
                <w:noProof/>
              </w:rPr>
              <w:t>2.1 Introduction</w:t>
            </w:r>
            <w:r w:rsidR="00D441AE">
              <w:rPr>
                <w:noProof/>
                <w:webHidden/>
              </w:rPr>
              <w:tab/>
            </w:r>
            <w:r w:rsidR="00D441AE">
              <w:rPr>
                <w:noProof/>
                <w:webHidden/>
              </w:rPr>
              <w:fldChar w:fldCharType="begin"/>
            </w:r>
            <w:r w:rsidR="00D441AE">
              <w:rPr>
                <w:noProof/>
                <w:webHidden/>
              </w:rPr>
              <w:instrText xml:space="preserve"> PAGEREF _Toc73309090 \h </w:instrText>
            </w:r>
            <w:r w:rsidR="00D441AE">
              <w:rPr>
                <w:noProof/>
                <w:webHidden/>
              </w:rPr>
            </w:r>
            <w:r w:rsidR="00D441AE">
              <w:rPr>
                <w:noProof/>
                <w:webHidden/>
              </w:rPr>
              <w:fldChar w:fldCharType="separate"/>
            </w:r>
            <w:r w:rsidR="00D441AE">
              <w:rPr>
                <w:noProof/>
                <w:webHidden/>
              </w:rPr>
              <w:t>16</w:t>
            </w:r>
            <w:r w:rsidR="00D441AE">
              <w:rPr>
                <w:noProof/>
                <w:webHidden/>
              </w:rPr>
              <w:fldChar w:fldCharType="end"/>
            </w:r>
          </w:hyperlink>
        </w:p>
        <w:p w14:paraId="79AB5ACD" w14:textId="3F7DC991" w:rsidR="00D441AE" w:rsidRDefault="00EC7E01">
          <w:pPr>
            <w:pStyle w:val="21"/>
            <w:tabs>
              <w:tab w:val="right" w:leader="dot" w:pos="8268"/>
            </w:tabs>
            <w:rPr>
              <w:noProof/>
            </w:rPr>
          </w:pPr>
          <w:hyperlink w:anchor="_Toc73309091" w:history="1">
            <w:r w:rsidR="00D441AE" w:rsidRPr="00EA0C7C">
              <w:rPr>
                <w:rStyle w:val="a4"/>
                <w:rFonts w:ascii="Times New Roman" w:hAnsi="Times New Roman" w:cs="Times New Roman"/>
                <w:b/>
                <w:bCs/>
                <w:noProof/>
              </w:rPr>
              <w:t>2.2 Experimental section</w:t>
            </w:r>
            <w:r w:rsidR="00D441AE">
              <w:rPr>
                <w:noProof/>
                <w:webHidden/>
              </w:rPr>
              <w:tab/>
            </w:r>
            <w:r w:rsidR="00D441AE">
              <w:rPr>
                <w:noProof/>
                <w:webHidden/>
              </w:rPr>
              <w:fldChar w:fldCharType="begin"/>
            </w:r>
            <w:r w:rsidR="00D441AE">
              <w:rPr>
                <w:noProof/>
                <w:webHidden/>
              </w:rPr>
              <w:instrText xml:space="preserve"> PAGEREF _Toc73309091 \h </w:instrText>
            </w:r>
            <w:r w:rsidR="00D441AE">
              <w:rPr>
                <w:noProof/>
                <w:webHidden/>
              </w:rPr>
            </w:r>
            <w:r w:rsidR="00D441AE">
              <w:rPr>
                <w:noProof/>
                <w:webHidden/>
              </w:rPr>
              <w:fldChar w:fldCharType="separate"/>
            </w:r>
            <w:r w:rsidR="00D441AE">
              <w:rPr>
                <w:noProof/>
                <w:webHidden/>
              </w:rPr>
              <w:t>19</w:t>
            </w:r>
            <w:r w:rsidR="00D441AE">
              <w:rPr>
                <w:noProof/>
                <w:webHidden/>
              </w:rPr>
              <w:fldChar w:fldCharType="end"/>
            </w:r>
          </w:hyperlink>
        </w:p>
        <w:p w14:paraId="3DC772C5" w14:textId="4BA32CE5" w:rsidR="00D441AE" w:rsidRDefault="00EC7E01">
          <w:pPr>
            <w:pStyle w:val="31"/>
            <w:tabs>
              <w:tab w:val="right" w:leader="dot" w:pos="8268"/>
            </w:tabs>
            <w:rPr>
              <w:noProof/>
            </w:rPr>
          </w:pPr>
          <w:hyperlink w:anchor="_Toc73309092" w:history="1">
            <w:r w:rsidR="00D441AE" w:rsidRPr="00EA0C7C">
              <w:rPr>
                <w:rStyle w:val="a4"/>
                <w:rFonts w:ascii="Times New Roman" w:hAnsi="Times New Roman" w:cs="Times New Roman"/>
                <w:b/>
                <w:bCs/>
                <w:noProof/>
              </w:rPr>
              <w:t>2.2.1 Materials</w:t>
            </w:r>
            <w:r w:rsidR="00D441AE">
              <w:rPr>
                <w:noProof/>
                <w:webHidden/>
              </w:rPr>
              <w:tab/>
            </w:r>
            <w:r w:rsidR="00D441AE">
              <w:rPr>
                <w:noProof/>
                <w:webHidden/>
              </w:rPr>
              <w:fldChar w:fldCharType="begin"/>
            </w:r>
            <w:r w:rsidR="00D441AE">
              <w:rPr>
                <w:noProof/>
                <w:webHidden/>
              </w:rPr>
              <w:instrText xml:space="preserve"> PAGEREF _Toc73309092 \h </w:instrText>
            </w:r>
            <w:r w:rsidR="00D441AE">
              <w:rPr>
                <w:noProof/>
                <w:webHidden/>
              </w:rPr>
            </w:r>
            <w:r w:rsidR="00D441AE">
              <w:rPr>
                <w:noProof/>
                <w:webHidden/>
              </w:rPr>
              <w:fldChar w:fldCharType="separate"/>
            </w:r>
            <w:r w:rsidR="00D441AE">
              <w:rPr>
                <w:noProof/>
                <w:webHidden/>
              </w:rPr>
              <w:t>19</w:t>
            </w:r>
            <w:r w:rsidR="00D441AE">
              <w:rPr>
                <w:noProof/>
                <w:webHidden/>
              </w:rPr>
              <w:fldChar w:fldCharType="end"/>
            </w:r>
          </w:hyperlink>
        </w:p>
        <w:p w14:paraId="278AB2A1" w14:textId="516C27F9" w:rsidR="00D441AE" w:rsidRDefault="00EC7E01">
          <w:pPr>
            <w:pStyle w:val="31"/>
            <w:tabs>
              <w:tab w:val="right" w:leader="dot" w:pos="8268"/>
            </w:tabs>
            <w:rPr>
              <w:noProof/>
            </w:rPr>
          </w:pPr>
          <w:hyperlink w:anchor="_Toc73309093" w:history="1">
            <w:r w:rsidR="00D441AE" w:rsidRPr="00EA0C7C">
              <w:rPr>
                <w:rStyle w:val="a4"/>
                <w:rFonts w:ascii="Times New Roman" w:hAnsi="Times New Roman" w:cs="Times New Roman"/>
                <w:b/>
                <w:bCs/>
                <w:noProof/>
              </w:rPr>
              <w:t>2.2.2 Phage Display.</w:t>
            </w:r>
            <w:r w:rsidR="00D441AE">
              <w:rPr>
                <w:noProof/>
                <w:webHidden/>
              </w:rPr>
              <w:tab/>
            </w:r>
            <w:r w:rsidR="00D441AE">
              <w:rPr>
                <w:noProof/>
                <w:webHidden/>
              </w:rPr>
              <w:fldChar w:fldCharType="begin"/>
            </w:r>
            <w:r w:rsidR="00D441AE">
              <w:rPr>
                <w:noProof/>
                <w:webHidden/>
              </w:rPr>
              <w:instrText xml:space="preserve"> PAGEREF _Toc73309093 \h </w:instrText>
            </w:r>
            <w:r w:rsidR="00D441AE">
              <w:rPr>
                <w:noProof/>
                <w:webHidden/>
              </w:rPr>
            </w:r>
            <w:r w:rsidR="00D441AE">
              <w:rPr>
                <w:noProof/>
                <w:webHidden/>
              </w:rPr>
              <w:fldChar w:fldCharType="separate"/>
            </w:r>
            <w:r w:rsidR="00D441AE">
              <w:rPr>
                <w:noProof/>
                <w:webHidden/>
              </w:rPr>
              <w:t>20</w:t>
            </w:r>
            <w:r w:rsidR="00D441AE">
              <w:rPr>
                <w:noProof/>
                <w:webHidden/>
              </w:rPr>
              <w:fldChar w:fldCharType="end"/>
            </w:r>
          </w:hyperlink>
        </w:p>
        <w:p w14:paraId="0EF393C5" w14:textId="682A9453" w:rsidR="00D441AE" w:rsidRDefault="00EC7E01">
          <w:pPr>
            <w:pStyle w:val="31"/>
            <w:tabs>
              <w:tab w:val="right" w:leader="dot" w:pos="8268"/>
            </w:tabs>
            <w:rPr>
              <w:noProof/>
            </w:rPr>
          </w:pPr>
          <w:hyperlink w:anchor="_Toc73309094" w:history="1">
            <w:r w:rsidR="00D441AE" w:rsidRPr="00EA0C7C">
              <w:rPr>
                <w:rStyle w:val="a4"/>
                <w:rFonts w:ascii="Times New Roman" w:hAnsi="Times New Roman" w:cs="Times New Roman"/>
                <w:b/>
                <w:bCs/>
                <w:noProof/>
              </w:rPr>
              <w:t>2.2.3</w:t>
            </w:r>
            <w:r w:rsidR="00D441AE" w:rsidRPr="00EA0C7C">
              <w:rPr>
                <w:rStyle w:val="a4"/>
                <w:b/>
                <w:bCs/>
                <w:noProof/>
              </w:rPr>
              <w:t xml:space="preserve"> </w:t>
            </w:r>
            <w:r w:rsidR="00D441AE" w:rsidRPr="00EA0C7C">
              <w:rPr>
                <w:rStyle w:val="a4"/>
                <w:rFonts w:ascii="Times New Roman" w:hAnsi="Times New Roman" w:cs="Times New Roman"/>
                <w:b/>
                <w:bCs/>
                <w:noProof/>
              </w:rPr>
              <w:t>Binding Assay of FITC-Labeled Synthetic Peptide to Stents and Coils.</w:t>
            </w:r>
            <w:r w:rsidR="00D441AE">
              <w:rPr>
                <w:noProof/>
                <w:webHidden/>
              </w:rPr>
              <w:tab/>
            </w:r>
            <w:r w:rsidR="00D441AE">
              <w:rPr>
                <w:noProof/>
                <w:webHidden/>
              </w:rPr>
              <w:fldChar w:fldCharType="begin"/>
            </w:r>
            <w:r w:rsidR="00D441AE">
              <w:rPr>
                <w:noProof/>
                <w:webHidden/>
              </w:rPr>
              <w:instrText xml:space="preserve"> PAGEREF _Toc73309094 \h </w:instrText>
            </w:r>
            <w:r w:rsidR="00D441AE">
              <w:rPr>
                <w:noProof/>
                <w:webHidden/>
              </w:rPr>
            </w:r>
            <w:r w:rsidR="00D441AE">
              <w:rPr>
                <w:noProof/>
                <w:webHidden/>
              </w:rPr>
              <w:fldChar w:fldCharType="separate"/>
            </w:r>
            <w:r w:rsidR="00D441AE">
              <w:rPr>
                <w:noProof/>
                <w:webHidden/>
              </w:rPr>
              <w:t>21</w:t>
            </w:r>
            <w:r w:rsidR="00D441AE">
              <w:rPr>
                <w:noProof/>
                <w:webHidden/>
              </w:rPr>
              <w:fldChar w:fldCharType="end"/>
            </w:r>
          </w:hyperlink>
        </w:p>
        <w:p w14:paraId="3178B8C5" w14:textId="405F68EF" w:rsidR="00D441AE" w:rsidRDefault="00EC7E01">
          <w:pPr>
            <w:pStyle w:val="31"/>
            <w:tabs>
              <w:tab w:val="right" w:leader="dot" w:pos="8268"/>
            </w:tabs>
            <w:rPr>
              <w:noProof/>
            </w:rPr>
          </w:pPr>
          <w:hyperlink w:anchor="_Toc73309095" w:history="1">
            <w:r w:rsidR="00D441AE" w:rsidRPr="00EA0C7C">
              <w:rPr>
                <w:rStyle w:val="a4"/>
                <w:rFonts w:ascii="Times New Roman" w:hAnsi="Times New Roman" w:cs="Times New Roman"/>
                <w:b/>
                <w:bCs/>
                <w:noProof/>
              </w:rPr>
              <w:t>2.2.4 Statistical analysis</w:t>
            </w:r>
            <w:r w:rsidR="00D441AE">
              <w:rPr>
                <w:noProof/>
                <w:webHidden/>
              </w:rPr>
              <w:tab/>
            </w:r>
            <w:r w:rsidR="00D441AE">
              <w:rPr>
                <w:noProof/>
                <w:webHidden/>
              </w:rPr>
              <w:fldChar w:fldCharType="begin"/>
            </w:r>
            <w:r w:rsidR="00D441AE">
              <w:rPr>
                <w:noProof/>
                <w:webHidden/>
              </w:rPr>
              <w:instrText xml:space="preserve"> PAGEREF _Toc73309095 \h </w:instrText>
            </w:r>
            <w:r w:rsidR="00D441AE">
              <w:rPr>
                <w:noProof/>
                <w:webHidden/>
              </w:rPr>
            </w:r>
            <w:r w:rsidR="00D441AE">
              <w:rPr>
                <w:noProof/>
                <w:webHidden/>
              </w:rPr>
              <w:fldChar w:fldCharType="separate"/>
            </w:r>
            <w:r w:rsidR="00D441AE">
              <w:rPr>
                <w:noProof/>
                <w:webHidden/>
              </w:rPr>
              <w:t>23</w:t>
            </w:r>
            <w:r w:rsidR="00D441AE">
              <w:rPr>
                <w:noProof/>
                <w:webHidden/>
              </w:rPr>
              <w:fldChar w:fldCharType="end"/>
            </w:r>
          </w:hyperlink>
        </w:p>
        <w:p w14:paraId="7F552CFD" w14:textId="58EA23E1" w:rsidR="00D441AE" w:rsidRDefault="00EC7E01">
          <w:pPr>
            <w:pStyle w:val="21"/>
            <w:tabs>
              <w:tab w:val="right" w:leader="dot" w:pos="8268"/>
            </w:tabs>
            <w:rPr>
              <w:noProof/>
            </w:rPr>
          </w:pPr>
          <w:hyperlink w:anchor="_Toc73309096" w:history="1">
            <w:r w:rsidR="00D441AE" w:rsidRPr="00EA0C7C">
              <w:rPr>
                <w:rStyle w:val="a4"/>
                <w:rFonts w:ascii="Times New Roman" w:hAnsi="Times New Roman" w:cs="Times New Roman"/>
                <w:b/>
                <w:bCs/>
                <w:noProof/>
              </w:rPr>
              <w:t>2.3 Results section</w:t>
            </w:r>
            <w:r w:rsidR="00D441AE">
              <w:rPr>
                <w:noProof/>
                <w:webHidden/>
              </w:rPr>
              <w:tab/>
            </w:r>
            <w:r w:rsidR="00D441AE">
              <w:rPr>
                <w:noProof/>
                <w:webHidden/>
              </w:rPr>
              <w:fldChar w:fldCharType="begin"/>
            </w:r>
            <w:r w:rsidR="00D441AE">
              <w:rPr>
                <w:noProof/>
                <w:webHidden/>
              </w:rPr>
              <w:instrText xml:space="preserve"> PAGEREF _Toc73309096 \h </w:instrText>
            </w:r>
            <w:r w:rsidR="00D441AE">
              <w:rPr>
                <w:noProof/>
                <w:webHidden/>
              </w:rPr>
            </w:r>
            <w:r w:rsidR="00D441AE">
              <w:rPr>
                <w:noProof/>
                <w:webHidden/>
              </w:rPr>
              <w:fldChar w:fldCharType="separate"/>
            </w:r>
            <w:r w:rsidR="00D441AE">
              <w:rPr>
                <w:noProof/>
                <w:webHidden/>
              </w:rPr>
              <w:t>24</w:t>
            </w:r>
            <w:r w:rsidR="00D441AE">
              <w:rPr>
                <w:noProof/>
                <w:webHidden/>
              </w:rPr>
              <w:fldChar w:fldCharType="end"/>
            </w:r>
          </w:hyperlink>
        </w:p>
        <w:p w14:paraId="01ABD46F" w14:textId="474DCAC2" w:rsidR="00D441AE" w:rsidRDefault="00EC7E01">
          <w:pPr>
            <w:pStyle w:val="21"/>
            <w:tabs>
              <w:tab w:val="right" w:leader="dot" w:pos="8268"/>
            </w:tabs>
            <w:rPr>
              <w:noProof/>
            </w:rPr>
          </w:pPr>
          <w:hyperlink w:anchor="_Toc73309097" w:history="1">
            <w:r w:rsidR="00D441AE" w:rsidRPr="00EA0C7C">
              <w:rPr>
                <w:rStyle w:val="a4"/>
                <w:rFonts w:ascii="Times New Roman" w:hAnsi="Times New Roman" w:cs="Times New Roman"/>
                <w:b/>
                <w:bCs/>
                <w:noProof/>
              </w:rPr>
              <w:t>2.4 Discussion section</w:t>
            </w:r>
            <w:r w:rsidR="00D441AE">
              <w:rPr>
                <w:noProof/>
                <w:webHidden/>
              </w:rPr>
              <w:tab/>
            </w:r>
            <w:r w:rsidR="00D441AE">
              <w:rPr>
                <w:noProof/>
                <w:webHidden/>
              </w:rPr>
              <w:fldChar w:fldCharType="begin"/>
            </w:r>
            <w:r w:rsidR="00D441AE">
              <w:rPr>
                <w:noProof/>
                <w:webHidden/>
              </w:rPr>
              <w:instrText xml:space="preserve"> PAGEREF _Toc73309097 \h </w:instrText>
            </w:r>
            <w:r w:rsidR="00D441AE">
              <w:rPr>
                <w:noProof/>
                <w:webHidden/>
              </w:rPr>
            </w:r>
            <w:r w:rsidR="00D441AE">
              <w:rPr>
                <w:noProof/>
                <w:webHidden/>
              </w:rPr>
              <w:fldChar w:fldCharType="separate"/>
            </w:r>
            <w:r w:rsidR="00D441AE">
              <w:rPr>
                <w:noProof/>
                <w:webHidden/>
              </w:rPr>
              <w:t>27</w:t>
            </w:r>
            <w:r w:rsidR="00D441AE">
              <w:rPr>
                <w:noProof/>
                <w:webHidden/>
              </w:rPr>
              <w:fldChar w:fldCharType="end"/>
            </w:r>
          </w:hyperlink>
        </w:p>
        <w:p w14:paraId="380156CE" w14:textId="726FB929" w:rsidR="00D441AE" w:rsidRDefault="00EC7E01">
          <w:pPr>
            <w:pStyle w:val="11"/>
            <w:tabs>
              <w:tab w:val="right" w:leader="dot" w:pos="8268"/>
            </w:tabs>
            <w:rPr>
              <w:noProof/>
            </w:rPr>
          </w:pPr>
          <w:hyperlink w:anchor="_Toc73309098" w:history="1">
            <w:r w:rsidR="00D441AE" w:rsidRPr="00EA0C7C">
              <w:rPr>
                <w:rStyle w:val="a4"/>
                <w:rFonts w:ascii="Times New Roman" w:hAnsi="Times New Roman" w:cs="Times New Roman"/>
                <w:b/>
                <w:bCs/>
                <w:noProof/>
              </w:rPr>
              <w:t>Chapter 3</w:t>
            </w:r>
            <w:r w:rsidR="00D441AE" w:rsidRPr="00EA0C7C">
              <w:rPr>
                <w:rStyle w:val="a4"/>
                <w:rFonts w:ascii="Times New Roman" w:hAnsi="Times New Roman" w:cs="Times New Roman"/>
                <w:b/>
                <w:bCs/>
                <w:noProof/>
              </w:rPr>
              <w:t xml:space="preserve">　</w:t>
            </w:r>
            <w:r w:rsidR="00D441AE" w:rsidRPr="00EA0C7C">
              <w:rPr>
                <w:rStyle w:val="a4"/>
                <w:rFonts w:ascii="Times New Roman" w:hAnsi="Times New Roman" w:cs="Times New Roman"/>
                <w:b/>
                <w:bCs/>
                <w:noProof/>
              </w:rPr>
              <w:t>Metallic artifact and preparation of contrast agent</w:t>
            </w:r>
            <w:r w:rsidR="00D441AE">
              <w:rPr>
                <w:noProof/>
                <w:webHidden/>
              </w:rPr>
              <w:tab/>
            </w:r>
            <w:r w:rsidR="00D441AE">
              <w:rPr>
                <w:noProof/>
                <w:webHidden/>
              </w:rPr>
              <w:fldChar w:fldCharType="begin"/>
            </w:r>
            <w:r w:rsidR="00D441AE">
              <w:rPr>
                <w:noProof/>
                <w:webHidden/>
              </w:rPr>
              <w:instrText xml:space="preserve"> PAGEREF _Toc73309098 \h </w:instrText>
            </w:r>
            <w:r w:rsidR="00D441AE">
              <w:rPr>
                <w:noProof/>
                <w:webHidden/>
              </w:rPr>
            </w:r>
            <w:r w:rsidR="00D441AE">
              <w:rPr>
                <w:noProof/>
                <w:webHidden/>
              </w:rPr>
              <w:fldChar w:fldCharType="separate"/>
            </w:r>
            <w:r w:rsidR="00D441AE">
              <w:rPr>
                <w:noProof/>
                <w:webHidden/>
              </w:rPr>
              <w:t>28</w:t>
            </w:r>
            <w:r w:rsidR="00D441AE">
              <w:rPr>
                <w:noProof/>
                <w:webHidden/>
              </w:rPr>
              <w:fldChar w:fldCharType="end"/>
            </w:r>
          </w:hyperlink>
        </w:p>
        <w:p w14:paraId="266BE452" w14:textId="774B9015" w:rsidR="00D441AE" w:rsidRDefault="00EC7E01">
          <w:pPr>
            <w:pStyle w:val="21"/>
            <w:tabs>
              <w:tab w:val="right" w:leader="dot" w:pos="8268"/>
            </w:tabs>
            <w:rPr>
              <w:noProof/>
            </w:rPr>
          </w:pPr>
          <w:hyperlink w:anchor="_Toc73309099" w:history="1">
            <w:r w:rsidR="00D441AE" w:rsidRPr="00EA0C7C">
              <w:rPr>
                <w:rStyle w:val="a4"/>
                <w:rFonts w:ascii="Times New Roman" w:hAnsi="Times New Roman" w:cs="Times New Roman"/>
                <w:b/>
                <w:bCs/>
                <w:noProof/>
              </w:rPr>
              <w:t>3.1 Introduction</w:t>
            </w:r>
            <w:r w:rsidR="00D441AE">
              <w:rPr>
                <w:noProof/>
                <w:webHidden/>
              </w:rPr>
              <w:tab/>
            </w:r>
            <w:r w:rsidR="00D441AE">
              <w:rPr>
                <w:noProof/>
                <w:webHidden/>
              </w:rPr>
              <w:fldChar w:fldCharType="begin"/>
            </w:r>
            <w:r w:rsidR="00D441AE">
              <w:rPr>
                <w:noProof/>
                <w:webHidden/>
              </w:rPr>
              <w:instrText xml:space="preserve"> PAGEREF _Toc73309099 \h </w:instrText>
            </w:r>
            <w:r w:rsidR="00D441AE">
              <w:rPr>
                <w:noProof/>
                <w:webHidden/>
              </w:rPr>
            </w:r>
            <w:r w:rsidR="00D441AE">
              <w:rPr>
                <w:noProof/>
                <w:webHidden/>
              </w:rPr>
              <w:fldChar w:fldCharType="separate"/>
            </w:r>
            <w:r w:rsidR="00D441AE">
              <w:rPr>
                <w:noProof/>
                <w:webHidden/>
              </w:rPr>
              <w:t>29</w:t>
            </w:r>
            <w:r w:rsidR="00D441AE">
              <w:rPr>
                <w:noProof/>
                <w:webHidden/>
              </w:rPr>
              <w:fldChar w:fldCharType="end"/>
            </w:r>
          </w:hyperlink>
        </w:p>
        <w:p w14:paraId="1422F336" w14:textId="3E606873" w:rsidR="00D441AE" w:rsidRDefault="00EC7E01">
          <w:pPr>
            <w:pStyle w:val="21"/>
            <w:tabs>
              <w:tab w:val="right" w:leader="dot" w:pos="8268"/>
            </w:tabs>
            <w:rPr>
              <w:noProof/>
            </w:rPr>
          </w:pPr>
          <w:hyperlink w:anchor="_Toc73309100" w:history="1">
            <w:r w:rsidR="00D441AE" w:rsidRPr="00EA0C7C">
              <w:rPr>
                <w:rStyle w:val="a4"/>
                <w:rFonts w:ascii="Times New Roman" w:hAnsi="Times New Roman" w:cs="Times New Roman"/>
                <w:b/>
                <w:bCs/>
                <w:noProof/>
              </w:rPr>
              <w:t>3.2 Experimental section</w:t>
            </w:r>
            <w:r w:rsidR="00D441AE">
              <w:rPr>
                <w:noProof/>
                <w:webHidden/>
              </w:rPr>
              <w:tab/>
            </w:r>
            <w:r w:rsidR="00D441AE">
              <w:rPr>
                <w:noProof/>
                <w:webHidden/>
              </w:rPr>
              <w:fldChar w:fldCharType="begin"/>
            </w:r>
            <w:r w:rsidR="00D441AE">
              <w:rPr>
                <w:noProof/>
                <w:webHidden/>
              </w:rPr>
              <w:instrText xml:space="preserve"> PAGEREF _Toc73309100 \h </w:instrText>
            </w:r>
            <w:r w:rsidR="00D441AE">
              <w:rPr>
                <w:noProof/>
                <w:webHidden/>
              </w:rPr>
            </w:r>
            <w:r w:rsidR="00D441AE">
              <w:rPr>
                <w:noProof/>
                <w:webHidden/>
              </w:rPr>
              <w:fldChar w:fldCharType="separate"/>
            </w:r>
            <w:r w:rsidR="00D441AE">
              <w:rPr>
                <w:noProof/>
                <w:webHidden/>
              </w:rPr>
              <w:t>30</w:t>
            </w:r>
            <w:r w:rsidR="00D441AE">
              <w:rPr>
                <w:noProof/>
                <w:webHidden/>
              </w:rPr>
              <w:fldChar w:fldCharType="end"/>
            </w:r>
          </w:hyperlink>
        </w:p>
        <w:p w14:paraId="1BD914CB" w14:textId="76FA0C40" w:rsidR="00D441AE" w:rsidRDefault="00EC7E01">
          <w:pPr>
            <w:pStyle w:val="31"/>
            <w:tabs>
              <w:tab w:val="right" w:leader="dot" w:pos="8268"/>
            </w:tabs>
            <w:rPr>
              <w:noProof/>
            </w:rPr>
          </w:pPr>
          <w:hyperlink w:anchor="_Toc73309101" w:history="1">
            <w:r w:rsidR="00D441AE" w:rsidRPr="00EA0C7C">
              <w:rPr>
                <w:rStyle w:val="a4"/>
                <w:rFonts w:ascii="Times New Roman" w:hAnsi="Times New Roman" w:cs="Times New Roman"/>
                <w:b/>
                <w:bCs/>
                <w:noProof/>
              </w:rPr>
              <w:t>3.2.1 Materials</w:t>
            </w:r>
            <w:r w:rsidR="00D441AE">
              <w:rPr>
                <w:noProof/>
                <w:webHidden/>
              </w:rPr>
              <w:tab/>
            </w:r>
            <w:r w:rsidR="00D441AE">
              <w:rPr>
                <w:noProof/>
                <w:webHidden/>
              </w:rPr>
              <w:fldChar w:fldCharType="begin"/>
            </w:r>
            <w:r w:rsidR="00D441AE">
              <w:rPr>
                <w:noProof/>
                <w:webHidden/>
              </w:rPr>
              <w:instrText xml:space="preserve"> PAGEREF _Toc73309101 \h </w:instrText>
            </w:r>
            <w:r w:rsidR="00D441AE">
              <w:rPr>
                <w:noProof/>
                <w:webHidden/>
              </w:rPr>
            </w:r>
            <w:r w:rsidR="00D441AE">
              <w:rPr>
                <w:noProof/>
                <w:webHidden/>
              </w:rPr>
              <w:fldChar w:fldCharType="separate"/>
            </w:r>
            <w:r w:rsidR="00D441AE">
              <w:rPr>
                <w:noProof/>
                <w:webHidden/>
              </w:rPr>
              <w:t>30</w:t>
            </w:r>
            <w:r w:rsidR="00D441AE">
              <w:rPr>
                <w:noProof/>
                <w:webHidden/>
              </w:rPr>
              <w:fldChar w:fldCharType="end"/>
            </w:r>
          </w:hyperlink>
        </w:p>
        <w:p w14:paraId="71FF6FBB" w14:textId="34D5668A" w:rsidR="00D441AE" w:rsidRDefault="00EC7E01">
          <w:pPr>
            <w:pStyle w:val="31"/>
            <w:tabs>
              <w:tab w:val="right" w:leader="dot" w:pos="8268"/>
            </w:tabs>
            <w:rPr>
              <w:noProof/>
            </w:rPr>
          </w:pPr>
          <w:hyperlink w:anchor="_Toc73309102" w:history="1">
            <w:r w:rsidR="00D441AE" w:rsidRPr="00EA0C7C">
              <w:rPr>
                <w:rStyle w:val="a4"/>
                <w:rFonts w:ascii="Times New Roman" w:hAnsi="Times New Roman" w:cs="Times New Roman"/>
                <w:b/>
                <w:bCs/>
                <w:noProof/>
              </w:rPr>
              <w:t>3.2.2 Conjugation of Synthetic Peptides to Superparamagnetic Iron Oxide (SPIO) Nanoparticles.</w:t>
            </w:r>
            <w:r w:rsidR="00D441AE">
              <w:rPr>
                <w:noProof/>
                <w:webHidden/>
              </w:rPr>
              <w:tab/>
            </w:r>
            <w:r w:rsidR="00D441AE">
              <w:rPr>
                <w:noProof/>
                <w:webHidden/>
              </w:rPr>
              <w:fldChar w:fldCharType="begin"/>
            </w:r>
            <w:r w:rsidR="00D441AE">
              <w:rPr>
                <w:noProof/>
                <w:webHidden/>
              </w:rPr>
              <w:instrText xml:space="preserve"> PAGEREF _Toc73309102 \h </w:instrText>
            </w:r>
            <w:r w:rsidR="00D441AE">
              <w:rPr>
                <w:noProof/>
                <w:webHidden/>
              </w:rPr>
            </w:r>
            <w:r w:rsidR="00D441AE">
              <w:rPr>
                <w:noProof/>
                <w:webHidden/>
              </w:rPr>
              <w:fldChar w:fldCharType="separate"/>
            </w:r>
            <w:r w:rsidR="00D441AE">
              <w:rPr>
                <w:noProof/>
                <w:webHidden/>
              </w:rPr>
              <w:t>30</w:t>
            </w:r>
            <w:r w:rsidR="00D441AE">
              <w:rPr>
                <w:noProof/>
                <w:webHidden/>
              </w:rPr>
              <w:fldChar w:fldCharType="end"/>
            </w:r>
          </w:hyperlink>
        </w:p>
        <w:p w14:paraId="6F6E5DC7" w14:textId="1450328A" w:rsidR="00D441AE" w:rsidRDefault="00EC7E01">
          <w:pPr>
            <w:pStyle w:val="31"/>
            <w:tabs>
              <w:tab w:val="right" w:leader="dot" w:pos="8268"/>
            </w:tabs>
            <w:rPr>
              <w:noProof/>
            </w:rPr>
          </w:pPr>
          <w:hyperlink w:anchor="_Toc73309103" w:history="1">
            <w:r w:rsidR="00D441AE" w:rsidRPr="00EA0C7C">
              <w:rPr>
                <w:rStyle w:val="a4"/>
                <w:rFonts w:ascii="Times New Roman" w:hAnsi="Times New Roman" w:cs="Times New Roman"/>
                <w:b/>
                <w:bCs/>
                <w:noProof/>
              </w:rPr>
              <w:t>3.2.3 Fabrication of Liposome-Encapsulating SPIO Nanoparticle Modified with Synthetic Peptides.</w:t>
            </w:r>
            <w:r w:rsidR="00D441AE">
              <w:rPr>
                <w:noProof/>
                <w:webHidden/>
              </w:rPr>
              <w:tab/>
            </w:r>
            <w:r w:rsidR="00D441AE">
              <w:rPr>
                <w:noProof/>
                <w:webHidden/>
              </w:rPr>
              <w:fldChar w:fldCharType="begin"/>
            </w:r>
            <w:r w:rsidR="00D441AE">
              <w:rPr>
                <w:noProof/>
                <w:webHidden/>
              </w:rPr>
              <w:instrText xml:space="preserve"> PAGEREF _Toc73309103 \h </w:instrText>
            </w:r>
            <w:r w:rsidR="00D441AE">
              <w:rPr>
                <w:noProof/>
                <w:webHidden/>
              </w:rPr>
            </w:r>
            <w:r w:rsidR="00D441AE">
              <w:rPr>
                <w:noProof/>
                <w:webHidden/>
              </w:rPr>
              <w:fldChar w:fldCharType="separate"/>
            </w:r>
            <w:r w:rsidR="00D441AE">
              <w:rPr>
                <w:noProof/>
                <w:webHidden/>
              </w:rPr>
              <w:t>31</w:t>
            </w:r>
            <w:r w:rsidR="00D441AE">
              <w:rPr>
                <w:noProof/>
                <w:webHidden/>
              </w:rPr>
              <w:fldChar w:fldCharType="end"/>
            </w:r>
          </w:hyperlink>
        </w:p>
        <w:p w14:paraId="78109D71" w14:textId="1FF85F8E" w:rsidR="00D441AE" w:rsidRDefault="00EC7E01">
          <w:pPr>
            <w:pStyle w:val="31"/>
            <w:tabs>
              <w:tab w:val="right" w:leader="dot" w:pos="8268"/>
            </w:tabs>
            <w:rPr>
              <w:noProof/>
            </w:rPr>
          </w:pPr>
          <w:hyperlink w:anchor="_Toc73309104" w:history="1">
            <w:r w:rsidR="00D441AE" w:rsidRPr="00EA0C7C">
              <w:rPr>
                <w:rStyle w:val="a4"/>
                <w:rFonts w:ascii="Times New Roman" w:hAnsi="Times New Roman" w:cs="Times New Roman"/>
                <w:b/>
                <w:bCs/>
                <w:noProof/>
              </w:rPr>
              <w:t>3.2.4 Observation of Treated Stents and Coils by SEM and Fluorescence Microscope.</w:t>
            </w:r>
            <w:r w:rsidR="00D441AE">
              <w:rPr>
                <w:noProof/>
                <w:webHidden/>
              </w:rPr>
              <w:tab/>
            </w:r>
            <w:r w:rsidR="00D441AE">
              <w:rPr>
                <w:noProof/>
                <w:webHidden/>
              </w:rPr>
              <w:fldChar w:fldCharType="begin"/>
            </w:r>
            <w:r w:rsidR="00D441AE">
              <w:rPr>
                <w:noProof/>
                <w:webHidden/>
              </w:rPr>
              <w:instrText xml:space="preserve"> PAGEREF _Toc73309104 \h </w:instrText>
            </w:r>
            <w:r w:rsidR="00D441AE">
              <w:rPr>
                <w:noProof/>
                <w:webHidden/>
              </w:rPr>
            </w:r>
            <w:r w:rsidR="00D441AE">
              <w:rPr>
                <w:noProof/>
                <w:webHidden/>
              </w:rPr>
              <w:fldChar w:fldCharType="separate"/>
            </w:r>
            <w:r w:rsidR="00D441AE">
              <w:rPr>
                <w:noProof/>
                <w:webHidden/>
              </w:rPr>
              <w:t>32</w:t>
            </w:r>
            <w:r w:rsidR="00D441AE">
              <w:rPr>
                <w:noProof/>
                <w:webHidden/>
              </w:rPr>
              <w:fldChar w:fldCharType="end"/>
            </w:r>
          </w:hyperlink>
        </w:p>
        <w:p w14:paraId="3074E586" w14:textId="5E2B20A6" w:rsidR="00D441AE" w:rsidRDefault="00EC7E01">
          <w:pPr>
            <w:pStyle w:val="31"/>
            <w:tabs>
              <w:tab w:val="right" w:leader="dot" w:pos="8268"/>
            </w:tabs>
            <w:rPr>
              <w:noProof/>
            </w:rPr>
          </w:pPr>
          <w:hyperlink w:anchor="_Toc73309105" w:history="1">
            <w:r w:rsidR="00D441AE" w:rsidRPr="00EA0C7C">
              <w:rPr>
                <w:rStyle w:val="a4"/>
                <w:rFonts w:ascii="Times New Roman" w:hAnsi="Times New Roman" w:cs="Times New Roman"/>
                <w:b/>
                <w:bCs/>
                <w:noProof/>
              </w:rPr>
              <w:t>3.2.5 Observation of Stents and Coils by MRI.</w:t>
            </w:r>
            <w:r w:rsidR="00D441AE">
              <w:rPr>
                <w:noProof/>
                <w:webHidden/>
              </w:rPr>
              <w:tab/>
            </w:r>
            <w:r w:rsidR="00D441AE">
              <w:rPr>
                <w:noProof/>
                <w:webHidden/>
              </w:rPr>
              <w:fldChar w:fldCharType="begin"/>
            </w:r>
            <w:r w:rsidR="00D441AE">
              <w:rPr>
                <w:noProof/>
                <w:webHidden/>
              </w:rPr>
              <w:instrText xml:space="preserve"> PAGEREF _Toc73309105 \h </w:instrText>
            </w:r>
            <w:r w:rsidR="00D441AE">
              <w:rPr>
                <w:noProof/>
                <w:webHidden/>
              </w:rPr>
            </w:r>
            <w:r w:rsidR="00D441AE">
              <w:rPr>
                <w:noProof/>
                <w:webHidden/>
              </w:rPr>
              <w:fldChar w:fldCharType="separate"/>
            </w:r>
            <w:r w:rsidR="00D441AE">
              <w:rPr>
                <w:noProof/>
                <w:webHidden/>
              </w:rPr>
              <w:t>33</w:t>
            </w:r>
            <w:r w:rsidR="00D441AE">
              <w:rPr>
                <w:noProof/>
                <w:webHidden/>
              </w:rPr>
              <w:fldChar w:fldCharType="end"/>
            </w:r>
          </w:hyperlink>
        </w:p>
        <w:p w14:paraId="0F9607B2" w14:textId="183E4945" w:rsidR="00D441AE" w:rsidRDefault="00EC7E01">
          <w:pPr>
            <w:pStyle w:val="31"/>
            <w:tabs>
              <w:tab w:val="right" w:leader="dot" w:pos="8268"/>
            </w:tabs>
            <w:rPr>
              <w:noProof/>
            </w:rPr>
          </w:pPr>
          <w:hyperlink w:anchor="_Toc73309106" w:history="1">
            <w:r w:rsidR="00D441AE" w:rsidRPr="00EA0C7C">
              <w:rPr>
                <w:rStyle w:val="a4"/>
                <w:rFonts w:ascii="Times New Roman" w:hAnsi="Times New Roman" w:cs="Times New Roman"/>
                <w:b/>
                <w:bCs/>
                <w:noProof/>
              </w:rPr>
              <w:t>3.2.6 Binding Motif Analysis</w:t>
            </w:r>
            <w:r w:rsidR="00D441AE" w:rsidRPr="00EA0C7C">
              <w:rPr>
                <w:rStyle w:val="a4"/>
                <w:rFonts w:ascii="Times New Roman" w:hAnsi="Times New Roman" w:cs="Times New Roman"/>
                <w:noProof/>
              </w:rPr>
              <w:t>.</w:t>
            </w:r>
            <w:r w:rsidR="00D441AE">
              <w:rPr>
                <w:noProof/>
                <w:webHidden/>
              </w:rPr>
              <w:tab/>
            </w:r>
            <w:r w:rsidR="00D441AE">
              <w:rPr>
                <w:noProof/>
                <w:webHidden/>
              </w:rPr>
              <w:fldChar w:fldCharType="begin"/>
            </w:r>
            <w:r w:rsidR="00D441AE">
              <w:rPr>
                <w:noProof/>
                <w:webHidden/>
              </w:rPr>
              <w:instrText xml:space="preserve"> PAGEREF _Toc73309106 \h </w:instrText>
            </w:r>
            <w:r w:rsidR="00D441AE">
              <w:rPr>
                <w:noProof/>
                <w:webHidden/>
              </w:rPr>
            </w:r>
            <w:r w:rsidR="00D441AE">
              <w:rPr>
                <w:noProof/>
                <w:webHidden/>
              </w:rPr>
              <w:fldChar w:fldCharType="separate"/>
            </w:r>
            <w:r w:rsidR="00D441AE">
              <w:rPr>
                <w:noProof/>
                <w:webHidden/>
              </w:rPr>
              <w:t>34</w:t>
            </w:r>
            <w:r w:rsidR="00D441AE">
              <w:rPr>
                <w:noProof/>
                <w:webHidden/>
              </w:rPr>
              <w:fldChar w:fldCharType="end"/>
            </w:r>
          </w:hyperlink>
        </w:p>
        <w:p w14:paraId="09B1EC1E" w14:textId="1B1FA9FE" w:rsidR="00D441AE" w:rsidRDefault="00EC7E01">
          <w:pPr>
            <w:pStyle w:val="31"/>
            <w:tabs>
              <w:tab w:val="right" w:leader="dot" w:pos="8268"/>
            </w:tabs>
            <w:rPr>
              <w:noProof/>
            </w:rPr>
          </w:pPr>
          <w:hyperlink w:anchor="_Toc73309107" w:history="1">
            <w:r w:rsidR="00D441AE" w:rsidRPr="00EA0C7C">
              <w:rPr>
                <w:rStyle w:val="a4"/>
                <w:rFonts w:ascii="Times New Roman" w:hAnsi="Times New Roman" w:cs="Times New Roman"/>
                <w:b/>
                <w:bCs/>
                <w:noProof/>
              </w:rPr>
              <w:t>3.2.7 Statistical analysis</w:t>
            </w:r>
            <w:r w:rsidR="00D441AE">
              <w:rPr>
                <w:noProof/>
                <w:webHidden/>
              </w:rPr>
              <w:tab/>
            </w:r>
            <w:r w:rsidR="00D441AE">
              <w:rPr>
                <w:noProof/>
                <w:webHidden/>
              </w:rPr>
              <w:fldChar w:fldCharType="begin"/>
            </w:r>
            <w:r w:rsidR="00D441AE">
              <w:rPr>
                <w:noProof/>
                <w:webHidden/>
              </w:rPr>
              <w:instrText xml:space="preserve"> PAGEREF _Toc73309107 \h </w:instrText>
            </w:r>
            <w:r w:rsidR="00D441AE">
              <w:rPr>
                <w:noProof/>
                <w:webHidden/>
              </w:rPr>
            </w:r>
            <w:r w:rsidR="00D441AE">
              <w:rPr>
                <w:noProof/>
                <w:webHidden/>
              </w:rPr>
              <w:fldChar w:fldCharType="separate"/>
            </w:r>
            <w:r w:rsidR="00D441AE">
              <w:rPr>
                <w:noProof/>
                <w:webHidden/>
              </w:rPr>
              <w:t>34</w:t>
            </w:r>
            <w:r w:rsidR="00D441AE">
              <w:rPr>
                <w:noProof/>
                <w:webHidden/>
              </w:rPr>
              <w:fldChar w:fldCharType="end"/>
            </w:r>
          </w:hyperlink>
        </w:p>
        <w:p w14:paraId="09BBF413" w14:textId="7BB8DFA9" w:rsidR="00D441AE" w:rsidRDefault="00EC7E01">
          <w:pPr>
            <w:pStyle w:val="21"/>
            <w:tabs>
              <w:tab w:val="right" w:leader="dot" w:pos="8268"/>
            </w:tabs>
            <w:rPr>
              <w:noProof/>
            </w:rPr>
          </w:pPr>
          <w:hyperlink w:anchor="_Toc73309108" w:history="1">
            <w:r w:rsidR="00D441AE" w:rsidRPr="00EA0C7C">
              <w:rPr>
                <w:rStyle w:val="a4"/>
                <w:rFonts w:ascii="Times New Roman" w:hAnsi="Times New Roman" w:cs="Times New Roman"/>
                <w:b/>
                <w:bCs/>
                <w:noProof/>
              </w:rPr>
              <w:t>3.3 Results</w:t>
            </w:r>
            <w:r w:rsidR="00D441AE">
              <w:rPr>
                <w:noProof/>
                <w:webHidden/>
              </w:rPr>
              <w:tab/>
            </w:r>
            <w:r w:rsidR="00D441AE">
              <w:rPr>
                <w:noProof/>
                <w:webHidden/>
              </w:rPr>
              <w:fldChar w:fldCharType="begin"/>
            </w:r>
            <w:r w:rsidR="00D441AE">
              <w:rPr>
                <w:noProof/>
                <w:webHidden/>
              </w:rPr>
              <w:instrText xml:space="preserve"> PAGEREF _Toc73309108 \h </w:instrText>
            </w:r>
            <w:r w:rsidR="00D441AE">
              <w:rPr>
                <w:noProof/>
                <w:webHidden/>
              </w:rPr>
            </w:r>
            <w:r w:rsidR="00D441AE">
              <w:rPr>
                <w:noProof/>
                <w:webHidden/>
              </w:rPr>
              <w:fldChar w:fldCharType="separate"/>
            </w:r>
            <w:r w:rsidR="00D441AE">
              <w:rPr>
                <w:noProof/>
                <w:webHidden/>
              </w:rPr>
              <w:t>35</w:t>
            </w:r>
            <w:r w:rsidR="00D441AE">
              <w:rPr>
                <w:noProof/>
                <w:webHidden/>
              </w:rPr>
              <w:fldChar w:fldCharType="end"/>
            </w:r>
          </w:hyperlink>
        </w:p>
        <w:p w14:paraId="0A8F20B9" w14:textId="682396BD" w:rsidR="00D441AE" w:rsidRDefault="00EC7E01">
          <w:pPr>
            <w:pStyle w:val="21"/>
            <w:tabs>
              <w:tab w:val="right" w:leader="dot" w:pos="8268"/>
            </w:tabs>
            <w:rPr>
              <w:noProof/>
            </w:rPr>
          </w:pPr>
          <w:hyperlink w:anchor="_Toc73309109" w:history="1">
            <w:r w:rsidR="00D441AE" w:rsidRPr="00EA0C7C">
              <w:rPr>
                <w:rStyle w:val="a4"/>
                <w:rFonts w:ascii="Times New Roman" w:hAnsi="Times New Roman" w:cs="Times New Roman"/>
                <w:b/>
                <w:bCs/>
                <w:noProof/>
              </w:rPr>
              <w:t>3.4 Discussion section</w:t>
            </w:r>
            <w:r w:rsidR="00D441AE">
              <w:rPr>
                <w:noProof/>
                <w:webHidden/>
              </w:rPr>
              <w:tab/>
            </w:r>
            <w:r w:rsidR="00D441AE">
              <w:rPr>
                <w:noProof/>
                <w:webHidden/>
              </w:rPr>
              <w:fldChar w:fldCharType="begin"/>
            </w:r>
            <w:r w:rsidR="00D441AE">
              <w:rPr>
                <w:noProof/>
                <w:webHidden/>
              </w:rPr>
              <w:instrText xml:space="preserve"> PAGEREF _Toc73309109 \h </w:instrText>
            </w:r>
            <w:r w:rsidR="00D441AE">
              <w:rPr>
                <w:noProof/>
                <w:webHidden/>
              </w:rPr>
            </w:r>
            <w:r w:rsidR="00D441AE">
              <w:rPr>
                <w:noProof/>
                <w:webHidden/>
              </w:rPr>
              <w:fldChar w:fldCharType="separate"/>
            </w:r>
            <w:r w:rsidR="00D441AE">
              <w:rPr>
                <w:noProof/>
                <w:webHidden/>
              </w:rPr>
              <w:t>39</w:t>
            </w:r>
            <w:r w:rsidR="00D441AE">
              <w:rPr>
                <w:noProof/>
                <w:webHidden/>
              </w:rPr>
              <w:fldChar w:fldCharType="end"/>
            </w:r>
          </w:hyperlink>
        </w:p>
        <w:p w14:paraId="2FE705F1" w14:textId="54DC0281" w:rsidR="00D441AE" w:rsidRDefault="00EC7E01">
          <w:pPr>
            <w:pStyle w:val="21"/>
            <w:tabs>
              <w:tab w:val="right" w:leader="dot" w:pos="8268"/>
            </w:tabs>
            <w:rPr>
              <w:noProof/>
            </w:rPr>
          </w:pPr>
          <w:hyperlink w:anchor="_Toc73309110" w:history="1">
            <w:r w:rsidR="00D441AE" w:rsidRPr="00EA0C7C">
              <w:rPr>
                <w:rStyle w:val="a4"/>
                <w:rFonts w:ascii="Times New Roman" w:hAnsi="Times New Roman" w:cs="Times New Roman"/>
                <w:b/>
                <w:bCs/>
                <w:noProof/>
              </w:rPr>
              <w:t>3.5 Conclusion</w:t>
            </w:r>
            <w:r w:rsidR="00D441AE">
              <w:rPr>
                <w:noProof/>
                <w:webHidden/>
              </w:rPr>
              <w:tab/>
            </w:r>
            <w:r w:rsidR="00D441AE">
              <w:rPr>
                <w:noProof/>
                <w:webHidden/>
              </w:rPr>
              <w:fldChar w:fldCharType="begin"/>
            </w:r>
            <w:r w:rsidR="00D441AE">
              <w:rPr>
                <w:noProof/>
                <w:webHidden/>
              </w:rPr>
              <w:instrText xml:space="preserve"> PAGEREF _Toc73309110 \h </w:instrText>
            </w:r>
            <w:r w:rsidR="00D441AE">
              <w:rPr>
                <w:noProof/>
                <w:webHidden/>
              </w:rPr>
            </w:r>
            <w:r w:rsidR="00D441AE">
              <w:rPr>
                <w:noProof/>
                <w:webHidden/>
              </w:rPr>
              <w:fldChar w:fldCharType="separate"/>
            </w:r>
            <w:r w:rsidR="00D441AE">
              <w:rPr>
                <w:noProof/>
                <w:webHidden/>
              </w:rPr>
              <w:t>42</w:t>
            </w:r>
            <w:r w:rsidR="00D441AE">
              <w:rPr>
                <w:noProof/>
                <w:webHidden/>
              </w:rPr>
              <w:fldChar w:fldCharType="end"/>
            </w:r>
          </w:hyperlink>
        </w:p>
        <w:p w14:paraId="4CDBB2E3" w14:textId="22FA71D7" w:rsidR="00D441AE" w:rsidRDefault="00EC7E01">
          <w:pPr>
            <w:pStyle w:val="11"/>
            <w:tabs>
              <w:tab w:val="right" w:leader="dot" w:pos="8268"/>
            </w:tabs>
            <w:rPr>
              <w:noProof/>
            </w:rPr>
          </w:pPr>
          <w:hyperlink w:anchor="_Toc73309111" w:history="1">
            <w:r w:rsidR="00D441AE" w:rsidRPr="00EA0C7C">
              <w:rPr>
                <w:rStyle w:val="a4"/>
                <w:rFonts w:ascii="Times New Roman" w:hAnsi="Times New Roman" w:cs="Times New Roman"/>
                <w:b/>
                <w:bCs/>
                <w:noProof/>
              </w:rPr>
              <w:t>Chapter 4</w:t>
            </w:r>
            <w:r w:rsidR="00D441AE" w:rsidRPr="00EA0C7C">
              <w:rPr>
                <w:rStyle w:val="a4"/>
                <w:rFonts w:ascii="Times New Roman" w:hAnsi="Times New Roman" w:cs="Times New Roman"/>
                <w:b/>
                <w:bCs/>
                <w:noProof/>
              </w:rPr>
              <w:t xml:space="preserve">　</w:t>
            </w:r>
            <w:r w:rsidR="00D441AE" w:rsidRPr="00EA0C7C">
              <w:rPr>
                <w:rStyle w:val="a4"/>
                <w:rFonts w:ascii="Times New Roman" w:hAnsi="Times New Roman" w:cs="Times New Roman"/>
                <w:b/>
                <w:bCs/>
                <w:noProof/>
              </w:rPr>
              <w:t>Cell therapy using surface modified mesenchymal stem cells for ischemic stroke</w:t>
            </w:r>
            <w:r w:rsidR="00D441AE">
              <w:rPr>
                <w:noProof/>
                <w:webHidden/>
              </w:rPr>
              <w:tab/>
            </w:r>
            <w:r w:rsidR="00D441AE">
              <w:rPr>
                <w:noProof/>
                <w:webHidden/>
              </w:rPr>
              <w:fldChar w:fldCharType="begin"/>
            </w:r>
            <w:r w:rsidR="00D441AE">
              <w:rPr>
                <w:noProof/>
                <w:webHidden/>
              </w:rPr>
              <w:instrText xml:space="preserve"> PAGEREF _Toc73309111 \h </w:instrText>
            </w:r>
            <w:r w:rsidR="00D441AE">
              <w:rPr>
                <w:noProof/>
                <w:webHidden/>
              </w:rPr>
            </w:r>
            <w:r w:rsidR="00D441AE">
              <w:rPr>
                <w:noProof/>
                <w:webHidden/>
              </w:rPr>
              <w:fldChar w:fldCharType="separate"/>
            </w:r>
            <w:r w:rsidR="00D441AE">
              <w:rPr>
                <w:noProof/>
                <w:webHidden/>
              </w:rPr>
              <w:t>43</w:t>
            </w:r>
            <w:r w:rsidR="00D441AE">
              <w:rPr>
                <w:noProof/>
                <w:webHidden/>
              </w:rPr>
              <w:fldChar w:fldCharType="end"/>
            </w:r>
          </w:hyperlink>
        </w:p>
        <w:p w14:paraId="236A7B1E" w14:textId="37C1D220" w:rsidR="00D441AE" w:rsidRDefault="00EC7E01">
          <w:pPr>
            <w:pStyle w:val="21"/>
            <w:tabs>
              <w:tab w:val="right" w:leader="dot" w:pos="8268"/>
            </w:tabs>
            <w:rPr>
              <w:noProof/>
            </w:rPr>
          </w:pPr>
          <w:hyperlink w:anchor="_Toc73309112" w:history="1">
            <w:r w:rsidR="00D441AE" w:rsidRPr="00EA0C7C">
              <w:rPr>
                <w:rStyle w:val="a4"/>
                <w:rFonts w:ascii="Times New Roman" w:hAnsi="Times New Roman" w:cs="Times New Roman"/>
                <w:b/>
                <w:bCs/>
                <w:noProof/>
              </w:rPr>
              <w:t>4.1 Introduction</w:t>
            </w:r>
            <w:r w:rsidR="00D441AE">
              <w:rPr>
                <w:noProof/>
                <w:webHidden/>
              </w:rPr>
              <w:tab/>
            </w:r>
            <w:r w:rsidR="00D441AE">
              <w:rPr>
                <w:noProof/>
                <w:webHidden/>
              </w:rPr>
              <w:fldChar w:fldCharType="begin"/>
            </w:r>
            <w:r w:rsidR="00D441AE">
              <w:rPr>
                <w:noProof/>
                <w:webHidden/>
              </w:rPr>
              <w:instrText xml:space="preserve"> PAGEREF _Toc73309112 \h </w:instrText>
            </w:r>
            <w:r w:rsidR="00D441AE">
              <w:rPr>
                <w:noProof/>
                <w:webHidden/>
              </w:rPr>
            </w:r>
            <w:r w:rsidR="00D441AE">
              <w:rPr>
                <w:noProof/>
                <w:webHidden/>
              </w:rPr>
              <w:fldChar w:fldCharType="separate"/>
            </w:r>
            <w:r w:rsidR="00D441AE">
              <w:rPr>
                <w:noProof/>
                <w:webHidden/>
              </w:rPr>
              <w:t>44</w:t>
            </w:r>
            <w:r w:rsidR="00D441AE">
              <w:rPr>
                <w:noProof/>
                <w:webHidden/>
              </w:rPr>
              <w:fldChar w:fldCharType="end"/>
            </w:r>
          </w:hyperlink>
        </w:p>
        <w:p w14:paraId="470200C5" w14:textId="32087A83" w:rsidR="00D441AE" w:rsidRDefault="00EC7E01">
          <w:pPr>
            <w:pStyle w:val="21"/>
            <w:tabs>
              <w:tab w:val="right" w:leader="dot" w:pos="8268"/>
            </w:tabs>
            <w:rPr>
              <w:noProof/>
            </w:rPr>
          </w:pPr>
          <w:hyperlink w:anchor="_Toc73309113" w:history="1">
            <w:r w:rsidR="00D441AE" w:rsidRPr="00EA0C7C">
              <w:rPr>
                <w:rStyle w:val="a4"/>
                <w:rFonts w:ascii="Times New Roman" w:hAnsi="Times New Roman" w:cs="Times New Roman"/>
                <w:b/>
                <w:bCs/>
                <w:noProof/>
              </w:rPr>
              <w:t>4.2 Rat stroke model</w:t>
            </w:r>
            <w:r w:rsidR="00D441AE">
              <w:rPr>
                <w:noProof/>
                <w:webHidden/>
              </w:rPr>
              <w:tab/>
            </w:r>
            <w:r w:rsidR="00D441AE">
              <w:rPr>
                <w:noProof/>
                <w:webHidden/>
              </w:rPr>
              <w:fldChar w:fldCharType="begin"/>
            </w:r>
            <w:r w:rsidR="00D441AE">
              <w:rPr>
                <w:noProof/>
                <w:webHidden/>
              </w:rPr>
              <w:instrText xml:space="preserve"> PAGEREF _Toc73309113 \h </w:instrText>
            </w:r>
            <w:r w:rsidR="00D441AE">
              <w:rPr>
                <w:noProof/>
                <w:webHidden/>
              </w:rPr>
            </w:r>
            <w:r w:rsidR="00D441AE">
              <w:rPr>
                <w:noProof/>
                <w:webHidden/>
              </w:rPr>
              <w:fldChar w:fldCharType="separate"/>
            </w:r>
            <w:r w:rsidR="00D441AE">
              <w:rPr>
                <w:noProof/>
                <w:webHidden/>
              </w:rPr>
              <w:t>46</w:t>
            </w:r>
            <w:r w:rsidR="00D441AE">
              <w:rPr>
                <w:noProof/>
                <w:webHidden/>
              </w:rPr>
              <w:fldChar w:fldCharType="end"/>
            </w:r>
          </w:hyperlink>
        </w:p>
        <w:p w14:paraId="32E45B5C" w14:textId="43B34781" w:rsidR="00D441AE" w:rsidRDefault="00EC7E01">
          <w:pPr>
            <w:pStyle w:val="21"/>
            <w:tabs>
              <w:tab w:val="right" w:leader="dot" w:pos="8268"/>
            </w:tabs>
            <w:rPr>
              <w:noProof/>
            </w:rPr>
          </w:pPr>
          <w:hyperlink w:anchor="_Toc73309114" w:history="1">
            <w:r w:rsidR="00D441AE" w:rsidRPr="00EA0C7C">
              <w:rPr>
                <w:rStyle w:val="a4"/>
                <w:rFonts w:ascii="Times New Roman" w:hAnsi="Times New Roman" w:cs="Times New Roman"/>
                <w:b/>
                <w:bCs/>
                <w:noProof/>
              </w:rPr>
              <w:t>4.3 E selectin binding peptide-PEG lipid</w:t>
            </w:r>
            <w:r w:rsidR="00D441AE">
              <w:rPr>
                <w:noProof/>
                <w:webHidden/>
              </w:rPr>
              <w:tab/>
            </w:r>
            <w:r w:rsidR="00D441AE">
              <w:rPr>
                <w:noProof/>
                <w:webHidden/>
              </w:rPr>
              <w:fldChar w:fldCharType="begin"/>
            </w:r>
            <w:r w:rsidR="00D441AE">
              <w:rPr>
                <w:noProof/>
                <w:webHidden/>
              </w:rPr>
              <w:instrText xml:space="preserve"> PAGEREF _Toc73309114 \h </w:instrText>
            </w:r>
            <w:r w:rsidR="00D441AE">
              <w:rPr>
                <w:noProof/>
                <w:webHidden/>
              </w:rPr>
            </w:r>
            <w:r w:rsidR="00D441AE">
              <w:rPr>
                <w:noProof/>
                <w:webHidden/>
              </w:rPr>
              <w:fldChar w:fldCharType="separate"/>
            </w:r>
            <w:r w:rsidR="00D441AE">
              <w:rPr>
                <w:noProof/>
                <w:webHidden/>
              </w:rPr>
              <w:t>47</w:t>
            </w:r>
            <w:r w:rsidR="00D441AE">
              <w:rPr>
                <w:noProof/>
                <w:webHidden/>
              </w:rPr>
              <w:fldChar w:fldCharType="end"/>
            </w:r>
          </w:hyperlink>
        </w:p>
        <w:p w14:paraId="7D91B16F" w14:textId="08A839AC" w:rsidR="00D441AE" w:rsidRDefault="00EC7E01">
          <w:pPr>
            <w:pStyle w:val="21"/>
            <w:tabs>
              <w:tab w:val="right" w:leader="dot" w:pos="8268"/>
            </w:tabs>
            <w:rPr>
              <w:noProof/>
            </w:rPr>
          </w:pPr>
          <w:hyperlink w:anchor="_Toc73309115" w:history="1">
            <w:r w:rsidR="00D441AE" w:rsidRPr="00EA0C7C">
              <w:rPr>
                <w:rStyle w:val="a4"/>
                <w:noProof/>
              </w:rPr>
              <w:t>ヒト間葉系幹細胞による細胞移植療法</w:t>
            </w:r>
            <w:r w:rsidR="00D441AE">
              <w:rPr>
                <w:noProof/>
                <w:webHidden/>
              </w:rPr>
              <w:tab/>
            </w:r>
            <w:r w:rsidR="00D441AE">
              <w:rPr>
                <w:noProof/>
                <w:webHidden/>
              </w:rPr>
              <w:fldChar w:fldCharType="begin"/>
            </w:r>
            <w:r w:rsidR="00D441AE">
              <w:rPr>
                <w:noProof/>
                <w:webHidden/>
              </w:rPr>
              <w:instrText xml:space="preserve"> PAGEREF _Toc73309115 \h </w:instrText>
            </w:r>
            <w:r w:rsidR="00D441AE">
              <w:rPr>
                <w:noProof/>
                <w:webHidden/>
              </w:rPr>
            </w:r>
            <w:r w:rsidR="00D441AE">
              <w:rPr>
                <w:noProof/>
                <w:webHidden/>
              </w:rPr>
              <w:fldChar w:fldCharType="separate"/>
            </w:r>
            <w:r w:rsidR="00D441AE">
              <w:rPr>
                <w:noProof/>
                <w:webHidden/>
              </w:rPr>
              <w:t>47</w:t>
            </w:r>
            <w:r w:rsidR="00D441AE">
              <w:rPr>
                <w:noProof/>
                <w:webHidden/>
              </w:rPr>
              <w:fldChar w:fldCharType="end"/>
            </w:r>
          </w:hyperlink>
        </w:p>
        <w:p w14:paraId="5950E76F" w14:textId="54F893A4" w:rsidR="00D441AE" w:rsidRDefault="00EC7E01">
          <w:pPr>
            <w:pStyle w:val="21"/>
            <w:tabs>
              <w:tab w:val="right" w:leader="dot" w:pos="8268"/>
            </w:tabs>
            <w:rPr>
              <w:noProof/>
            </w:rPr>
          </w:pPr>
          <w:hyperlink w:anchor="_Toc73309116" w:history="1">
            <w:r w:rsidR="00D441AE" w:rsidRPr="00EA0C7C">
              <w:rPr>
                <w:rStyle w:val="a4"/>
                <w:noProof/>
              </w:rPr>
              <w:t>E-セレクチン結合能を有するPEG脂質の合成と評価</w:t>
            </w:r>
            <w:r w:rsidR="00D441AE">
              <w:rPr>
                <w:noProof/>
                <w:webHidden/>
              </w:rPr>
              <w:tab/>
            </w:r>
            <w:r w:rsidR="00D441AE">
              <w:rPr>
                <w:noProof/>
                <w:webHidden/>
              </w:rPr>
              <w:fldChar w:fldCharType="begin"/>
            </w:r>
            <w:r w:rsidR="00D441AE">
              <w:rPr>
                <w:noProof/>
                <w:webHidden/>
              </w:rPr>
              <w:instrText xml:space="preserve"> PAGEREF _Toc73309116 \h </w:instrText>
            </w:r>
            <w:r w:rsidR="00D441AE">
              <w:rPr>
                <w:noProof/>
                <w:webHidden/>
              </w:rPr>
            </w:r>
            <w:r w:rsidR="00D441AE">
              <w:rPr>
                <w:noProof/>
                <w:webHidden/>
              </w:rPr>
              <w:fldChar w:fldCharType="separate"/>
            </w:r>
            <w:r w:rsidR="00D441AE">
              <w:rPr>
                <w:noProof/>
                <w:webHidden/>
              </w:rPr>
              <w:t>47</w:t>
            </w:r>
            <w:r w:rsidR="00D441AE">
              <w:rPr>
                <w:noProof/>
                <w:webHidden/>
              </w:rPr>
              <w:fldChar w:fldCharType="end"/>
            </w:r>
          </w:hyperlink>
        </w:p>
        <w:p w14:paraId="0FCB6DC3" w14:textId="1BDADC8B" w:rsidR="00D441AE" w:rsidRDefault="00EC7E01">
          <w:pPr>
            <w:pStyle w:val="31"/>
            <w:tabs>
              <w:tab w:val="right" w:leader="dot" w:pos="8268"/>
            </w:tabs>
            <w:rPr>
              <w:noProof/>
            </w:rPr>
          </w:pPr>
          <w:hyperlink w:anchor="_Toc73309117" w:history="1">
            <w:r w:rsidR="00D441AE" w:rsidRPr="00EA0C7C">
              <w:rPr>
                <w:rStyle w:val="a4"/>
                <w:noProof/>
              </w:rPr>
              <w:t>E-セレクチン結合能を有するPEG脂質の合成</w:t>
            </w:r>
            <w:r w:rsidR="00D441AE">
              <w:rPr>
                <w:noProof/>
                <w:webHidden/>
              </w:rPr>
              <w:tab/>
            </w:r>
            <w:r w:rsidR="00D441AE">
              <w:rPr>
                <w:noProof/>
                <w:webHidden/>
              </w:rPr>
              <w:fldChar w:fldCharType="begin"/>
            </w:r>
            <w:r w:rsidR="00D441AE">
              <w:rPr>
                <w:noProof/>
                <w:webHidden/>
              </w:rPr>
              <w:instrText xml:space="preserve"> PAGEREF _Toc73309117 \h </w:instrText>
            </w:r>
            <w:r w:rsidR="00D441AE">
              <w:rPr>
                <w:noProof/>
                <w:webHidden/>
              </w:rPr>
            </w:r>
            <w:r w:rsidR="00D441AE">
              <w:rPr>
                <w:noProof/>
                <w:webHidden/>
              </w:rPr>
              <w:fldChar w:fldCharType="separate"/>
            </w:r>
            <w:r w:rsidR="00D441AE">
              <w:rPr>
                <w:noProof/>
                <w:webHidden/>
              </w:rPr>
              <w:t>47</w:t>
            </w:r>
            <w:r w:rsidR="00D441AE">
              <w:rPr>
                <w:noProof/>
                <w:webHidden/>
              </w:rPr>
              <w:fldChar w:fldCharType="end"/>
            </w:r>
          </w:hyperlink>
        </w:p>
        <w:p w14:paraId="0A3E7C8D" w14:textId="0D44A1E4" w:rsidR="00D441AE" w:rsidRDefault="00EC7E01">
          <w:pPr>
            <w:pStyle w:val="31"/>
            <w:tabs>
              <w:tab w:val="right" w:leader="dot" w:pos="8268"/>
            </w:tabs>
            <w:rPr>
              <w:noProof/>
            </w:rPr>
          </w:pPr>
          <w:hyperlink w:anchor="_Toc73309118" w:history="1">
            <w:r w:rsidR="00D441AE" w:rsidRPr="00EA0C7C">
              <w:rPr>
                <w:rStyle w:val="a4"/>
                <w:noProof/>
              </w:rPr>
              <w:t>E-セレクチン結合能の評価</w:t>
            </w:r>
            <w:r w:rsidR="00D441AE">
              <w:rPr>
                <w:noProof/>
                <w:webHidden/>
              </w:rPr>
              <w:tab/>
            </w:r>
            <w:r w:rsidR="00D441AE">
              <w:rPr>
                <w:noProof/>
                <w:webHidden/>
              </w:rPr>
              <w:fldChar w:fldCharType="begin"/>
            </w:r>
            <w:r w:rsidR="00D441AE">
              <w:rPr>
                <w:noProof/>
                <w:webHidden/>
              </w:rPr>
              <w:instrText xml:space="preserve"> PAGEREF _Toc73309118 \h </w:instrText>
            </w:r>
            <w:r w:rsidR="00D441AE">
              <w:rPr>
                <w:noProof/>
                <w:webHidden/>
              </w:rPr>
            </w:r>
            <w:r w:rsidR="00D441AE">
              <w:rPr>
                <w:noProof/>
                <w:webHidden/>
              </w:rPr>
              <w:fldChar w:fldCharType="separate"/>
            </w:r>
            <w:r w:rsidR="00D441AE">
              <w:rPr>
                <w:noProof/>
                <w:webHidden/>
              </w:rPr>
              <w:t>47</w:t>
            </w:r>
            <w:r w:rsidR="00D441AE">
              <w:rPr>
                <w:noProof/>
                <w:webHidden/>
              </w:rPr>
              <w:fldChar w:fldCharType="end"/>
            </w:r>
          </w:hyperlink>
        </w:p>
        <w:p w14:paraId="1A3CF53B" w14:textId="230194DE" w:rsidR="00D441AE" w:rsidRDefault="00EC7E01">
          <w:pPr>
            <w:pStyle w:val="31"/>
            <w:tabs>
              <w:tab w:val="right" w:leader="dot" w:pos="8268"/>
            </w:tabs>
            <w:rPr>
              <w:noProof/>
            </w:rPr>
          </w:pPr>
          <w:hyperlink w:anchor="_Toc73309119" w:history="1">
            <w:r w:rsidR="00D441AE" w:rsidRPr="00EA0C7C">
              <w:rPr>
                <w:rStyle w:val="a4"/>
                <w:noProof/>
              </w:rPr>
              <w:t>ヒト間葉系幹細胞表面の修飾と評価</w:t>
            </w:r>
            <w:r w:rsidR="00D441AE">
              <w:rPr>
                <w:noProof/>
                <w:webHidden/>
              </w:rPr>
              <w:tab/>
            </w:r>
            <w:r w:rsidR="00D441AE">
              <w:rPr>
                <w:noProof/>
                <w:webHidden/>
              </w:rPr>
              <w:fldChar w:fldCharType="begin"/>
            </w:r>
            <w:r w:rsidR="00D441AE">
              <w:rPr>
                <w:noProof/>
                <w:webHidden/>
              </w:rPr>
              <w:instrText xml:space="preserve"> PAGEREF _Toc73309119 \h </w:instrText>
            </w:r>
            <w:r w:rsidR="00D441AE">
              <w:rPr>
                <w:noProof/>
                <w:webHidden/>
              </w:rPr>
            </w:r>
            <w:r w:rsidR="00D441AE">
              <w:rPr>
                <w:noProof/>
                <w:webHidden/>
              </w:rPr>
              <w:fldChar w:fldCharType="separate"/>
            </w:r>
            <w:r w:rsidR="00D441AE">
              <w:rPr>
                <w:noProof/>
                <w:webHidden/>
              </w:rPr>
              <w:t>47</w:t>
            </w:r>
            <w:r w:rsidR="00D441AE">
              <w:rPr>
                <w:noProof/>
                <w:webHidden/>
              </w:rPr>
              <w:fldChar w:fldCharType="end"/>
            </w:r>
          </w:hyperlink>
        </w:p>
        <w:p w14:paraId="2F98A144" w14:textId="549198B2" w:rsidR="00D441AE" w:rsidRDefault="00EC7E01">
          <w:pPr>
            <w:pStyle w:val="21"/>
            <w:tabs>
              <w:tab w:val="right" w:leader="dot" w:pos="8268"/>
            </w:tabs>
            <w:rPr>
              <w:noProof/>
            </w:rPr>
          </w:pPr>
          <w:hyperlink w:anchor="_Toc73309120" w:history="1">
            <w:r w:rsidR="00D441AE" w:rsidRPr="00EA0C7C">
              <w:rPr>
                <w:rStyle w:val="a4"/>
                <w:noProof/>
              </w:rPr>
              <w:t>E-セレクチン固定化表面への細胞接着の誘導</w:t>
            </w:r>
            <w:r w:rsidR="00D441AE">
              <w:rPr>
                <w:noProof/>
                <w:webHidden/>
              </w:rPr>
              <w:tab/>
            </w:r>
            <w:r w:rsidR="00D441AE">
              <w:rPr>
                <w:noProof/>
                <w:webHidden/>
              </w:rPr>
              <w:fldChar w:fldCharType="begin"/>
            </w:r>
            <w:r w:rsidR="00D441AE">
              <w:rPr>
                <w:noProof/>
                <w:webHidden/>
              </w:rPr>
              <w:instrText xml:space="preserve"> PAGEREF _Toc73309120 \h </w:instrText>
            </w:r>
            <w:r w:rsidR="00D441AE">
              <w:rPr>
                <w:noProof/>
                <w:webHidden/>
              </w:rPr>
            </w:r>
            <w:r w:rsidR="00D441AE">
              <w:rPr>
                <w:noProof/>
                <w:webHidden/>
              </w:rPr>
              <w:fldChar w:fldCharType="separate"/>
            </w:r>
            <w:r w:rsidR="00D441AE">
              <w:rPr>
                <w:noProof/>
                <w:webHidden/>
              </w:rPr>
              <w:t>47</w:t>
            </w:r>
            <w:r w:rsidR="00D441AE">
              <w:rPr>
                <w:noProof/>
                <w:webHidden/>
              </w:rPr>
              <w:fldChar w:fldCharType="end"/>
            </w:r>
          </w:hyperlink>
        </w:p>
        <w:p w14:paraId="0D6F7676" w14:textId="3D06379A" w:rsidR="00D441AE" w:rsidRDefault="00EC7E01">
          <w:pPr>
            <w:pStyle w:val="31"/>
            <w:tabs>
              <w:tab w:val="right" w:leader="dot" w:pos="8268"/>
            </w:tabs>
            <w:rPr>
              <w:noProof/>
            </w:rPr>
          </w:pPr>
          <w:hyperlink w:anchor="_Toc73309121" w:history="1">
            <w:r w:rsidR="00D441AE" w:rsidRPr="00EA0C7C">
              <w:rPr>
                <w:rStyle w:val="a4"/>
                <w:noProof/>
              </w:rPr>
              <w:t>細胞接着評価</w:t>
            </w:r>
            <w:r w:rsidR="00D441AE">
              <w:rPr>
                <w:noProof/>
                <w:webHidden/>
              </w:rPr>
              <w:tab/>
            </w:r>
            <w:r w:rsidR="00D441AE">
              <w:rPr>
                <w:noProof/>
                <w:webHidden/>
              </w:rPr>
              <w:fldChar w:fldCharType="begin"/>
            </w:r>
            <w:r w:rsidR="00D441AE">
              <w:rPr>
                <w:noProof/>
                <w:webHidden/>
              </w:rPr>
              <w:instrText xml:space="preserve"> PAGEREF _Toc73309121 \h </w:instrText>
            </w:r>
            <w:r w:rsidR="00D441AE">
              <w:rPr>
                <w:noProof/>
                <w:webHidden/>
              </w:rPr>
            </w:r>
            <w:r w:rsidR="00D441AE">
              <w:rPr>
                <w:noProof/>
                <w:webHidden/>
              </w:rPr>
              <w:fldChar w:fldCharType="separate"/>
            </w:r>
            <w:r w:rsidR="00D441AE">
              <w:rPr>
                <w:noProof/>
                <w:webHidden/>
              </w:rPr>
              <w:t>47</w:t>
            </w:r>
            <w:r w:rsidR="00D441AE">
              <w:rPr>
                <w:noProof/>
                <w:webHidden/>
              </w:rPr>
              <w:fldChar w:fldCharType="end"/>
            </w:r>
          </w:hyperlink>
        </w:p>
        <w:p w14:paraId="08204EA8" w14:textId="0BA6E063" w:rsidR="00D441AE" w:rsidRDefault="00EC7E01">
          <w:pPr>
            <w:pStyle w:val="31"/>
            <w:tabs>
              <w:tab w:val="right" w:leader="dot" w:pos="8268"/>
            </w:tabs>
            <w:rPr>
              <w:noProof/>
            </w:rPr>
          </w:pPr>
          <w:hyperlink w:anchor="_Toc73309122" w:history="1">
            <w:r w:rsidR="00D441AE" w:rsidRPr="00EA0C7C">
              <w:rPr>
                <w:rStyle w:val="a4"/>
                <w:noProof/>
              </w:rPr>
              <w:t>ヒト間葉系幹細胞の分化・成長における影響</w:t>
            </w:r>
            <w:r w:rsidR="00D441AE">
              <w:rPr>
                <w:noProof/>
                <w:webHidden/>
              </w:rPr>
              <w:tab/>
            </w:r>
            <w:r w:rsidR="00D441AE">
              <w:rPr>
                <w:noProof/>
                <w:webHidden/>
              </w:rPr>
              <w:fldChar w:fldCharType="begin"/>
            </w:r>
            <w:r w:rsidR="00D441AE">
              <w:rPr>
                <w:noProof/>
                <w:webHidden/>
              </w:rPr>
              <w:instrText xml:space="preserve"> PAGEREF _Toc73309122 \h </w:instrText>
            </w:r>
            <w:r w:rsidR="00D441AE">
              <w:rPr>
                <w:noProof/>
                <w:webHidden/>
              </w:rPr>
            </w:r>
            <w:r w:rsidR="00D441AE">
              <w:rPr>
                <w:noProof/>
                <w:webHidden/>
              </w:rPr>
              <w:fldChar w:fldCharType="separate"/>
            </w:r>
            <w:r w:rsidR="00D441AE">
              <w:rPr>
                <w:noProof/>
                <w:webHidden/>
              </w:rPr>
              <w:t>47</w:t>
            </w:r>
            <w:r w:rsidR="00D441AE">
              <w:rPr>
                <w:noProof/>
                <w:webHidden/>
              </w:rPr>
              <w:fldChar w:fldCharType="end"/>
            </w:r>
          </w:hyperlink>
        </w:p>
        <w:p w14:paraId="5A7648F0" w14:textId="38A43ACB" w:rsidR="00D441AE" w:rsidRDefault="00EC7E01">
          <w:pPr>
            <w:pStyle w:val="21"/>
            <w:tabs>
              <w:tab w:val="right" w:leader="dot" w:pos="8268"/>
            </w:tabs>
            <w:rPr>
              <w:noProof/>
            </w:rPr>
          </w:pPr>
          <w:hyperlink w:anchor="_Toc73309123" w:history="1">
            <w:r w:rsidR="00D441AE" w:rsidRPr="00EA0C7C">
              <w:rPr>
                <w:rStyle w:val="a4"/>
                <w:noProof/>
              </w:rPr>
              <w:t>脳梗塞モデルによる細胞移植評価</w:t>
            </w:r>
            <w:r w:rsidR="00D441AE">
              <w:rPr>
                <w:noProof/>
                <w:webHidden/>
              </w:rPr>
              <w:tab/>
            </w:r>
            <w:r w:rsidR="00D441AE">
              <w:rPr>
                <w:noProof/>
                <w:webHidden/>
              </w:rPr>
              <w:fldChar w:fldCharType="begin"/>
            </w:r>
            <w:r w:rsidR="00D441AE">
              <w:rPr>
                <w:noProof/>
                <w:webHidden/>
              </w:rPr>
              <w:instrText xml:space="preserve"> PAGEREF _Toc73309123 \h </w:instrText>
            </w:r>
            <w:r w:rsidR="00D441AE">
              <w:rPr>
                <w:noProof/>
                <w:webHidden/>
              </w:rPr>
            </w:r>
            <w:r w:rsidR="00D441AE">
              <w:rPr>
                <w:noProof/>
                <w:webHidden/>
              </w:rPr>
              <w:fldChar w:fldCharType="separate"/>
            </w:r>
            <w:r w:rsidR="00D441AE">
              <w:rPr>
                <w:noProof/>
                <w:webHidden/>
              </w:rPr>
              <w:t>47</w:t>
            </w:r>
            <w:r w:rsidR="00D441AE">
              <w:rPr>
                <w:noProof/>
                <w:webHidden/>
              </w:rPr>
              <w:fldChar w:fldCharType="end"/>
            </w:r>
          </w:hyperlink>
        </w:p>
        <w:p w14:paraId="06D90B17" w14:textId="0F427F2B" w:rsidR="00D441AE" w:rsidRDefault="00EC7E01">
          <w:pPr>
            <w:pStyle w:val="31"/>
            <w:tabs>
              <w:tab w:val="right" w:leader="dot" w:pos="8268"/>
            </w:tabs>
            <w:rPr>
              <w:noProof/>
            </w:rPr>
          </w:pPr>
          <w:hyperlink w:anchor="_Toc73309124" w:history="1">
            <w:r w:rsidR="00D441AE" w:rsidRPr="00EA0C7C">
              <w:rPr>
                <w:rStyle w:val="a4"/>
                <w:noProof/>
              </w:rPr>
              <w:t>ラットによる脳梗塞モデル</w:t>
            </w:r>
            <w:r w:rsidR="00D441AE">
              <w:rPr>
                <w:noProof/>
                <w:webHidden/>
              </w:rPr>
              <w:tab/>
            </w:r>
            <w:r w:rsidR="00D441AE">
              <w:rPr>
                <w:noProof/>
                <w:webHidden/>
              </w:rPr>
              <w:fldChar w:fldCharType="begin"/>
            </w:r>
            <w:r w:rsidR="00D441AE">
              <w:rPr>
                <w:noProof/>
                <w:webHidden/>
              </w:rPr>
              <w:instrText xml:space="preserve"> PAGEREF _Toc73309124 \h </w:instrText>
            </w:r>
            <w:r w:rsidR="00D441AE">
              <w:rPr>
                <w:noProof/>
                <w:webHidden/>
              </w:rPr>
            </w:r>
            <w:r w:rsidR="00D441AE">
              <w:rPr>
                <w:noProof/>
                <w:webHidden/>
              </w:rPr>
              <w:fldChar w:fldCharType="separate"/>
            </w:r>
            <w:r w:rsidR="00D441AE">
              <w:rPr>
                <w:noProof/>
                <w:webHidden/>
              </w:rPr>
              <w:t>47</w:t>
            </w:r>
            <w:r w:rsidR="00D441AE">
              <w:rPr>
                <w:noProof/>
                <w:webHidden/>
              </w:rPr>
              <w:fldChar w:fldCharType="end"/>
            </w:r>
          </w:hyperlink>
        </w:p>
        <w:p w14:paraId="4F8B140C" w14:textId="01CD1110" w:rsidR="00D441AE" w:rsidRDefault="00EC7E01">
          <w:pPr>
            <w:pStyle w:val="31"/>
            <w:tabs>
              <w:tab w:val="right" w:leader="dot" w:pos="8268"/>
            </w:tabs>
            <w:rPr>
              <w:noProof/>
            </w:rPr>
          </w:pPr>
          <w:hyperlink w:anchor="_Toc73309125" w:history="1">
            <w:r w:rsidR="00D441AE" w:rsidRPr="00EA0C7C">
              <w:rPr>
                <w:rStyle w:val="a4"/>
                <w:noProof/>
              </w:rPr>
              <w:t>間葉系幹細胞の移植評価</w:t>
            </w:r>
            <w:r w:rsidR="00D441AE">
              <w:rPr>
                <w:noProof/>
                <w:webHidden/>
              </w:rPr>
              <w:tab/>
            </w:r>
            <w:r w:rsidR="00D441AE">
              <w:rPr>
                <w:noProof/>
                <w:webHidden/>
              </w:rPr>
              <w:fldChar w:fldCharType="begin"/>
            </w:r>
            <w:r w:rsidR="00D441AE">
              <w:rPr>
                <w:noProof/>
                <w:webHidden/>
              </w:rPr>
              <w:instrText xml:space="preserve"> PAGEREF _Toc73309125 \h </w:instrText>
            </w:r>
            <w:r w:rsidR="00D441AE">
              <w:rPr>
                <w:noProof/>
                <w:webHidden/>
              </w:rPr>
            </w:r>
            <w:r w:rsidR="00D441AE">
              <w:rPr>
                <w:noProof/>
                <w:webHidden/>
              </w:rPr>
              <w:fldChar w:fldCharType="separate"/>
            </w:r>
            <w:r w:rsidR="00D441AE">
              <w:rPr>
                <w:noProof/>
                <w:webHidden/>
              </w:rPr>
              <w:t>47</w:t>
            </w:r>
            <w:r w:rsidR="00D441AE">
              <w:rPr>
                <w:noProof/>
                <w:webHidden/>
              </w:rPr>
              <w:fldChar w:fldCharType="end"/>
            </w:r>
          </w:hyperlink>
        </w:p>
        <w:p w14:paraId="258CEE06" w14:textId="0DA8C8CD" w:rsidR="00D441AE" w:rsidRDefault="00EC7E01">
          <w:pPr>
            <w:pStyle w:val="11"/>
            <w:tabs>
              <w:tab w:val="right" w:leader="dot" w:pos="8268"/>
            </w:tabs>
            <w:rPr>
              <w:noProof/>
            </w:rPr>
          </w:pPr>
          <w:hyperlink w:anchor="_Toc73309126" w:history="1">
            <w:r w:rsidR="00D441AE" w:rsidRPr="00EA0C7C">
              <w:rPr>
                <w:rStyle w:val="a4"/>
                <w:noProof/>
              </w:rPr>
              <w:t>References</w:t>
            </w:r>
            <w:r w:rsidR="00D441AE">
              <w:rPr>
                <w:noProof/>
                <w:webHidden/>
              </w:rPr>
              <w:tab/>
            </w:r>
            <w:r w:rsidR="00D441AE">
              <w:rPr>
                <w:noProof/>
                <w:webHidden/>
              </w:rPr>
              <w:fldChar w:fldCharType="begin"/>
            </w:r>
            <w:r w:rsidR="00D441AE">
              <w:rPr>
                <w:noProof/>
                <w:webHidden/>
              </w:rPr>
              <w:instrText xml:space="preserve"> PAGEREF _Toc73309126 \h </w:instrText>
            </w:r>
            <w:r w:rsidR="00D441AE">
              <w:rPr>
                <w:noProof/>
                <w:webHidden/>
              </w:rPr>
            </w:r>
            <w:r w:rsidR="00D441AE">
              <w:rPr>
                <w:noProof/>
                <w:webHidden/>
              </w:rPr>
              <w:fldChar w:fldCharType="separate"/>
            </w:r>
            <w:r w:rsidR="00D441AE">
              <w:rPr>
                <w:noProof/>
                <w:webHidden/>
              </w:rPr>
              <w:t>48</w:t>
            </w:r>
            <w:r w:rsidR="00D441AE">
              <w:rPr>
                <w:noProof/>
                <w:webHidden/>
              </w:rPr>
              <w:fldChar w:fldCharType="end"/>
            </w:r>
          </w:hyperlink>
        </w:p>
        <w:p w14:paraId="01DEDDCA" w14:textId="2A94119B" w:rsidR="009C2E69" w:rsidRDefault="009C2E69">
          <w:r>
            <w:rPr>
              <w:b/>
              <w:bCs/>
              <w:lang w:val="ja-JP"/>
            </w:rPr>
            <w:fldChar w:fldCharType="end"/>
          </w:r>
        </w:p>
      </w:sdtContent>
    </w:sdt>
    <w:p w14:paraId="770183BA" w14:textId="1C191F80" w:rsidR="00FF2FDD" w:rsidRDefault="00FF2FDD" w:rsidP="009C2E69">
      <w:pPr>
        <w:widowControl/>
        <w:rPr>
          <w:rFonts w:ascii="ＭＳ 明朝" w:eastAsia="ＭＳ 明朝" w:hAnsi="ＭＳ 明朝"/>
          <w:sz w:val="36"/>
          <w:szCs w:val="36"/>
        </w:rPr>
      </w:pPr>
    </w:p>
    <w:p w14:paraId="0FFA8387" w14:textId="4AB579A7" w:rsidR="00290115" w:rsidRDefault="008B4664">
      <w:pPr>
        <w:widowControl/>
        <w:jc w:val="left"/>
        <w:rPr>
          <w:rFonts w:ascii="ＭＳ 明朝" w:eastAsia="ＭＳ 明朝" w:hAnsi="ＭＳ 明朝"/>
          <w:sz w:val="36"/>
          <w:szCs w:val="36"/>
        </w:rPr>
      </w:pPr>
      <w:r>
        <w:rPr>
          <w:rFonts w:ascii="ＭＳ 明朝" w:eastAsia="ＭＳ 明朝" w:hAnsi="ＭＳ 明朝"/>
          <w:sz w:val="36"/>
          <w:szCs w:val="36"/>
        </w:rPr>
        <w:br w:type="page"/>
      </w:r>
    </w:p>
    <w:p w14:paraId="1F33C6E6" w14:textId="77777777" w:rsidR="00AA0961" w:rsidRDefault="00AA0961" w:rsidP="006714B8">
      <w:pPr>
        <w:pStyle w:val="1"/>
      </w:pPr>
    </w:p>
    <w:p w14:paraId="70BA1ECE" w14:textId="77777777" w:rsidR="00AA0961" w:rsidRDefault="00AA0961" w:rsidP="006714B8">
      <w:pPr>
        <w:pStyle w:val="1"/>
      </w:pPr>
    </w:p>
    <w:p w14:paraId="47F2D2BB" w14:textId="77777777" w:rsidR="00AA0961" w:rsidRDefault="00AA0961" w:rsidP="006714B8">
      <w:pPr>
        <w:pStyle w:val="1"/>
      </w:pPr>
    </w:p>
    <w:p w14:paraId="78AF1B0A" w14:textId="77777777" w:rsidR="00AA0961" w:rsidRDefault="00AA0961" w:rsidP="006714B8">
      <w:pPr>
        <w:pStyle w:val="1"/>
      </w:pPr>
    </w:p>
    <w:p w14:paraId="5CF683DC" w14:textId="77777777" w:rsidR="00AA0961" w:rsidRDefault="00AA0961" w:rsidP="006714B8">
      <w:pPr>
        <w:pStyle w:val="1"/>
      </w:pPr>
    </w:p>
    <w:p w14:paraId="521EF743" w14:textId="3DFA8280" w:rsidR="00290115" w:rsidRPr="00A62E83" w:rsidRDefault="00A14E44" w:rsidP="00A62E83">
      <w:pPr>
        <w:pStyle w:val="1"/>
        <w:jc w:val="center"/>
        <w:rPr>
          <w:rFonts w:ascii="Times New Roman" w:eastAsia="ＭＳ 明朝" w:hAnsi="Times New Roman" w:cs="Times New Roman"/>
          <w:b/>
          <w:bCs/>
          <w:sz w:val="40"/>
          <w:szCs w:val="40"/>
        </w:rPr>
      </w:pPr>
      <w:bookmarkStart w:id="0" w:name="_Toc73309082"/>
      <w:r w:rsidRPr="00344DE6">
        <w:rPr>
          <w:rFonts w:ascii="Times New Roman" w:eastAsia="ＭＳ 明朝" w:hAnsi="Times New Roman" w:cs="Times New Roman"/>
          <w:b/>
          <w:bCs/>
          <w:sz w:val="40"/>
          <w:szCs w:val="40"/>
        </w:rPr>
        <w:t>Chapter 1</w:t>
      </w:r>
      <w:r w:rsidR="00A62E83">
        <w:rPr>
          <w:rFonts w:ascii="Times New Roman" w:eastAsia="ＭＳ 明朝" w:hAnsi="Times New Roman" w:cs="Times New Roman" w:hint="eastAsia"/>
          <w:b/>
          <w:bCs/>
          <w:sz w:val="40"/>
          <w:szCs w:val="40"/>
        </w:rPr>
        <w:t xml:space="preserve">　</w:t>
      </w:r>
      <w:r w:rsidR="00EB7305" w:rsidRPr="00344DE6">
        <w:rPr>
          <w:rFonts w:ascii="Times New Roman" w:hAnsi="Times New Roman" w:cs="Times New Roman"/>
          <w:b/>
          <w:bCs/>
          <w:sz w:val="40"/>
          <w:szCs w:val="40"/>
        </w:rPr>
        <w:t>Introduction</w:t>
      </w:r>
      <w:bookmarkEnd w:id="0"/>
    </w:p>
    <w:p w14:paraId="71369F30" w14:textId="1860F603" w:rsidR="008557D9" w:rsidRDefault="00A14E44" w:rsidP="001F0C43">
      <w:pPr>
        <w:widowControl/>
        <w:jc w:val="left"/>
        <w:rPr>
          <w:rFonts w:ascii="ＭＳ 明朝" w:eastAsia="ＭＳ 明朝" w:hAnsi="ＭＳ 明朝"/>
          <w:sz w:val="24"/>
          <w:szCs w:val="24"/>
        </w:rPr>
      </w:pPr>
      <w:r>
        <w:rPr>
          <w:rFonts w:ascii="ＭＳ 明朝" w:eastAsia="ＭＳ 明朝" w:hAnsi="ＭＳ 明朝"/>
          <w:sz w:val="24"/>
          <w:szCs w:val="24"/>
        </w:rPr>
        <w:br w:type="page"/>
      </w:r>
    </w:p>
    <w:p w14:paraId="4548F5B2" w14:textId="032B90EB" w:rsidR="008342C2" w:rsidRPr="003E4884" w:rsidRDefault="00BE6162" w:rsidP="00470C4B">
      <w:pPr>
        <w:pStyle w:val="2"/>
        <w:spacing w:line="480" w:lineRule="auto"/>
        <w:rPr>
          <w:rFonts w:ascii="Times New Roman" w:hAnsi="Times New Roman" w:cs="Times New Roman"/>
          <w:b/>
          <w:bCs/>
          <w:sz w:val="32"/>
          <w:szCs w:val="32"/>
        </w:rPr>
      </w:pPr>
      <w:bookmarkStart w:id="1" w:name="_Toc73309083"/>
      <w:r>
        <w:rPr>
          <w:rFonts w:ascii="Times New Roman" w:hAnsi="Times New Roman" w:cs="Times New Roman"/>
          <w:b/>
          <w:bCs/>
          <w:sz w:val="32"/>
          <w:szCs w:val="32"/>
        </w:rPr>
        <w:lastRenderedPageBreak/>
        <w:t xml:space="preserve">1.1 </w:t>
      </w:r>
      <w:r w:rsidR="008C475E" w:rsidRPr="003E4884">
        <w:rPr>
          <w:rFonts w:ascii="Times New Roman" w:hAnsi="Times New Roman" w:cs="Times New Roman"/>
          <w:b/>
          <w:bCs/>
          <w:sz w:val="32"/>
          <w:szCs w:val="32"/>
        </w:rPr>
        <w:t>Stroke and Endovascular therapy</w:t>
      </w:r>
      <w:bookmarkEnd w:id="1"/>
    </w:p>
    <w:p w14:paraId="6CA3BFC1" w14:textId="353DB50E" w:rsidR="00513326" w:rsidRPr="005203B7" w:rsidRDefault="00513326" w:rsidP="00470C4B">
      <w:pPr>
        <w:spacing w:line="480" w:lineRule="auto"/>
        <w:rPr>
          <w:rFonts w:ascii="Times New Roman" w:eastAsia="ＭＳ 明朝" w:hAnsi="Times New Roman" w:cs="Times New Roman"/>
          <w:sz w:val="24"/>
          <w:szCs w:val="24"/>
        </w:rPr>
      </w:pPr>
      <w:r w:rsidRPr="005203B7">
        <w:rPr>
          <w:rFonts w:ascii="Times New Roman" w:eastAsia="ＭＳ 明朝" w:hAnsi="Times New Roman" w:cs="Times New Roman"/>
          <w:sz w:val="24"/>
          <w:szCs w:val="24"/>
        </w:rPr>
        <w:t xml:space="preserve">Stroke is a group of brain dysfunctions related to disease occurred in the brain blood vessels, including cerebral ischemic stroke, cerebral hemorrhage, and subarachnoid hemorrhage. Stroke ranks fourth among all causes of death in the United States and Japan and is recognized as a leading cause of serious long-term physical and cognitive disability. In particular, ischemic stroke accounts for about 80 % of </w:t>
      </w:r>
      <w:r w:rsidR="00B35CAD">
        <w:rPr>
          <w:rFonts w:ascii="Times New Roman" w:eastAsia="ＭＳ 明朝" w:hAnsi="Times New Roman" w:cs="Times New Roman"/>
          <w:sz w:val="24"/>
          <w:szCs w:val="24"/>
        </w:rPr>
        <w:t>stroke</w:t>
      </w:r>
      <w:r w:rsidR="00A90A4C">
        <w:rPr>
          <w:rFonts w:ascii="Times New Roman" w:eastAsia="ＭＳ 明朝" w:hAnsi="Times New Roman" w:cs="Times New Roman" w:hint="eastAsia"/>
          <w:sz w:val="24"/>
          <w:szCs w:val="24"/>
        </w:rPr>
        <w:t xml:space="preserve"> </w:t>
      </w:r>
      <w:r w:rsidR="00A90A4C">
        <w:rPr>
          <w:rFonts w:ascii="Times New Roman" w:eastAsia="ＭＳ 明朝" w:hAnsi="Times New Roman" w:cs="Times New Roman"/>
          <w:sz w:val="24"/>
          <w:szCs w:val="24"/>
        </w:rPr>
        <w:fldChar w:fldCharType="begin">
          <w:fldData xml:space="preserve">PEVuZE5vdGU+PENpdGU+PEF1dGhvcj5Lb3RvbjwvQXV0aG9yPjxZZWFyPjIwMTQ8L1llYXI+PFJl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</w:fldData>
        </w:fldChar>
      </w:r>
      <w:r w:rsidR="00A90A4C">
        <w:rPr>
          <w:rFonts w:ascii="Times New Roman" w:eastAsia="ＭＳ 明朝" w:hAnsi="Times New Roman" w:cs="Times New Roman"/>
          <w:sz w:val="24"/>
          <w:szCs w:val="24"/>
        </w:rPr>
        <w:instrText xml:space="preserve"> ADDIN EN.CITE </w:instrText>
      </w:r>
      <w:r w:rsidR="00A90A4C">
        <w:rPr>
          <w:rFonts w:ascii="Times New Roman" w:eastAsia="ＭＳ 明朝" w:hAnsi="Times New Roman" w:cs="Times New Roman"/>
          <w:sz w:val="24"/>
          <w:szCs w:val="24"/>
        </w:rPr>
        <w:fldChar w:fldCharType="begin">
          <w:fldData xml:space="preserve">PEVuZE5vdGU+PENpdGU+PEF1dGhvcj5Lb3RvbjwvQXV0aG9yPjxZZWFyPjIwMTQ8L1llYXI+PFJl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</w:fldData>
        </w:fldChar>
      </w:r>
      <w:r w:rsidR="00A90A4C">
        <w:rPr>
          <w:rFonts w:ascii="Times New Roman" w:eastAsia="ＭＳ 明朝" w:hAnsi="Times New Roman" w:cs="Times New Roman"/>
          <w:sz w:val="24"/>
          <w:szCs w:val="24"/>
        </w:rPr>
        <w:instrText xml:space="preserve"> ADDIN EN.CITE.DATA </w:instrText>
      </w:r>
      <w:r w:rsidR="00A90A4C">
        <w:rPr>
          <w:rFonts w:ascii="Times New Roman" w:eastAsia="ＭＳ 明朝" w:hAnsi="Times New Roman" w:cs="Times New Roman"/>
          <w:sz w:val="24"/>
          <w:szCs w:val="24"/>
        </w:rPr>
      </w:r>
      <w:r w:rsidR="00A90A4C">
        <w:rPr>
          <w:rFonts w:ascii="Times New Roman" w:eastAsia="ＭＳ 明朝" w:hAnsi="Times New Roman" w:cs="Times New Roman"/>
          <w:sz w:val="24"/>
          <w:szCs w:val="24"/>
        </w:rPr>
        <w:fldChar w:fldCharType="end"/>
      </w:r>
      <w:r w:rsidR="00A90A4C">
        <w:rPr>
          <w:rFonts w:ascii="Times New Roman" w:eastAsia="ＭＳ 明朝" w:hAnsi="Times New Roman" w:cs="Times New Roman"/>
          <w:sz w:val="24"/>
          <w:szCs w:val="24"/>
        </w:rPr>
      </w:r>
      <w:r w:rsidR="00A90A4C">
        <w:rPr>
          <w:rFonts w:ascii="Times New Roman" w:eastAsia="ＭＳ 明朝" w:hAnsi="Times New Roman" w:cs="Times New Roman"/>
          <w:sz w:val="24"/>
          <w:szCs w:val="24"/>
        </w:rPr>
        <w:fldChar w:fldCharType="separate"/>
      </w:r>
      <w:r w:rsidR="00A90A4C">
        <w:rPr>
          <w:rFonts w:ascii="Times New Roman" w:eastAsia="ＭＳ 明朝" w:hAnsi="Times New Roman" w:cs="Times New Roman"/>
          <w:noProof/>
          <w:sz w:val="24"/>
          <w:szCs w:val="24"/>
        </w:rPr>
        <w:t>[1]</w:t>
      </w:r>
      <w:r w:rsidR="00A90A4C">
        <w:rPr>
          <w:rFonts w:ascii="Times New Roman" w:eastAsia="ＭＳ 明朝" w:hAnsi="Times New Roman" w:cs="Times New Roman"/>
          <w:sz w:val="24"/>
          <w:szCs w:val="24"/>
        </w:rPr>
        <w:fldChar w:fldCharType="end"/>
      </w:r>
      <w:r w:rsidRPr="005203B7">
        <w:rPr>
          <w:rFonts w:ascii="Times New Roman" w:eastAsia="ＭＳ 明朝" w:hAnsi="Times New Roman" w:cs="Times New Roman"/>
          <w:sz w:val="24"/>
          <w:szCs w:val="24"/>
        </w:rPr>
        <w:t>.</w:t>
      </w:r>
    </w:p>
    <w:p w14:paraId="5C5569C6" w14:textId="796A3A69" w:rsidR="00CE408E" w:rsidRDefault="00513326" w:rsidP="00470C4B">
      <w:pPr>
        <w:spacing w:line="480" w:lineRule="auto"/>
        <w:rPr>
          <w:rFonts w:ascii="Times New Roman" w:eastAsia="ＭＳ 明朝" w:hAnsi="Times New Roman" w:cs="Times New Roman"/>
          <w:sz w:val="24"/>
          <w:szCs w:val="24"/>
        </w:rPr>
      </w:pPr>
      <w:r w:rsidRPr="005203B7">
        <w:rPr>
          <w:rFonts w:ascii="Times New Roman" w:eastAsia="ＭＳ 明朝" w:hAnsi="Times New Roman" w:cs="Times New Roman"/>
          <w:sz w:val="24"/>
          <w:szCs w:val="24"/>
        </w:rPr>
        <w:t xml:space="preserve"> It is important for patients with acute stroke to get treatment as early as possible in order to prevent sequelae. </w:t>
      </w:r>
      <w:r w:rsidR="00290B52">
        <w:rPr>
          <w:rFonts w:ascii="Times New Roman" w:eastAsia="ＭＳ 明朝" w:hAnsi="Times New Roman" w:cs="Times New Roman"/>
          <w:sz w:val="24"/>
          <w:szCs w:val="24"/>
        </w:rPr>
        <w:t>M</w:t>
      </w:r>
      <w:r w:rsidR="00290B52" w:rsidRPr="005203B7">
        <w:rPr>
          <w:rFonts w:ascii="Times New Roman" w:eastAsia="ＭＳ 明朝" w:hAnsi="Times New Roman" w:cs="Times New Roman"/>
          <w:sz w:val="24"/>
          <w:szCs w:val="24"/>
        </w:rPr>
        <w:t>ain symptoms are consciousness disorder, painless numbness or paralysis on one side of the body, and sudden problems with communication.</w:t>
      </w:r>
      <w:r w:rsidR="00290B52">
        <w:rPr>
          <w:rFonts w:ascii="Times New Roman" w:eastAsia="ＭＳ 明朝" w:hAnsi="Times New Roman" w:cs="Times New Roman"/>
          <w:sz w:val="24"/>
          <w:szCs w:val="24"/>
        </w:rPr>
        <w:t xml:space="preserve"> In order to treat those stroke patients, endovascular therapy was widely performed. </w:t>
      </w:r>
      <w:r w:rsidR="00CE408E" w:rsidRPr="00CE408E">
        <w:rPr>
          <w:rFonts w:ascii="Times New Roman" w:eastAsia="ＭＳ 明朝" w:hAnsi="Times New Roman" w:cs="Times New Roman"/>
          <w:sz w:val="24"/>
          <w:szCs w:val="24"/>
        </w:rPr>
        <w:t xml:space="preserve">Endovascular therapies are treatment methods to cure </w:t>
      </w:r>
      <w:r w:rsidR="00AB5588">
        <w:rPr>
          <w:rFonts w:ascii="Times New Roman" w:eastAsia="ＭＳ 明朝" w:hAnsi="Times New Roman" w:cs="Times New Roman"/>
          <w:sz w:val="24"/>
          <w:szCs w:val="24"/>
        </w:rPr>
        <w:t>ischemic stroke</w:t>
      </w:r>
      <w:r w:rsidR="00CE408E" w:rsidRPr="00CE408E">
        <w:rPr>
          <w:rFonts w:ascii="Times New Roman" w:eastAsia="ＭＳ 明朝" w:hAnsi="Times New Roman" w:cs="Times New Roman"/>
          <w:sz w:val="24"/>
          <w:szCs w:val="24"/>
        </w:rPr>
        <w:t xml:space="preserve"> and subarachnoid hemorrhage from the inside of a blood vessel. Recently, the endovascular therapies have become prevalent with the improvement of the recovery rate. The endovascular therapies to cure a cerebral stroke are broadly classified into the following two methods: One is mechanical thrombectomy and the other is coil embolization for subarachnoid hemorrhage. The mechanical thrombectomy is used for </w:t>
      </w:r>
      <w:r w:rsidR="00AB5588">
        <w:rPr>
          <w:rFonts w:ascii="Times New Roman" w:eastAsia="ＭＳ 明朝" w:hAnsi="Times New Roman" w:cs="Times New Roman"/>
          <w:sz w:val="24"/>
          <w:szCs w:val="24"/>
        </w:rPr>
        <w:t>ischemic stroke</w:t>
      </w:r>
      <w:r w:rsidR="00CE408E" w:rsidRPr="00CE408E">
        <w:rPr>
          <w:rFonts w:ascii="Times New Roman" w:eastAsia="ＭＳ 明朝" w:hAnsi="Times New Roman" w:cs="Times New Roman"/>
          <w:sz w:val="24"/>
          <w:szCs w:val="24"/>
        </w:rPr>
        <w:t xml:space="preserve"> at an acute stage. The mechanical thrombectomy is a treatment </w:t>
      </w:r>
      <w:r w:rsidR="00CE408E" w:rsidRPr="00CE408E">
        <w:rPr>
          <w:rFonts w:ascii="Times New Roman" w:eastAsia="ＭＳ 明朝" w:hAnsi="Times New Roman" w:cs="Times New Roman"/>
          <w:sz w:val="24"/>
          <w:szCs w:val="24"/>
        </w:rPr>
        <w:lastRenderedPageBreak/>
        <w:t>method to recanalize a blood vessel that is blocked with a thrombus by removing the thrombus using a stent. The other endovascular therapy, coil embolization, will be described below. Subarachnoid hemorrhage is caused by the rupture of a cerebral aneurysm. As a remedy for the subarachnoid hemorrhage, a platinum coil is inserted into the reputed cerebral aneurysm from the inside the vessel. This treatment method is called coil embolization. For the coil embolization, a stent is also used together with the coil.</w:t>
      </w:r>
    </w:p>
    <w:p w14:paraId="2D955138" w14:textId="73ED109B" w:rsidR="00CE408E" w:rsidRDefault="00A221A8" w:rsidP="00470C4B">
      <w:pPr>
        <w:spacing w:line="480" w:lineRule="auto"/>
        <w:rPr>
          <w:rFonts w:ascii="Times New Roman" w:eastAsia="ＭＳ 明朝" w:hAnsi="Times New Roman" w:cs="Times New Roman"/>
          <w:sz w:val="24"/>
          <w:szCs w:val="24"/>
        </w:rPr>
      </w:pPr>
      <w:r w:rsidRPr="005203B7">
        <w:rPr>
          <w:rFonts w:ascii="Times New Roman" w:eastAsia="ＭＳ 明朝" w:hAnsi="Times New Roman" w:cs="Times New Roman"/>
          <w:sz w:val="24"/>
          <w:szCs w:val="24"/>
        </w:rPr>
        <w:t>Mechanical thrombectomy</w:t>
      </w:r>
      <w:r w:rsidR="00513326" w:rsidRPr="005203B7">
        <w:rPr>
          <w:rFonts w:ascii="Times New Roman" w:eastAsia="ＭＳ 明朝" w:hAnsi="Times New Roman" w:cs="Times New Roman"/>
          <w:sz w:val="24"/>
          <w:szCs w:val="24"/>
        </w:rPr>
        <w:t xml:space="preserve"> that </w:t>
      </w:r>
      <w:r w:rsidRPr="005203B7">
        <w:rPr>
          <w:rFonts w:ascii="Times New Roman" w:eastAsia="ＭＳ 明朝" w:hAnsi="Times New Roman" w:cs="Times New Roman"/>
          <w:sz w:val="24"/>
          <w:szCs w:val="24"/>
        </w:rPr>
        <w:t>remove</w:t>
      </w:r>
      <w:r w:rsidR="00513326" w:rsidRPr="005203B7">
        <w:rPr>
          <w:rFonts w:ascii="Times New Roman" w:eastAsia="ＭＳ 明朝" w:hAnsi="Times New Roman" w:cs="Times New Roman"/>
          <w:sz w:val="24"/>
          <w:szCs w:val="24"/>
        </w:rPr>
        <w:t xml:space="preserve"> blood clots can be applied to acute ischemic stroke. However, it is effective within </w:t>
      </w:r>
      <w:r w:rsidRPr="005203B7">
        <w:rPr>
          <w:rFonts w:ascii="Times New Roman" w:eastAsia="ＭＳ 明朝" w:hAnsi="Times New Roman" w:cs="Times New Roman"/>
          <w:sz w:val="24"/>
          <w:szCs w:val="24"/>
        </w:rPr>
        <w:t>8-24</w:t>
      </w:r>
      <w:r w:rsidR="00513326" w:rsidRPr="005203B7">
        <w:rPr>
          <w:rFonts w:ascii="Times New Roman" w:eastAsia="ＭＳ 明朝" w:hAnsi="Times New Roman" w:cs="Times New Roman"/>
          <w:sz w:val="24"/>
          <w:szCs w:val="24"/>
        </w:rPr>
        <w:t xml:space="preserve"> hours from the symptom onset. As a result, </w:t>
      </w:r>
      <w:r w:rsidR="00BF0936">
        <w:rPr>
          <w:rFonts w:ascii="Times New Roman" w:eastAsia="ＭＳ 明朝" w:hAnsi="Times New Roman" w:cs="Times New Roman"/>
          <w:sz w:val="24"/>
          <w:szCs w:val="24"/>
        </w:rPr>
        <w:t>mechanical thrombectomy</w:t>
      </w:r>
      <w:r w:rsidR="00513326" w:rsidRPr="005203B7">
        <w:rPr>
          <w:rFonts w:ascii="Times New Roman" w:eastAsia="ＭＳ 明朝" w:hAnsi="Times New Roman" w:cs="Times New Roman"/>
          <w:sz w:val="24"/>
          <w:szCs w:val="24"/>
        </w:rPr>
        <w:t xml:space="preserve"> has been given for l</w:t>
      </w:r>
      <w:r w:rsidR="00425F15">
        <w:rPr>
          <w:rFonts w:ascii="Times New Roman" w:eastAsia="ＭＳ 明朝" w:hAnsi="Times New Roman" w:cs="Times New Roman"/>
          <w:sz w:val="24"/>
          <w:szCs w:val="24"/>
        </w:rPr>
        <w:t>imited</w:t>
      </w:r>
      <w:r w:rsidR="00513326" w:rsidRPr="005203B7">
        <w:rPr>
          <w:rFonts w:ascii="Times New Roman" w:eastAsia="ＭＳ 明朝" w:hAnsi="Times New Roman" w:cs="Times New Roman"/>
          <w:sz w:val="24"/>
          <w:szCs w:val="24"/>
        </w:rPr>
        <w:t xml:space="preserve"> patients because most patients could not transfer to the hospital within therapeutic time window</w:t>
      </w:r>
      <w:r w:rsidR="00766143" w:rsidRPr="00766143">
        <w:t xml:space="preserve"> </w:t>
      </w:r>
      <w:r w:rsidR="00721F8B">
        <w:rPr>
          <w:rFonts w:ascii="Times New Roman" w:eastAsia="ＭＳ 明朝" w:hAnsi="Times New Roman" w:cs="Times New Roman"/>
          <w:sz w:val="24"/>
          <w:szCs w:val="24"/>
        </w:rPr>
        <w:fldChar w:fldCharType="begin">
          <w:fldData xml:space="preserve">PEVuZE5vdGU+PENpdGU+PEF1dGhvcj5GYW5nPC9BdXRob3I+PFllYXI+MjAxMDwvWWVhcj48UmVj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</w:fldData>
        </w:fldChar>
      </w:r>
      <w:r w:rsidR="00721F8B">
        <w:rPr>
          <w:rFonts w:ascii="Times New Roman" w:eastAsia="ＭＳ 明朝" w:hAnsi="Times New Roman" w:cs="Times New Roman"/>
          <w:sz w:val="24"/>
          <w:szCs w:val="24"/>
        </w:rPr>
        <w:instrText xml:space="preserve"> ADDIN EN.CITE </w:instrText>
      </w:r>
      <w:r w:rsidR="00721F8B">
        <w:rPr>
          <w:rFonts w:ascii="Times New Roman" w:eastAsia="ＭＳ 明朝" w:hAnsi="Times New Roman" w:cs="Times New Roman"/>
          <w:sz w:val="24"/>
          <w:szCs w:val="24"/>
        </w:rPr>
        <w:fldChar w:fldCharType="begin">
          <w:fldData xml:space="preserve">PEVuZE5vdGU+PENpdGU+PEF1dGhvcj5GYW5nPC9BdXRob3I+PFllYXI+MjAxMDwvWWVhcj48UmVj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</w:fldData>
        </w:fldChar>
      </w:r>
      <w:r w:rsidR="00721F8B">
        <w:rPr>
          <w:rFonts w:ascii="Times New Roman" w:eastAsia="ＭＳ 明朝" w:hAnsi="Times New Roman" w:cs="Times New Roman"/>
          <w:sz w:val="24"/>
          <w:szCs w:val="24"/>
        </w:rPr>
        <w:instrText xml:space="preserve"> ADDIN EN.CITE.DATA </w:instrText>
      </w:r>
      <w:r w:rsidR="00721F8B">
        <w:rPr>
          <w:rFonts w:ascii="Times New Roman" w:eastAsia="ＭＳ 明朝" w:hAnsi="Times New Roman" w:cs="Times New Roman"/>
          <w:sz w:val="24"/>
          <w:szCs w:val="24"/>
        </w:rPr>
      </w:r>
      <w:r w:rsidR="00721F8B">
        <w:rPr>
          <w:rFonts w:ascii="Times New Roman" w:eastAsia="ＭＳ 明朝" w:hAnsi="Times New Roman" w:cs="Times New Roman"/>
          <w:sz w:val="24"/>
          <w:szCs w:val="24"/>
        </w:rPr>
        <w:fldChar w:fldCharType="end"/>
      </w:r>
      <w:r w:rsidR="00721F8B">
        <w:rPr>
          <w:rFonts w:ascii="Times New Roman" w:eastAsia="ＭＳ 明朝" w:hAnsi="Times New Roman" w:cs="Times New Roman"/>
          <w:sz w:val="24"/>
          <w:szCs w:val="24"/>
        </w:rPr>
      </w:r>
      <w:r w:rsidR="00721F8B">
        <w:rPr>
          <w:rFonts w:ascii="Times New Roman" w:eastAsia="ＭＳ 明朝" w:hAnsi="Times New Roman" w:cs="Times New Roman"/>
          <w:sz w:val="24"/>
          <w:szCs w:val="24"/>
        </w:rPr>
        <w:fldChar w:fldCharType="separate"/>
      </w:r>
      <w:r w:rsidR="00721F8B">
        <w:rPr>
          <w:rFonts w:ascii="Times New Roman" w:eastAsia="ＭＳ 明朝" w:hAnsi="Times New Roman" w:cs="Times New Roman"/>
          <w:noProof/>
          <w:sz w:val="24"/>
          <w:szCs w:val="24"/>
        </w:rPr>
        <w:t>[2]</w:t>
      </w:r>
      <w:r w:rsidR="00721F8B">
        <w:rPr>
          <w:rFonts w:ascii="Times New Roman" w:eastAsia="ＭＳ 明朝" w:hAnsi="Times New Roman" w:cs="Times New Roman"/>
          <w:sz w:val="24"/>
          <w:szCs w:val="24"/>
        </w:rPr>
        <w:fldChar w:fldCharType="end"/>
      </w:r>
      <w:r w:rsidR="00513326" w:rsidRPr="005203B7">
        <w:rPr>
          <w:rFonts w:ascii="Times New Roman" w:eastAsia="ＭＳ 明朝" w:hAnsi="Times New Roman" w:cs="Times New Roman"/>
          <w:sz w:val="24"/>
          <w:szCs w:val="24"/>
        </w:rPr>
        <w:t xml:space="preserve">. </w:t>
      </w:r>
    </w:p>
    <w:p w14:paraId="68A31167" w14:textId="40D6F0A1" w:rsidR="00CE408E" w:rsidRDefault="00CE408E" w:rsidP="00470C4B">
      <w:pPr>
        <w:spacing w:line="480" w:lineRule="auto"/>
        <w:rPr>
          <w:rFonts w:ascii="Times New Roman" w:eastAsia="ＭＳ 明朝" w:hAnsi="Times New Roman" w:cs="Times New Roman"/>
          <w:sz w:val="24"/>
          <w:szCs w:val="24"/>
        </w:rPr>
      </w:pPr>
      <w:r w:rsidRPr="00CE408E">
        <w:rPr>
          <w:rFonts w:ascii="Times New Roman" w:eastAsia="ＭＳ 明朝" w:hAnsi="Times New Roman" w:cs="Times New Roman"/>
          <w:sz w:val="24"/>
          <w:szCs w:val="24"/>
        </w:rPr>
        <w:t xml:space="preserve">As is the case with </w:t>
      </w:r>
      <w:r w:rsidR="00AB5588">
        <w:rPr>
          <w:rFonts w:ascii="Times New Roman" w:eastAsia="ＭＳ 明朝" w:hAnsi="Times New Roman" w:cs="Times New Roman"/>
          <w:sz w:val="24"/>
          <w:szCs w:val="24"/>
        </w:rPr>
        <w:t>ischemic stroke</w:t>
      </w:r>
      <w:r w:rsidRPr="00CE408E">
        <w:rPr>
          <w:rFonts w:ascii="Times New Roman" w:eastAsia="ＭＳ 明朝" w:hAnsi="Times New Roman" w:cs="Times New Roman"/>
          <w:sz w:val="24"/>
          <w:szCs w:val="24"/>
        </w:rPr>
        <w:t>, the treatment of subarachnoid hemorrhage requires prompt attention. The endovascular therapies are very effective to cure a stroke that requires an urgent treatment and these therapies use may metallic devices.</w:t>
      </w:r>
    </w:p>
    <w:p w14:paraId="4F0FA1C8" w14:textId="77777777" w:rsidR="00DB1CDD" w:rsidRDefault="00DB1CDD">
      <w:pPr>
        <w:widowControl/>
        <w:jc w:val="left"/>
        <w:rPr>
          <w:rFonts w:ascii="Times New Roman" w:eastAsia="ＭＳ 明朝" w:hAnsi="Times New Roman" w:cs="Times New Roman"/>
          <w:sz w:val="24"/>
          <w:szCs w:val="24"/>
        </w:rPr>
      </w:pPr>
      <w:r>
        <w:rPr>
          <w:rFonts w:ascii="Times New Roman" w:eastAsia="ＭＳ 明朝" w:hAnsi="Times New Roman" w:cs="Times New Roman"/>
          <w:sz w:val="24"/>
          <w:szCs w:val="24"/>
        </w:rPr>
        <w:br w:type="page"/>
      </w:r>
    </w:p>
    <w:p w14:paraId="042D3B9E" w14:textId="5F3B82A0" w:rsidR="00DB1CDD" w:rsidRDefault="00DB1CDD" w:rsidP="00470C4B">
      <w:pPr>
        <w:spacing w:line="480" w:lineRule="auto"/>
        <w:rPr>
          <w:rFonts w:ascii="Times New Roman" w:eastAsia="ＭＳ 明朝" w:hAnsi="Times New Roman" w:cs="Times New Roman"/>
          <w:sz w:val="24"/>
          <w:szCs w:val="24"/>
        </w:rPr>
      </w:pPr>
      <w:r>
        <w:rPr>
          <w:noProof/>
        </w:rPr>
        <w:lastRenderedPageBreak/>
        <w:drawing>
          <wp:inline distT="0" distB="0" distL="0" distR="0" wp14:anchorId="4D08ED7F" wp14:editId="5EA6ABB2">
            <wp:extent cx="5256530" cy="2956560"/>
            <wp:effectExtent l="0" t="0" r="1270" b="0"/>
            <wp:docPr id="1"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5256530" cy="2956560"/>
                    </a:xfrm>
                    <a:prstGeom prst="rect">
                      <a:avLst/>
                    </a:prstGeom>
                  </pic:spPr>
                </pic:pic>
              </a:graphicData>
            </a:graphic>
          </wp:inline>
        </w:drawing>
      </w:r>
    </w:p>
    <w:p w14:paraId="090F1E61" w14:textId="0C510B3C" w:rsidR="006422C8" w:rsidRPr="005203B7" w:rsidRDefault="006422C8" w:rsidP="00470C4B">
      <w:pPr>
        <w:spacing w:line="480" w:lineRule="auto"/>
        <w:rPr>
          <w:rFonts w:ascii="Times New Roman" w:eastAsia="ＭＳ 明朝" w:hAnsi="Times New Roman" w:cs="Times New Roman"/>
          <w:sz w:val="24"/>
          <w:szCs w:val="24"/>
        </w:rPr>
      </w:pPr>
      <w:r>
        <w:rPr>
          <w:rFonts w:ascii="Times New Roman" w:eastAsia="ＭＳ 明朝" w:hAnsi="Times New Roman" w:cs="Times New Roman" w:hint="eastAsia"/>
          <w:sz w:val="24"/>
          <w:szCs w:val="24"/>
        </w:rPr>
        <w:t>F</w:t>
      </w:r>
      <w:r>
        <w:rPr>
          <w:rFonts w:ascii="Times New Roman" w:eastAsia="ＭＳ 明朝" w:hAnsi="Times New Roman" w:cs="Times New Roman"/>
          <w:sz w:val="24"/>
          <w:szCs w:val="24"/>
        </w:rPr>
        <w:t>ig 1</w:t>
      </w:r>
      <w:r w:rsidR="00A02EBC">
        <w:rPr>
          <w:rFonts w:ascii="Times New Roman" w:eastAsia="ＭＳ 明朝" w:hAnsi="Times New Roman" w:cs="Times New Roman"/>
          <w:sz w:val="24"/>
          <w:szCs w:val="24"/>
        </w:rPr>
        <w:t>. C</w:t>
      </w:r>
      <w:r>
        <w:rPr>
          <w:rFonts w:ascii="Times New Roman" w:eastAsia="ＭＳ 明朝" w:hAnsi="Times New Roman" w:cs="Times New Roman"/>
          <w:sz w:val="24"/>
          <w:szCs w:val="24"/>
        </w:rPr>
        <w:t>oil embolization for ruptured cerebral aneurysm</w:t>
      </w:r>
    </w:p>
    <w:p w14:paraId="27F475E5" w14:textId="77777777" w:rsidR="00F75818" w:rsidRDefault="00F75818">
      <w:pPr>
        <w:widowControl/>
        <w:jc w:val="left"/>
      </w:pPr>
      <w:r>
        <w:rPr>
          <w:noProof/>
        </w:rPr>
        <w:drawing>
          <wp:inline distT="0" distB="0" distL="0" distR="0" wp14:anchorId="7F3A7931" wp14:editId="5141F6FF">
            <wp:extent cx="5256530" cy="2956560"/>
            <wp:effectExtent l="0" t="0" r="1270" b="0"/>
            <wp:docPr id="3" name="グラフィックス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5256530" cy="2956560"/>
                    </a:xfrm>
                    <a:prstGeom prst="rect">
                      <a:avLst/>
                    </a:prstGeom>
                  </pic:spPr>
                </pic:pic>
              </a:graphicData>
            </a:graphic>
          </wp:inline>
        </w:drawing>
      </w:r>
    </w:p>
    <w:p w14:paraId="1E03762E" w14:textId="77777777" w:rsidR="00F75818" w:rsidRDefault="00F75818">
      <w:pPr>
        <w:widowControl/>
        <w:jc w:val="left"/>
      </w:pPr>
    </w:p>
    <w:p w14:paraId="022D85E6" w14:textId="77777777" w:rsidR="00F75818" w:rsidRDefault="00F75818">
      <w:pPr>
        <w:widowControl/>
        <w:jc w:val="left"/>
      </w:pPr>
    </w:p>
    <w:p w14:paraId="3E1B8EC3" w14:textId="602A5D29" w:rsidR="00F75818" w:rsidRPr="00A02EBC" w:rsidRDefault="00F75818">
      <w:pPr>
        <w:widowControl/>
        <w:jc w:val="left"/>
        <w:rPr>
          <w:rFonts w:ascii="Times New Roman" w:hAnsi="Times New Roman" w:cs="Times New Roman"/>
          <w:sz w:val="24"/>
          <w:szCs w:val="28"/>
        </w:rPr>
      </w:pPr>
      <w:r w:rsidRPr="00A02EBC">
        <w:rPr>
          <w:rFonts w:ascii="Times New Roman" w:hAnsi="Times New Roman" w:cs="Times New Roman"/>
          <w:sz w:val="24"/>
          <w:szCs w:val="28"/>
        </w:rPr>
        <w:t xml:space="preserve">Fig </w:t>
      </w:r>
      <w:r w:rsidR="00A02EBC">
        <w:rPr>
          <w:rFonts w:ascii="Times New Roman" w:hAnsi="Times New Roman" w:cs="Times New Roman"/>
          <w:sz w:val="24"/>
          <w:szCs w:val="28"/>
        </w:rPr>
        <w:t>2. M</w:t>
      </w:r>
      <w:r w:rsidRPr="00A02EBC">
        <w:rPr>
          <w:rFonts w:ascii="Times New Roman" w:hAnsi="Times New Roman" w:cs="Times New Roman"/>
          <w:sz w:val="24"/>
          <w:szCs w:val="28"/>
        </w:rPr>
        <w:t>echanical thrombectomy</w:t>
      </w:r>
    </w:p>
    <w:p w14:paraId="0A6EC4D3" w14:textId="1F1A922C" w:rsidR="00BF7D7F" w:rsidRPr="00F75818" w:rsidRDefault="00F75818">
      <w:pPr>
        <w:widowControl/>
        <w:jc w:val="left"/>
      </w:pPr>
      <w:r>
        <w:br w:type="page"/>
      </w:r>
    </w:p>
    <w:p w14:paraId="4A16250B" w14:textId="313191F9" w:rsidR="00DB1CDD" w:rsidRPr="003E4884" w:rsidRDefault="00BE6162" w:rsidP="00DB1CDD">
      <w:pPr>
        <w:pStyle w:val="2"/>
        <w:spacing w:line="480" w:lineRule="auto"/>
        <w:rPr>
          <w:rFonts w:ascii="Times New Roman" w:hAnsi="Times New Roman" w:cs="Times New Roman"/>
          <w:b/>
          <w:bCs/>
          <w:sz w:val="32"/>
          <w:szCs w:val="32"/>
        </w:rPr>
      </w:pPr>
      <w:bookmarkStart w:id="2" w:name="_Toc73309084"/>
      <w:r>
        <w:rPr>
          <w:rFonts w:ascii="Times New Roman" w:hAnsi="Times New Roman" w:cs="Times New Roman"/>
          <w:b/>
          <w:bCs/>
          <w:sz w:val="32"/>
          <w:szCs w:val="32"/>
        </w:rPr>
        <w:lastRenderedPageBreak/>
        <w:t xml:space="preserve">1.2 </w:t>
      </w:r>
      <w:r w:rsidR="00996AE0" w:rsidRPr="003E4884">
        <w:rPr>
          <w:rFonts w:ascii="Times New Roman" w:hAnsi="Times New Roman" w:cs="Times New Roman"/>
          <w:b/>
          <w:bCs/>
          <w:sz w:val="32"/>
          <w:szCs w:val="32"/>
        </w:rPr>
        <w:t>Metallic alloy for endovascular therapy</w:t>
      </w:r>
      <w:bookmarkEnd w:id="2"/>
    </w:p>
    <w:p w14:paraId="1ECBC4D6" w14:textId="416BF6DE" w:rsidR="00766143" w:rsidRPr="005203B7" w:rsidRDefault="00766143" w:rsidP="00470C4B">
      <w:pPr>
        <w:spacing w:line="480" w:lineRule="auto"/>
        <w:rPr>
          <w:rFonts w:ascii="Times New Roman" w:eastAsia="ＭＳ 明朝" w:hAnsi="Times New Roman" w:cs="Times New Roman"/>
          <w:sz w:val="24"/>
          <w:szCs w:val="24"/>
        </w:rPr>
      </w:pPr>
      <w:r w:rsidRPr="005203B7">
        <w:rPr>
          <w:rFonts w:ascii="Times New Roman" w:eastAsia="ＭＳ 明朝" w:hAnsi="Times New Roman" w:cs="Times New Roman"/>
          <w:sz w:val="24"/>
          <w:szCs w:val="24"/>
        </w:rPr>
        <w:t xml:space="preserve">To treat </w:t>
      </w:r>
      <w:r w:rsidR="00C76958" w:rsidRPr="005203B7">
        <w:rPr>
          <w:rFonts w:ascii="Times New Roman" w:eastAsia="ＭＳ 明朝" w:hAnsi="Times New Roman" w:cs="Times New Roman"/>
          <w:sz w:val="24"/>
          <w:szCs w:val="24"/>
        </w:rPr>
        <w:t>cerebral ischemic stroke,</w:t>
      </w:r>
      <w:r w:rsidR="00C76958">
        <w:rPr>
          <w:rFonts w:ascii="Times New Roman" w:eastAsia="ＭＳ 明朝" w:hAnsi="Times New Roman" w:cs="Times New Roman"/>
          <w:sz w:val="24"/>
          <w:szCs w:val="24"/>
        </w:rPr>
        <w:t xml:space="preserve"> </w:t>
      </w:r>
      <w:r w:rsidR="00C76958" w:rsidRPr="005203B7">
        <w:rPr>
          <w:rFonts w:ascii="Times New Roman" w:eastAsia="ＭＳ 明朝" w:hAnsi="Times New Roman" w:cs="Times New Roman"/>
          <w:sz w:val="24"/>
          <w:szCs w:val="24"/>
        </w:rPr>
        <w:t>subarachnoid hemorrhage</w:t>
      </w:r>
      <w:r w:rsidRPr="005203B7">
        <w:rPr>
          <w:rFonts w:ascii="Times New Roman" w:eastAsia="ＭＳ 明朝" w:hAnsi="Times New Roman" w:cs="Times New Roman"/>
          <w:sz w:val="24"/>
          <w:szCs w:val="24"/>
        </w:rPr>
        <w:t xml:space="preserve"> and ischemic heart disease, stent insertion therapy is widely accepted. Stent is a medical device that spreads to the vessel wall. Stent therapy was performed globally. Recently About 4 million people had a stent insertion surgery per year. The number of stent surgeries tends to increase year by year. Stent is placed to expand narrow vessels or assist the coil embolization.</w:t>
      </w:r>
      <w:r w:rsidR="005F7461">
        <w:rPr>
          <w:rFonts w:ascii="Times New Roman" w:eastAsia="ＭＳ 明朝" w:hAnsi="Times New Roman" w:cs="Times New Roman"/>
          <w:sz w:val="24"/>
          <w:szCs w:val="24"/>
        </w:rPr>
        <w:t xml:space="preserve"> Most of the stent was made of metallic alloy. Coil was made of platinum and tungsten. Stent for cerebral endovascular surgery was made of </w:t>
      </w:r>
      <w:r w:rsidR="0002234E">
        <w:rPr>
          <w:rFonts w:ascii="Times New Roman" w:eastAsia="ＭＳ 明朝" w:hAnsi="Times New Roman" w:cs="Times New Roman"/>
          <w:sz w:val="24"/>
          <w:szCs w:val="24"/>
        </w:rPr>
        <w:t>nickel and titanium.</w:t>
      </w:r>
      <w:r w:rsidR="005F7461">
        <w:rPr>
          <w:rFonts w:ascii="Times New Roman" w:eastAsia="ＭＳ 明朝" w:hAnsi="Times New Roman" w:cs="Times New Roman"/>
          <w:sz w:val="24"/>
          <w:szCs w:val="24"/>
        </w:rPr>
        <w:t xml:space="preserve"> </w:t>
      </w:r>
    </w:p>
    <w:p w14:paraId="08508F31" w14:textId="55B8A892" w:rsidR="005221E2" w:rsidRDefault="005221E2" w:rsidP="00470C4B">
      <w:pPr>
        <w:spacing w:line="480" w:lineRule="auto"/>
      </w:pPr>
      <w:r>
        <w:rPr>
          <w:noProof/>
        </w:rPr>
        <w:drawing>
          <wp:inline distT="0" distB="0" distL="0" distR="0" wp14:anchorId="2927F815" wp14:editId="78F21BC9">
            <wp:extent cx="5256530" cy="2956560"/>
            <wp:effectExtent l="0" t="0" r="1270" b="0"/>
            <wp:docPr id="2" name="グラフィック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5256530" cy="2956560"/>
                    </a:xfrm>
                    <a:prstGeom prst="rect">
                      <a:avLst/>
                    </a:prstGeom>
                  </pic:spPr>
                </pic:pic>
              </a:graphicData>
            </a:graphic>
          </wp:inline>
        </w:drawing>
      </w:r>
    </w:p>
    <w:p w14:paraId="2827DD41" w14:textId="1BA50062" w:rsidR="005221E2" w:rsidRPr="005221E2" w:rsidRDefault="005221E2" w:rsidP="00470C4B">
      <w:pPr>
        <w:spacing w:line="480" w:lineRule="auto"/>
        <w:rPr>
          <w:rFonts w:ascii="Times New Roman" w:hAnsi="Times New Roman" w:cs="Times New Roman"/>
          <w:sz w:val="24"/>
          <w:szCs w:val="28"/>
        </w:rPr>
      </w:pPr>
      <w:r w:rsidRPr="005221E2">
        <w:rPr>
          <w:rFonts w:ascii="Times New Roman" w:hAnsi="Times New Roman" w:cs="Times New Roman"/>
          <w:sz w:val="24"/>
          <w:szCs w:val="28"/>
        </w:rPr>
        <w:t xml:space="preserve">Fig </w:t>
      </w:r>
      <w:r w:rsidR="00A02EBC">
        <w:rPr>
          <w:rFonts w:ascii="Times New Roman" w:hAnsi="Times New Roman" w:cs="Times New Roman"/>
          <w:sz w:val="24"/>
          <w:szCs w:val="28"/>
        </w:rPr>
        <w:t xml:space="preserve">3. </w:t>
      </w:r>
      <w:r w:rsidRPr="005221E2">
        <w:rPr>
          <w:rFonts w:ascii="Times New Roman" w:hAnsi="Times New Roman" w:cs="Times New Roman"/>
          <w:sz w:val="24"/>
          <w:szCs w:val="28"/>
        </w:rPr>
        <w:t>Stent for stent assisted coiling</w:t>
      </w:r>
    </w:p>
    <w:p w14:paraId="3B17B5AC" w14:textId="3907D1D0" w:rsidR="00766143" w:rsidRPr="00766143" w:rsidRDefault="00766143" w:rsidP="005221E2">
      <w:pPr>
        <w:widowControl/>
        <w:jc w:val="left"/>
      </w:pPr>
    </w:p>
    <w:p w14:paraId="7A9C3560" w14:textId="77777777" w:rsidR="005221E2" w:rsidRDefault="005221E2">
      <w:pPr>
        <w:widowControl/>
        <w:jc w:val="left"/>
        <w:rPr>
          <w:rFonts w:asciiTheme="majorHAnsi" w:eastAsiaTheme="majorEastAsia" w:hAnsiTheme="majorHAnsi" w:cstheme="majorBidi"/>
        </w:rPr>
      </w:pPr>
      <w:r>
        <w:br w:type="page"/>
      </w:r>
    </w:p>
    <w:p w14:paraId="2D1C02C9" w14:textId="36FC4169" w:rsidR="00605569" w:rsidRPr="003E4884" w:rsidRDefault="00BE6162" w:rsidP="006714B8">
      <w:pPr>
        <w:pStyle w:val="2"/>
        <w:rPr>
          <w:rFonts w:ascii="Times New Roman" w:hAnsi="Times New Roman" w:cs="Times New Roman"/>
          <w:b/>
          <w:bCs/>
          <w:sz w:val="32"/>
          <w:szCs w:val="32"/>
        </w:rPr>
      </w:pPr>
      <w:bookmarkStart w:id="3" w:name="_Toc73309085"/>
      <w:r>
        <w:rPr>
          <w:rFonts w:ascii="Times New Roman" w:hAnsi="Times New Roman" w:cs="Times New Roman"/>
          <w:b/>
          <w:bCs/>
          <w:sz w:val="32"/>
          <w:szCs w:val="32"/>
        </w:rPr>
        <w:lastRenderedPageBreak/>
        <w:t xml:space="preserve">1.3 </w:t>
      </w:r>
      <w:r w:rsidR="008C475E" w:rsidRPr="003E4884">
        <w:rPr>
          <w:rFonts w:ascii="Times New Roman" w:hAnsi="Times New Roman" w:cs="Times New Roman"/>
          <w:b/>
          <w:bCs/>
          <w:sz w:val="32"/>
          <w:szCs w:val="32"/>
        </w:rPr>
        <w:t xml:space="preserve">Role of </w:t>
      </w:r>
      <w:r w:rsidR="00EB7305" w:rsidRPr="003E4884">
        <w:rPr>
          <w:rFonts w:ascii="Times New Roman" w:hAnsi="Times New Roman" w:cs="Times New Roman"/>
          <w:b/>
          <w:bCs/>
          <w:sz w:val="32"/>
          <w:szCs w:val="32"/>
        </w:rPr>
        <w:t>endothelial</w:t>
      </w:r>
      <w:r w:rsidR="008C475E" w:rsidRPr="003E4884">
        <w:rPr>
          <w:rFonts w:ascii="Times New Roman" w:hAnsi="Times New Roman" w:cs="Times New Roman"/>
          <w:b/>
          <w:bCs/>
          <w:sz w:val="32"/>
          <w:szCs w:val="32"/>
        </w:rPr>
        <w:t xml:space="preserve"> cell</w:t>
      </w:r>
      <w:bookmarkEnd w:id="3"/>
    </w:p>
    <w:p w14:paraId="25A306AB" w14:textId="77777777" w:rsidR="005A749F" w:rsidRPr="005A749F" w:rsidRDefault="005A749F" w:rsidP="005A749F">
      <w:pPr>
        <w:spacing w:line="480" w:lineRule="auto"/>
        <w:ind w:firstLineChars="100" w:firstLine="240"/>
        <w:rPr>
          <w:rFonts w:ascii="Times New Roman" w:hAnsi="Times New Roman" w:cs="Times New Roman"/>
          <w:sz w:val="24"/>
          <w:szCs w:val="28"/>
        </w:rPr>
      </w:pPr>
      <w:r w:rsidRPr="005A749F">
        <w:rPr>
          <w:rFonts w:ascii="Times New Roman" w:hAnsi="Times New Roman" w:cs="Times New Roman"/>
          <w:sz w:val="24"/>
          <w:szCs w:val="28"/>
        </w:rPr>
        <w:t>Endothelial cells are vascular cells that stick to the inner walls of blood vessels. The vascular endothelial cell is a thin cellular layer and has various functions such as adjustments of vascular tone and permeability, vascularization, anti-inflammatory action, procoagulant effect, and antithrombotic action. The endothelial cells have coagulation and fibrinolysis functions and produce plasminogen activator inhibitor-1 (PAI-1) and von Willebrand factor (VWF) as blood coagulation factors. The cells also produce a tissue factor pathway inhibitor (TFPI), thrombomodulin (TM), endothelial protein C receptor (EPCR), and tissue-type plasminogen activator (</w:t>
      </w:r>
      <w:proofErr w:type="spellStart"/>
      <w:r w:rsidRPr="005A749F">
        <w:rPr>
          <w:rFonts w:ascii="Times New Roman" w:hAnsi="Times New Roman" w:cs="Times New Roman"/>
          <w:sz w:val="24"/>
          <w:szCs w:val="28"/>
        </w:rPr>
        <w:t>tPA</w:t>
      </w:r>
      <w:proofErr w:type="spellEnd"/>
      <w:r w:rsidRPr="005A749F">
        <w:rPr>
          <w:rFonts w:ascii="Times New Roman" w:hAnsi="Times New Roman" w:cs="Times New Roman"/>
          <w:sz w:val="24"/>
          <w:szCs w:val="28"/>
        </w:rPr>
        <w:t>) as antithrombotic molecules. Moreover, the cells inhibit the adherence and aggregation of blood platelets by producing prostaglandin I2 (PGI2). In addition, the endothelial cell involves in vasodilatation and produces a vasopressor substance (endothelin) and a vasodilator substance (nitrogen monoxide, NO). Adhesion molecules that appear in a vascular endothelial cell lumen play an important role in helping monocytes and polynuclear leucocytes to pass through a blood vessel wall.</w:t>
      </w:r>
    </w:p>
    <w:p w14:paraId="7A439407" w14:textId="77777777" w:rsidR="005A749F" w:rsidRPr="005A749F" w:rsidRDefault="005A749F" w:rsidP="005A749F">
      <w:pPr>
        <w:spacing w:line="480" w:lineRule="auto"/>
        <w:ind w:firstLineChars="100" w:firstLine="240"/>
        <w:rPr>
          <w:rFonts w:ascii="Times New Roman" w:hAnsi="Times New Roman" w:cs="Times New Roman"/>
          <w:sz w:val="24"/>
          <w:szCs w:val="28"/>
        </w:rPr>
      </w:pPr>
      <w:r w:rsidRPr="005A749F">
        <w:rPr>
          <w:rFonts w:ascii="Times New Roman" w:hAnsi="Times New Roman" w:cs="Times New Roman"/>
          <w:sz w:val="24"/>
          <w:szCs w:val="28"/>
        </w:rPr>
        <w:t xml:space="preserve">   The functional disorder of a vascular endothelial cell has a key role in the development and progress of arteriosclerosis. </w:t>
      </w:r>
    </w:p>
    <w:p w14:paraId="7A84CFE3" w14:textId="0D92BC71" w:rsidR="005A749F" w:rsidRPr="005A749F" w:rsidRDefault="005A749F" w:rsidP="005A749F">
      <w:pPr>
        <w:spacing w:line="480" w:lineRule="auto"/>
        <w:ind w:firstLineChars="100" w:firstLine="240"/>
        <w:rPr>
          <w:rFonts w:ascii="Times New Roman" w:hAnsi="Times New Roman" w:cs="Times New Roman"/>
          <w:sz w:val="24"/>
          <w:szCs w:val="28"/>
        </w:rPr>
      </w:pPr>
      <w:r w:rsidRPr="005A749F">
        <w:rPr>
          <w:rFonts w:ascii="Times New Roman" w:hAnsi="Times New Roman" w:cs="Times New Roman"/>
          <w:sz w:val="24"/>
          <w:szCs w:val="28"/>
        </w:rPr>
        <w:t xml:space="preserve">When the vascular endothelial cell dysfunctions, oxidized LDL and inflammatory </w:t>
      </w:r>
      <w:r w:rsidRPr="005A749F">
        <w:rPr>
          <w:rFonts w:ascii="Times New Roman" w:hAnsi="Times New Roman" w:cs="Times New Roman"/>
          <w:sz w:val="24"/>
          <w:szCs w:val="28"/>
        </w:rPr>
        <w:lastRenderedPageBreak/>
        <w:t>cytokine (such as IL-1 and TNF-α) are activated, or a tissue factor, thrombin receptor, cell adhesion molecules (such as ICAM-1, VCAM-1, and P-selectin) appear on the surface of the dysfunctional cell. The functions of the endothelial cell are also affected by the physical stimulation caused by a bloodstream. If the endothelial cell become detached, blood platelets adhere to and aggregate on the site, fibrin is produced, and an arterial thrombus advances.</w:t>
      </w:r>
    </w:p>
    <w:p w14:paraId="1698AC6D" w14:textId="77777777" w:rsidR="006530E2" w:rsidRDefault="006530E2">
      <w:pPr>
        <w:widowControl/>
        <w:jc w:val="left"/>
        <w:rPr>
          <w:rFonts w:asciiTheme="majorHAnsi" w:eastAsiaTheme="majorEastAsia" w:hAnsiTheme="majorHAnsi" w:cstheme="majorBidi"/>
        </w:rPr>
      </w:pPr>
      <w:r>
        <w:br w:type="page"/>
      </w:r>
    </w:p>
    <w:p w14:paraId="6CB345E6" w14:textId="49DD347A" w:rsidR="00605569" w:rsidRPr="003E4884" w:rsidRDefault="00BE6162" w:rsidP="006714B8">
      <w:pPr>
        <w:pStyle w:val="2"/>
        <w:rPr>
          <w:rFonts w:ascii="Times New Roman" w:hAnsi="Times New Roman" w:cs="Times New Roman"/>
          <w:b/>
          <w:bCs/>
          <w:sz w:val="32"/>
          <w:szCs w:val="32"/>
        </w:rPr>
      </w:pPr>
      <w:bookmarkStart w:id="4" w:name="_Toc73309086"/>
      <w:r>
        <w:rPr>
          <w:rFonts w:ascii="Times New Roman" w:hAnsi="Times New Roman" w:cs="Times New Roman"/>
          <w:b/>
          <w:bCs/>
          <w:sz w:val="32"/>
          <w:szCs w:val="32"/>
        </w:rPr>
        <w:lastRenderedPageBreak/>
        <w:t xml:space="preserve">1.4 </w:t>
      </w:r>
      <w:r w:rsidR="008C475E" w:rsidRPr="003E4884">
        <w:rPr>
          <w:rFonts w:ascii="Times New Roman" w:hAnsi="Times New Roman" w:cs="Times New Roman"/>
          <w:b/>
          <w:bCs/>
          <w:sz w:val="32"/>
          <w:szCs w:val="32"/>
        </w:rPr>
        <w:t>Antiplatelet therapy</w:t>
      </w:r>
      <w:bookmarkEnd w:id="4"/>
    </w:p>
    <w:p w14:paraId="2CB2676B" w14:textId="1C96AA31" w:rsidR="004F2C99" w:rsidRPr="00781541" w:rsidRDefault="004F2C99" w:rsidP="008667D9">
      <w:pPr>
        <w:spacing w:line="480" w:lineRule="auto"/>
        <w:ind w:firstLineChars="100" w:firstLine="240"/>
        <w:rPr>
          <w:rFonts w:ascii="Times New Roman" w:hAnsi="Times New Roman" w:cs="Times New Roman"/>
          <w:sz w:val="24"/>
          <w:szCs w:val="24"/>
        </w:rPr>
      </w:pPr>
      <w:r w:rsidRPr="00781541">
        <w:rPr>
          <w:rFonts w:ascii="Times New Roman" w:hAnsi="Times New Roman" w:cs="Times New Roman"/>
          <w:sz w:val="24"/>
          <w:szCs w:val="24"/>
        </w:rPr>
        <w:t xml:space="preserve">Stent is a medical device that spreads to the vessel wall. To treat cerebral aneurysm, </w:t>
      </w:r>
      <w:r w:rsidR="00AB5588">
        <w:rPr>
          <w:rFonts w:ascii="Times New Roman" w:hAnsi="Times New Roman" w:cs="Times New Roman"/>
          <w:sz w:val="24"/>
          <w:szCs w:val="24"/>
        </w:rPr>
        <w:t>ischemic stroke</w:t>
      </w:r>
      <w:r w:rsidRPr="00781541">
        <w:rPr>
          <w:rFonts w:ascii="Times New Roman" w:hAnsi="Times New Roman" w:cs="Times New Roman"/>
          <w:sz w:val="24"/>
          <w:szCs w:val="24"/>
        </w:rPr>
        <w:t xml:space="preserve"> and ischemic heart disease, Stent therapy was performed globally. Stent is placed to expand narrow vessels or assist the coil embolization. After a stent is put in a blood vessel, in order to prevent thrombus formation, patients need to take 2 antiplatelet drugs until endothelialization is finished. Patients start to take 2 antiplatelet drugs from one week prior to the date of the stent surgery. The main antiplatelet drug is </w:t>
      </w:r>
      <w:r w:rsidR="0002234E">
        <w:rPr>
          <w:rFonts w:ascii="Times New Roman" w:hAnsi="Times New Roman" w:cs="Times New Roman"/>
          <w:sz w:val="24"/>
          <w:szCs w:val="24"/>
        </w:rPr>
        <w:t>clopidogrel</w:t>
      </w:r>
      <w:r w:rsidRPr="00781541">
        <w:rPr>
          <w:rFonts w:ascii="Times New Roman" w:hAnsi="Times New Roman" w:cs="Times New Roman"/>
          <w:sz w:val="24"/>
          <w:szCs w:val="24"/>
        </w:rPr>
        <w:t xml:space="preserve"> and auxiliary one is aspirin. Patients need to take those 2 tablets every day for at least one year in accordance with the government guideline.</w:t>
      </w:r>
    </w:p>
    <w:p w14:paraId="390F87B4" w14:textId="4011F49C" w:rsidR="004F2C99" w:rsidRPr="00781541" w:rsidRDefault="004F2C99" w:rsidP="00781541">
      <w:pPr>
        <w:spacing w:line="480" w:lineRule="auto"/>
        <w:rPr>
          <w:rFonts w:ascii="Times New Roman" w:hAnsi="Times New Roman" w:cs="Times New Roman"/>
          <w:sz w:val="24"/>
          <w:szCs w:val="24"/>
        </w:rPr>
      </w:pPr>
      <w:r w:rsidRPr="00781541">
        <w:rPr>
          <w:rFonts w:ascii="Times New Roman" w:hAnsi="Times New Roman" w:cs="Times New Roman"/>
          <w:sz w:val="24"/>
          <w:szCs w:val="24"/>
        </w:rPr>
        <w:t>Continuing to take antiplatelet therapy causes severe bleeding complication (incidence 2-3% per year), it is preferable to stop taking antiplatelet therapy after confirming stent endothelialization. But there is no method to confirm whether the endothelialization(healing) is completed or not. In this research we developed new technology for confirming stent endothelialization.</w:t>
      </w:r>
    </w:p>
    <w:p w14:paraId="566F2E72" w14:textId="77777777" w:rsidR="00B8655A" w:rsidRDefault="00B8655A">
      <w:pPr>
        <w:widowControl/>
        <w:jc w:val="left"/>
        <w:rPr>
          <w:rFonts w:asciiTheme="majorHAnsi" w:eastAsiaTheme="majorEastAsia" w:hAnsiTheme="majorHAnsi" w:cstheme="majorBidi"/>
        </w:rPr>
      </w:pPr>
      <w:r>
        <w:br w:type="page"/>
      </w:r>
    </w:p>
    <w:p w14:paraId="348D8024" w14:textId="4BE4963C" w:rsidR="00605569" w:rsidRPr="003E4884" w:rsidRDefault="00BE6162" w:rsidP="006714B8">
      <w:pPr>
        <w:pStyle w:val="2"/>
        <w:rPr>
          <w:rFonts w:ascii="Times New Roman" w:hAnsi="Times New Roman" w:cs="Times New Roman"/>
          <w:b/>
          <w:bCs/>
          <w:sz w:val="32"/>
          <w:szCs w:val="32"/>
        </w:rPr>
      </w:pPr>
      <w:bookmarkStart w:id="5" w:name="_Toc73309087"/>
      <w:r>
        <w:rPr>
          <w:rFonts w:ascii="Times New Roman" w:hAnsi="Times New Roman" w:cs="Times New Roman"/>
          <w:b/>
          <w:bCs/>
          <w:sz w:val="32"/>
          <w:szCs w:val="32"/>
        </w:rPr>
        <w:lastRenderedPageBreak/>
        <w:t xml:space="preserve">1.5 </w:t>
      </w:r>
      <w:r w:rsidR="00EB7305" w:rsidRPr="003E4884">
        <w:rPr>
          <w:rFonts w:ascii="Times New Roman" w:hAnsi="Times New Roman" w:cs="Times New Roman"/>
          <w:b/>
          <w:bCs/>
          <w:sz w:val="32"/>
          <w:szCs w:val="32"/>
        </w:rPr>
        <w:t>Blood compatibility of metallic device</w:t>
      </w:r>
      <w:bookmarkEnd w:id="5"/>
    </w:p>
    <w:p w14:paraId="37F058C0" w14:textId="57A103EA" w:rsidR="00654934" w:rsidRPr="008667D9" w:rsidRDefault="008667D9" w:rsidP="008667D9">
      <w:pPr>
        <w:spacing w:line="480" w:lineRule="auto"/>
        <w:ind w:firstLineChars="100" w:firstLine="240"/>
        <w:rPr>
          <w:rFonts w:ascii="Times New Roman" w:hAnsi="Times New Roman" w:cs="Times New Roman"/>
          <w:sz w:val="24"/>
          <w:szCs w:val="28"/>
        </w:rPr>
      </w:pPr>
      <w:r w:rsidRPr="008667D9">
        <w:rPr>
          <w:rFonts w:ascii="Times New Roman" w:hAnsi="Times New Roman" w:cs="Times New Roman"/>
          <w:sz w:val="24"/>
          <w:szCs w:val="28"/>
        </w:rPr>
        <w:t xml:space="preserve">A thrombus forms when a foreign matter exists in a blood vessel. Metallic devices such as a stent is no exception. Accordingly, when a stent is put in a blood vessel, a thrombus forms without exception. To prevent this, the inner wall of the stent must be covered with a vascular endothelial cell. By covering the stent with the endothelial cell, biocompatibility is imparted to it.  </w:t>
      </w:r>
      <w:r w:rsidR="00654934">
        <w:br w:type="page"/>
      </w:r>
    </w:p>
    <w:p w14:paraId="6D941A8F" w14:textId="68D9CE75" w:rsidR="00605569" w:rsidRPr="003E4884" w:rsidRDefault="00BE6162" w:rsidP="006714B8">
      <w:pPr>
        <w:pStyle w:val="2"/>
        <w:rPr>
          <w:rFonts w:ascii="Times New Roman" w:hAnsi="Times New Roman" w:cs="Times New Roman"/>
          <w:b/>
          <w:bCs/>
          <w:sz w:val="32"/>
          <w:szCs w:val="32"/>
        </w:rPr>
      </w:pPr>
      <w:bookmarkStart w:id="6" w:name="_Toc73309088"/>
      <w:r>
        <w:rPr>
          <w:rFonts w:ascii="Times New Roman" w:hAnsi="Times New Roman" w:cs="Times New Roman"/>
          <w:b/>
          <w:bCs/>
          <w:sz w:val="32"/>
          <w:szCs w:val="32"/>
        </w:rPr>
        <w:lastRenderedPageBreak/>
        <w:t xml:space="preserve">1.6 </w:t>
      </w:r>
      <w:r w:rsidR="00EB7305" w:rsidRPr="003E4884">
        <w:rPr>
          <w:rFonts w:ascii="Times New Roman" w:hAnsi="Times New Roman" w:cs="Times New Roman"/>
          <w:b/>
          <w:bCs/>
          <w:sz w:val="32"/>
          <w:szCs w:val="32"/>
        </w:rPr>
        <w:t>Magnetic resonance image</w:t>
      </w:r>
      <w:r w:rsidR="007130AA" w:rsidRPr="003E4884">
        <w:rPr>
          <w:rFonts w:ascii="Times New Roman" w:hAnsi="Times New Roman" w:cs="Times New Roman"/>
          <w:b/>
          <w:bCs/>
          <w:sz w:val="32"/>
          <w:szCs w:val="32"/>
        </w:rPr>
        <w:t xml:space="preserve"> </w:t>
      </w:r>
      <w:r w:rsidR="00EB7305" w:rsidRPr="003E4884">
        <w:rPr>
          <w:rFonts w:ascii="Times New Roman" w:hAnsi="Times New Roman" w:cs="Times New Roman"/>
          <w:b/>
          <w:bCs/>
          <w:sz w:val="32"/>
          <w:szCs w:val="32"/>
        </w:rPr>
        <w:t>(</w:t>
      </w:r>
      <w:r w:rsidR="00605569" w:rsidRPr="003E4884">
        <w:rPr>
          <w:rFonts w:ascii="Times New Roman" w:hAnsi="Times New Roman" w:cs="Times New Roman"/>
          <w:b/>
          <w:bCs/>
          <w:sz w:val="32"/>
          <w:szCs w:val="32"/>
        </w:rPr>
        <w:t>MRI</w:t>
      </w:r>
      <w:r w:rsidR="00EB7305" w:rsidRPr="003E4884">
        <w:rPr>
          <w:rFonts w:ascii="Times New Roman" w:hAnsi="Times New Roman" w:cs="Times New Roman"/>
          <w:b/>
          <w:bCs/>
          <w:sz w:val="32"/>
          <w:szCs w:val="32"/>
        </w:rPr>
        <w:t>) and contrast medium</w:t>
      </w:r>
      <w:bookmarkEnd w:id="6"/>
    </w:p>
    <w:p w14:paraId="7BF23C41" w14:textId="63E0F281" w:rsidR="00282BB3" w:rsidRPr="00282BB3" w:rsidRDefault="00282BB3" w:rsidP="00282BB3">
      <w:pPr>
        <w:spacing w:line="480" w:lineRule="auto"/>
        <w:ind w:firstLineChars="100" w:firstLine="240"/>
        <w:jc w:val="left"/>
        <w:rPr>
          <w:rFonts w:ascii="Times New Roman" w:eastAsia="ＭＳ 明朝" w:hAnsi="Times New Roman" w:cs="Times New Roman"/>
          <w:sz w:val="24"/>
          <w:szCs w:val="24"/>
        </w:rPr>
      </w:pPr>
      <w:r w:rsidRPr="00282BB3">
        <w:rPr>
          <w:rFonts w:ascii="Times New Roman" w:eastAsia="ＭＳ 明朝" w:hAnsi="Times New Roman" w:cs="Times New Roman"/>
          <w:sz w:val="24"/>
          <w:szCs w:val="24"/>
        </w:rPr>
        <w:t xml:space="preserve">Magnetic resonance imaging (MRI) is a method to image internal information in a living body by utilizing nuclear magnetic resonance (NMR). The MRI applies a high-frequency magnetic field to a human body so that the hydrogen atoms in the body produce a resonance phenomenon. The radio waves (radio signals) emitted from the body are received with receiving coils, and the received signals are converted into an image. The MRI is suitable to diagnose parts having a </w:t>
      </w:r>
      <w:r w:rsidR="005B217E" w:rsidRPr="00282BB3">
        <w:rPr>
          <w:rFonts w:ascii="Times New Roman" w:eastAsia="ＭＳ 明朝" w:hAnsi="Times New Roman" w:cs="Times New Roman"/>
          <w:sz w:val="24"/>
          <w:szCs w:val="24"/>
        </w:rPr>
        <w:t>high-water</w:t>
      </w:r>
      <w:r w:rsidRPr="00282BB3">
        <w:rPr>
          <w:rFonts w:ascii="Times New Roman" w:eastAsia="ＭＳ 明朝" w:hAnsi="Times New Roman" w:cs="Times New Roman"/>
          <w:sz w:val="24"/>
          <w:szCs w:val="24"/>
        </w:rPr>
        <w:t xml:space="preserve"> content such as a brain and vessels. In the gantry of a MRI device, the coils and magnets are </w:t>
      </w:r>
      <w:r w:rsidR="005B217E" w:rsidRPr="00282BB3">
        <w:rPr>
          <w:rFonts w:ascii="Times New Roman" w:eastAsia="ＭＳ 明朝" w:hAnsi="Times New Roman" w:cs="Times New Roman"/>
          <w:sz w:val="24"/>
          <w:szCs w:val="24"/>
        </w:rPr>
        <w:t>incorporated,</w:t>
      </w:r>
      <w:r w:rsidRPr="00282BB3">
        <w:rPr>
          <w:rFonts w:ascii="Times New Roman" w:eastAsia="ＭＳ 明朝" w:hAnsi="Times New Roman" w:cs="Times New Roman"/>
          <w:sz w:val="24"/>
          <w:szCs w:val="24"/>
        </w:rPr>
        <w:t xml:space="preserve"> and the magnets produces a magnetic field. </w:t>
      </w:r>
    </w:p>
    <w:p w14:paraId="16FE8985" w14:textId="77777777" w:rsidR="00282BB3" w:rsidRPr="00282BB3" w:rsidRDefault="00282BB3" w:rsidP="00282BB3">
      <w:pPr>
        <w:spacing w:line="480" w:lineRule="auto"/>
        <w:ind w:firstLineChars="100" w:firstLine="240"/>
        <w:jc w:val="left"/>
        <w:rPr>
          <w:rFonts w:ascii="Times New Roman" w:eastAsia="ＭＳ 明朝" w:hAnsi="Times New Roman" w:cs="Times New Roman"/>
          <w:sz w:val="24"/>
          <w:szCs w:val="24"/>
        </w:rPr>
      </w:pPr>
      <w:r w:rsidRPr="00282BB3">
        <w:rPr>
          <w:rFonts w:ascii="Times New Roman" w:eastAsia="ＭＳ 明朝" w:hAnsi="Times New Roman" w:cs="Times New Roman"/>
          <w:sz w:val="24"/>
          <w:szCs w:val="24"/>
        </w:rPr>
        <w:t xml:space="preserve">The MRI produces tomographic images similar to those produced by X-ray computed tomography. However, the mechanism of the MRI is completely different from the X-ray computed tomography. The MRI is an imaging method that utilizing physical properties of a matter. Use of the MRI allows you to obtain many information that cannot be obtained with the X-ray computed tomography. </w:t>
      </w:r>
    </w:p>
    <w:p w14:paraId="46D0106C" w14:textId="3DEE6931" w:rsidR="00282BB3" w:rsidRPr="00282BB3" w:rsidRDefault="00282BB3" w:rsidP="00282BB3">
      <w:pPr>
        <w:spacing w:line="480" w:lineRule="auto"/>
        <w:ind w:firstLineChars="100" w:firstLine="240"/>
        <w:jc w:val="left"/>
        <w:rPr>
          <w:rFonts w:ascii="Times New Roman" w:eastAsia="ＭＳ 明朝" w:hAnsi="Times New Roman" w:cs="Times New Roman"/>
          <w:sz w:val="24"/>
          <w:szCs w:val="24"/>
        </w:rPr>
      </w:pPr>
      <w:r w:rsidRPr="00282BB3">
        <w:rPr>
          <w:rFonts w:ascii="Times New Roman" w:eastAsia="ＭＳ 明朝" w:hAnsi="Times New Roman" w:cs="Times New Roman"/>
          <w:sz w:val="24"/>
          <w:szCs w:val="24"/>
        </w:rPr>
        <w:t xml:space="preserve">   A contrast medium is a liquid material that is injected into a human body to see the shapes of vessels and bloodstream. There are two types of contrast media: One containing iodine, and the other containing gadolinium. For an angiographic examination, the contrast medium is directly injected into a body to grasp vascular </w:t>
      </w:r>
      <w:r w:rsidRPr="00282BB3">
        <w:rPr>
          <w:rFonts w:ascii="Times New Roman" w:eastAsia="ＭＳ 明朝" w:hAnsi="Times New Roman" w:cs="Times New Roman"/>
          <w:sz w:val="24"/>
          <w:szCs w:val="24"/>
        </w:rPr>
        <w:lastRenderedPageBreak/>
        <w:t>structures correctly and to find a lesion.</w:t>
      </w:r>
    </w:p>
    <w:p w14:paraId="0CCE701D" w14:textId="77777777" w:rsidR="00746D3B" w:rsidRDefault="00746D3B">
      <w:pPr>
        <w:widowControl/>
        <w:jc w:val="left"/>
        <w:rPr>
          <w:rFonts w:asciiTheme="majorHAnsi" w:eastAsiaTheme="majorEastAsia" w:hAnsiTheme="majorHAnsi" w:cstheme="majorBidi"/>
          <w:sz w:val="24"/>
          <w:szCs w:val="24"/>
        </w:rPr>
      </w:pPr>
      <w:r>
        <w:br w:type="page"/>
      </w:r>
    </w:p>
    <w:p w14:paraId="1E3314C5" w14:textId="77777777" w:rsidR="00D46847" w:rsidRDefault="00D46847" w:rsidP="006714B8">
      <w:pPr>
        <w:pStyle w:val="1"/>
        <w:rPr>
          <w:rFonts w:ascii="Times New Roman" w:hAnsi="Times New Roman" w:cs="Times New Roman"/>
          <w:b/>
          <w:bCs/>
          <w:sz w:val="40"/>
          <w:szCs w:val="40"/>
        </w:rPr>
      </w:pPr>
    </w:p>
    <w:p w14:paraId="18DEBC76" w14:textId="77777777" w:rsidR="00D46847" w:rsidRDefault="00D46847" w:rsidP="006714B8">
      <w:pPr>
        <w:pStyle w:val="1"/>
        <w:rPr>
          <w:rFonts w:ascii="Times New Roman" w:hAnsi="Times New Roman" w:cs="Times New Roman"/>
          <w:b/>
          <w:bCs/>
          <w:sz w:val="40"/>
          <w:szCs w:val="40"/>
        </w:rPr>
      </w:pPr>
    </w:p>
    <w:p w14:paraId="32D8FD97" w14:textId="77777777" w:rsidR="00D46847" w:rsidRDefault="00D46847" w:rsidP="006714B8">
      <w:pPr>
        <w:pStyle w:val="1"/>
        <w:rPr>
          <w:rFonts w:ascii="Times New Roman" w:hAnsi="Times New Roman" w:cs="Times New Roman"/>
          <w:b/>
          <w:bCs/>
          <w:sz w:val="40"/>
          <w:szCs w:val="40"/>
        </w:rPr>
      </w:pPr>
    </w:p>
    <w:p w14:paraId="1CE6F9FE" w14:textId="77777777" w:rsidR="00D46847" w:rsidRDefault="00D46847" w:rsidP="006714B8">
      <w:pPr>
        <w:pStyle w:val="1"/>
        <w:rPr>
          <w:rFonts w:ascii="Times New Roman" w:hAnsi="Times New Roman" w:cs="Times New Roman"/>
          <w:b/>
          <w:bCs/>
          <w:sz w:val="40"/>
          <w:szCs w:val="40"/>
        </w:rPr>
      </w:pPr>
    </w:p>
    <w:p w14:paraId="08A5F6C8" w14:textId="77777777" w:rsidR="00D46847" w:rsidRDefault="00D46847" w:rsidP="006714B8">
      <w:pPr>
        <w:pStyle w:val="1"/>
        <w:rPr>
          <w:rFonts w:ascii="Times New Roman" w:hAnsi="Times New Roman" w:cs="Times New Roman"/>
          <w:b/>
          <w:bCs/>
          <w:sz w:val="40"/>
          <w:szCs w:val="40"/>
        </w:rPr>
      </w:pPr>
    </w:p>
    <w:p w14:paraId="4FFB11B5" w14:textId="0035C429" w:rsidR="00605569" w:rsidRPr="00813871" w:rsidRDefault="00D46847" w:rsidP="00BE283B">
      <w:pPr>
        <w:pStyle w:val="1"/>
        <w:jc w:val="center"/>
        <w:rPr>
          <w:rFonts w:ascii="Times New Roman" w:hAnsi="Times New Roman" w:cs="Times New Roman"/>
          <w:b/>
          <w:bCs/>
          <w:sz w:val="40"/>
          <w:szCs w:val="40"/>
        </w:rPr>
      </w:pPr>
      <w:bookmarkStart w:id="7" w:name="_Toc73309089"/>
      <w:r w:rsidRPr="00D46847">
        <w:rPr>
          <w:rFonts w:ascii="Times New Roman" w:hAnsi="Times New Roman" w:cs="Times New Roman"/>
          <w:b/>
          <w:bCs/>
          <w:sz w:val="40"/>
          <w:szCs w:val="40"/>
        </w:rPr>
        <w:t>Chapter 2</w:t>
      </w:r>
      <w:r w:rsidR="00BE283B">
        <w:rPr>
          <w:rFonts w:ascii="Times New Roman" w:hAnsi="Times New Roman" w:cs="Times New Roman" w:hint="eastAsia"/>
          <w:b/>
          <w:bCs/>
          <w:sz w:val="40"/>
          <w:szCs w:val="40"/>
        </w:rPr>
        <w:t xml:space="preserve">　</w:t>
      </w:r>
      <w:r w:rsidR="001E3783" w:rsidRPr="00813871">
        <w:rPr>
          <w:rFonts w:ascii="Times New Roman" w:hAnsi="Times New Roman" w:cs="Times New Roman"/>
          <w:b/>
          <w:bCs/>
          <w:sz w:val="40"/>
          <w:szCs w:val="40"/>
        </w:rPr>
        <w:t>Identification of metal binding peptides</w:t>
      </w:r>
      <w:bookmarkEnd w:id="7"/>
    </w:p>
    <w:p w14:paraId="69908AF5" w14:textId="21FAD891" w:rsidR="00965B4C" w:rsidRPr="00965B4C" w:rsidRDefault="00D46847" w:rsidP="00965B4C">
      <w:pPr>
        <w:widowControl/>
        <w:jc w:val="left"/>
        <w:rPr>
          <w:rStyle w:val="20"/>
          <w:rFonts w:ascii="Times New Roman" w:eastAsia="ＭＳ 明朝" w:hAnsi="Times New Roman" w:cs="Times New Roman"/>
          <w:sz w:val="24"/>
          <w:szCs w:val="24"/>
        </w:rPr>
      </w:pPr>
      <w:r>
        <w:rPr>
          <w:rFonts w:ascii="Times New Roman" w:eastAsia="ＭＳ 明朝" w:hAnsi="Times New Roman" w:cs="Times New Roman"/>
          <w:sz w:val="24"/>
          <w:szCs w:val="24"/>
        </w:rPr>
        <w:br w:type="page"/>
      </w:r>
    </w:p>
    <w:p w14:paraId="1649622D" w14:textId="5D92F70B" w:rsidR="00C8681F" w:rsidRPr="00813871" w:rsidRDefault="00BE6162" w:rsidP="00535644">
      <w:pPr>
        <w:pStyle w:val="2"/>
        <w:rPr>
          <w:rStyle w:val="20"/>
          <w:rFonts w:ascii="Times New Roman" w:hAnsi="Times New Roman" w:cs="Times New Roman"/>
          <w:b/>
          <w:bCs/>
          <w:sz w:val="32"/>
          <w:szCs w:val="32"/>
        </w:rPr>
      </w:pPr>
      <w:bookmarkStart w:id="8" w:name="_Toc73309090"/>
      <w:r>
        <w:rPr>
          <w:rStyle w:val="20"/>
          <w:rFonts w:ascii="Times New Roman" w:hAnsi="Times New Roman" w:cs="Times New Roman"/>
          <w:b/>
          <w:bCs/>
          <w:sz w:val="32"/>
          <w:szCs w:val="32"/>
        </w:rPr>
        <w:lastRenderedPageBreak/>
        <w:t xml:space="preserve">2.1 </w:t>
      </w:r>
      <w:r w:rsidR="00535644" w:rsidRPr="00813871">
        <w:rPr>
          <w:rStyle w:val="20"/>
          <w:rFonts w:ascii="Times New Roman" w:hAnsi="Times New Roman" w:cs="Times New Roman"/>
          <w:b/>
          <w:bCs/>
          <w:sz w:val="32"/>
          <w:szCs w:val="32"/>
        </w:rPr>
        <w:t>Introduction</w:t>
      </w:r>
      <w:bookmarkEnd w:id="8"/>
    </w:p>
    <w:p w14:paraId="793914B2" w14:textId="29D2F3D8" w:rsidR="001E3783" w:rsidRPr="001E3783" w:rsidRDefault="001E3783" w:rsidP="00965B4C">
      <w:pPr>
        <w:spacing w:line="480" w:lineRule="auto"/>
        <w:ind w:firstLineChars="50" w:firstLine="120"/>
        <w:jc w:val="left"/>
        <w:rPr>
          <w:rFonts w:ascii="Times New Roman" w:eastAsia="ＭＳ 明朝" w:hAnsi="Times New Roman" w:cs="Times New Roman"/>
          <w:sz w:val="24"/>
          <w:szCs w:val="24"/>
        </w:rPr>
      </w:pPr>
      <w:r w:rsidRPr="001E3783">
        <w:rPr>
          <w:rFonts w:ascii="Times New Roman" w:eastAsia="ＭＳ 明朝" w:hAnsi="Times New Roman" w:cs="Times New Roman"/>
          <w:sz w:val="24"/>
          <w:szCs w:val="24"/>
        </w:rPr>
        <w:t xml:space="preserve">Metal-binding peptides have been identified by various </w:t>
      </w:r>
      <w:r w:rsidR="00750ADD">
        <w:rPr>
          <w:rFonts w:ascii="Times New Roman" w:eastAsia="ＭＳ 明朝" w:hAnsi="Times New Roman" w:cs="Times New Roman"/>
          <w:sz w:val="24"/>
          <w:szCs w:val="24"/>
        </w:rPr>
        <w:t>methods</w:t>
      </w:r>
      <w:r w:rsidRPr="001E3783">
        <w:rPr>
          <w:rFonts w:ascii="Times New Roman" w:eastAsia="ＭＳ 明朝" w:hAnsi="Times New Roman" w:cs="Times New Roman"/>
          <w:sz w:val="24"/>
          <w:szCs w:val="24"/>
        </w:rPr>
        <w:t>, and the peptides that bind to iron oxide, gold, and titanium, and so on have been reported</w:t>
      </w:r>
      <w:r w:rsidR="00BF7D7F">
        <w:rPr>
          <w:rFonts w:ascii="Times New Roman" w:eastAsia="ＭＳ 明朝" w:hAnsi="Times New Roman" w:cs="Times New Roman"/>
          <w:sz w:val="24"/>
          <w:szCs w:val="24"/>
        </w:rPr>
        <w:fldChar w:fldCharType="begin">
          <w:fldData xml:space="preserve">PEVuZE5vdGU+PENpdGU+PEF1dGhvcj5Ccm93bjwvQXV0aG9yPjxZZWFyPjE5OTI8L1llYXI+PFJl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</w:fldData>
        </w:fldChar>
      </w:r>
      <w:r w:rsidR="00BF7D7F">
        <w:rPr>
          <w:rFonts w:ascii="Times New Roman" w:eastAsia="ＭＳ 明朝" w:hAnsi="Times New Roman" w:cs="Times New Roman"/>
          <w:sz w:val="24"/>
          <w:szCs w:val="24"/>
        </w:rPr>
        <w:instrText xml:space="preserve"> ADDIN EN.CITE </w:instrText>
      </w:r>
      <w:r w:rsidR="00BF7D7F">
        <w:rPr>
          <w:rFonts w:ascii="Times New Roman" w:eastAsia="ＭＳ 明朝" w:hAnsi="Times New Roman" w:cs="Times New Roman"/>
          <w:sz w:val="24"/>
          <w:szCs w:val="24"/>
        </w:rPr>
        <w:fldChar w:fldCharType="begin">
          <w:fldData xml:space="preserve">PEVuZE5vdGU+PENpdGU+PEF1dGhvcj5Ccm93bjwvQXV0aG9yPjxZZWFyPjE5OTI8L1llYXI+PFJl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</w:fldData>
        </w:fldChar>
      </w:r>
      <w:r w:rsidR="00BF7D7F">
        <w:rPr>
          <w:rFonts w:ascii="Times New Roman" w:eastAsia="ＭＳ 明朝" w:hAnsi="Times New Roman" w:cs="Times New Roman"/>
          <w:sz w:val="24"/>
          <w:szCs w:val="24"/>
        </w:rPr>
        <w:instrText xml:space="preserve"> ADDIN EN.CITE.DATA </w:instrText>
      </w:r>
      <w:r w:rsidR="00BF7D7F">
        <w:rPr>
          <w:rFonts w:ascii="Times New Roman" w:eastAsia="ＭＳ 明朝" w:hAnsi="Times New Roman" w:cs="Times New Roman"/>
          <w:sz w:val="24"/>
          <w:szCs w:val="24"/>
        </w:rPr>
      </w:r>
      <w:r w:rsidR="00BF7D7F">
        <w:rPr>
          <w:rFonts w:ascii="Times New Roman" w:eastAsia="ＭＳ 明朝" w:hAnsi="Times New Roman" w:cs="Times New Roman"/>
          <w:sz w:val="24"/>
          <w:szCs w:val="24"/>
        </w:rPr>
        <w:fldChar w:fldCharType="end"/>
      </w:r>
      <w:r w:rsidR="00BF7D7F">
        <w:rPr>
          <w:rFonts w:ascii="Times New Roman" w:eastAsia="ＭＳ 明朝" w:hAnsi="Times New Roman" w:cs="Times New Roman"/>
          <w:sz w:val="24"/>
          <w:szCs w:val="24"/>
        </w:rPr>
      </w:r>
      <w:r w:rsidR="00BF7D7F">
        <w:rPr>
          <w:rFonts w:ascii="Times New Roman" w:eastAsia="ＭＳ 明朝" w:hAnsi="Times New Roman" w:cs="Times New Roman"/>
          <w:sz w:val="24"/>
          <w:szCs w:val="24"/>
        </w:rPr>
        <w:fldChar w:fldCharType="separate"/>
      </w:r>
      <w:r w:rsidR="00BF7D7F">
        <w:rPr>
          <w:rFonts w:ascii="Times New Roman" w:eastAsia="ＭＳ 明朝" w:hAnsi="Times New Roman" w:cs="Times New Roman"/>
          <w:noProof/>
          <w:sz w:val="24"/>
          <w:szCs w:val="24"/>
        </w:rPr>
        <w:t>[3-5]</w:t>
      </w:r>
      <w:r w:rsidR="00BF7D7F">
        <w:rPr>
          <w:rFonts w:ascii="Times New Roman" w:eastAsia="ＭＳ 明朝" w:hAnsi="Times New Roman" w:cs="Times New Roman"/>
          <w:sz w:val="24"/>
          <w:szCs w:val="24"/>
        </w:rPr>
        <w:fldChar w:fldCharType="end"/>
      </w:r>
      <w:r w:rsidRPr="001E3783">
        <w:rPr>
          <w:rFonts w:ascii="Times New Roman" w:eastAsia="ＭＳ 明朝" w:hAnsi="Times New Roman" w:cs="Times New Roman"/>
          <w:sz w:val="24"/>
          <w:szCs w:val="24"/>
        </w:rPr>
        <w:t>.Metal-binding peptides have been used as peptide linkers to modify surfaces and as material synthesizers</w:t>
      </w:r>
      <w:r w:rsidR="004A1904" w:rsidRPr="004A1904">
        <w:t xml:space="preserve"> </w:t>
      </w:r>
      <w:r w:rsidR="00330BEC">
        <w:rPr>
          <w:rFonts w:ascii="Times New Roman" w:eastAsia="ＭＳ 明朝" w:hAnsi="Times New Roman" w:cs="Times New Roman"/>
          <w:sz w:val="24"/>
          <w:szCs w:val="24"/>
        </w:rPr>
        <w:fldChar w:fldCharType="begin">
          <w:fldData xml:space="preserve">PEVuZE5vdGU+PENpdGU+PEF1dGhvcj5XYWduZXI8L0F1dGhvcj48WWVhcj4yMDIwPC9ZZWFyPjxS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</w:fldData>
        </w:fldChar>
      </w:r>
      <w:r w:rsidR="00330BEC">
        <w:rPr>
          <w:rFonts w:ascii="Times New Roman" w:eastAsia="ＭＳ 明朝" w:hAnsi="Times New Roman" w:cs="Times New Roman"/>
          <w:sz w:val="24"/>
          <w:szCs w:val="24"/>
        </w:rPr>
        <w:instrText xml:space="preserve"> ADDIN EN.CITE </w:instrText>
      </w:r>
      <w:r w:rsidR="00330BEC">
        <w:rPr>
          <w:rFonts w:ascii="Times New Roman" w:eastAsia="ＭＳ 明朝" w:hAnsi="Times New Roman" w:cs="Times New Roman"/>
          <w:sz w:val="24"/>
          <w:szCs w:val="24"/>
        </w:rPr>
        <w:fldChar w:fldCharType="begin">
          <w:fldData xml:space="preserve">PEVuZE5vdGU+PENpdGU+PEF1dGhvcj5XYWduZXI8L0F1dGhvcj48WWVhcj4yMDIwPC9ZZWFyPjxS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</w:fldData>
        </w:fldChar>
      </w:r>
      <w:r w:rsidR="00330BEC">
        <w:rPr>
          <w:rFonts w:ascii="Times New Roman" w:eastAsia="ＭＳ 明朝" w:hAnsi="Times New Roman" w:cs="Times New Roman"/>
          <w:sz w:val="24"/>
          <w:szCs w:val="24"/>
        </w:rPr>
        <w:instrText xml:space="preserve"> ADDIN EN.CITE.DATA </w:instrText>
      </w:r>
      <w:r w:rsidR="00330BEC">
        <w:rPr>
          <w:rFonts w:ascii="Times New Roman" w:eastAsia="ＭＳ 明朝" w:hAnsi="Times New Roman" w:cs="Times New Roman"/>
          <w:sz w:val="24"/>
          <w:szCs w:val="24"/>
        </w:rPr>
      </w:r>
      <w:r w:rsidR="00330BEC">
        <w:rPr>
          <w:rFonts w:ascii="Times New Roman" w:eastAsia="ＭＳ 明朝" w:hAnsi="Times New Roman" w:cs="Times New Roman"/>
          <w:sz w:val="24"/>
          <w:szCs w:val="24"/>
        </w:rPr>
        <w:fldChar w:fldCharType="end"/>
      </w:r>
      <w:r w:rsidR="00330BEC">
        <w:rPr>
          <w:rFonts w:ascii="Times New Roman" w:eastAsia="ＭＳ 明朝" w:hAnsi="Times New Roman" w:cs="Times New Roman"/>
          <w:sz w:val="24"/>
          <w:szCs w:val="24"/>
        </w:rPr>
      </w:r>
      <w:r w:rsidR="00330BEC">
        <w:rPr>
          <w:rFonts w:ascii="Times New Roman" w:eastAsia="ＭＳ 明朝" w:hAnsi="Times New Roman" w:cs="Times New Roman"/>
          <w:sz w:val="24"/>
          <w:szCs w:val="24"/>
        </w:rPr>
        <w:fldChar w:fldCharType="separate"/>
      </w:r>
      <w:r w:rsidR="00330BEC">
        <w:rPr>
          <w:rFonts w:ascii="Times New Roman" w:eastAsia="ＭＳ 明朝" w:hAnsi="Times New Roman" w:cs="Times New Roman"/>
          <w:noProof/>
          <w:sz w:val="24"/>
          <w:szCs w:val="24"/>
        </w:rPr>
        <w:t>[6-9]</w:t>
      </w:r>
      <w:r w:rsidR="00330BEC">
        <w:rPr>
          <w:rFonts w:ascii="Times New Roman" w:eastAsia="ＭＳ 明朝" w:hAnsi="Times New Roman" w:cs="Times New Roman"/>
          <w:sz w:val="24"/>
          <w:szCs w:val="24"/>
        </w:rPr>
        <w:fldChar w:fldCharType="end"/>
      </w:r>
      <w:r w:rsidRPr="001E3783">
        <w:rPr>
          <w:rFonts w:ascii="Times New Roman" w:eastAsia="ＭＳ 明朝" w:hAnsi="Times New Roman" w:cs="Times New Roman"/>
          <w:sz w:val="24"/>
          <w:szCs w:val="24"/>
        </w:rPr>
        <w:t xml:space="preserve">. Metallic surfaces exhibit incompatibility with human blood, </w:t>
      </w:r>
      <w:r w:rsidR="00B777D8">
        <w:rPr>
          <w:rFonts w:ascii="Times New Roman" w:eastAsia="ＭＳ 明朝" w:hAnsi="Times New Roman" w:cs="Times New Roman"/>
          <w:sz w:val="24"/>
          <w:szCs w:val="24"/>
        </w:rPr>
        <w:t xml:space="preserve">therefore </w:t>
      </w:r>
      <w:r w:rsidRPr="001E3783">
        <w:rPr>
          <w:rFonts w:ascii="Times New Roman" w:eastAsia="ＭＳ 明朝" w:hAnsi="Times New Roman" w:cs="Times New Roman"/>
          <w:sz w:val="24"/>
          <w:szCs w:val="24"/>
        </w:rPr>
        <w:t xml:space="preserve">the use of these metal-binding peptides to attach biomaterials to metal surfaces has the potential to improve the surface properties and make materials that are </w:t>
      </w:r>
      <w:r w:rsidR="00B777D8">
        <w:rPr>
          <w:rFonts w:ascii="Times New Roman" w:eastAsia="ＭＳ 明朝" w:hAnsi="Times New Roman" w:cs="Times New Roman"/>
          <w:sz w:val="24"/>
          <w:szCs w:val="24"/>
        </w:rPr>
        <w:t>permitted in clinical use</w:t>
      </w:r>
      <w:r w:rsidRPr="001E3783">
        <w:rPr>
          <w:rFonts w:ascii="Times New Roman" w:eastAsia="ＭＳ 明朝" w:hAnsi="Times New Roman" w:cs="Times New Roman"/>
          <w:sz w:val="24"/>
          <w:szCs w:val="24"/>
        </w:rPr>
        <w:t>.</w:t>
      </w:r>
    </w:p>
    <w:p w14:paraId="1DDBFC7C" w14:textId="4BF56755" w:rsidR="001E3783" w:rsidRPr="001E3783" w:rsidRDefault="001E3783" w:rsidP="001E3783">
      <w:pPr>
        <w:spacing w:line="480" w:lineRule="auto"/>
        <w:jc w:val="left"/>
        <w:rPr>
          <w:rFonts w:ascii="Times New Roman" w:eastAsia="ＭＳ 明朝" w:hAnsi="Times New Roman" w:cs="Times New Roman"/>
          <w:sz w:val="24"/>
          <w:szCs w:val="24"/>
        </w:rPr>
      </w:pPr>
      <w:r w:rsidRPr="001E3783">
        <w:rPr>
          <w:rFonts w:ascii="Times New Roman" w:eastAsia="ＭＳ 明朝" w:hAnsi="Times New Roman" w:cs="Times New Roman"/>
          <w:sz w:val="24"/>
          <w:szCs w:val="24"/>
        </w:rPr>
        <w:t>Metallic materials have long been used for medical devices. For example, metallic devices such as vascular stents and coils for embolization of brain aneurysms have been clinically i</w:t>
      </w:r>
      <w:r w:rsidR="00E330B6">
        <w:rPr>
          <w:rFonts w:ascii="Times New Roman" w:eastAsia="ＭＳ 明朝" w:hAnsi="Times New Roman" w:cs="Times New Roman"/>
          <w:sz w:val="24"/>
          <w:szCs w:val="24"/>
        </w:rPr>
        <w:t>nsert</w:t>
      </w:r>
      <w:r w:rsidRPr="001E3783">
        <w:rPr>
          <w:rFonts w:ascii="Times New Roman" w:eastAsia="ＭＳ 明朝" w:hAnsi="Times New Roman" w:cs="Times New Roman"/>
          <w:sz w:val="24"/>
          <w:szCs w:val="24"/>
        </w:rPr>
        <w:t xml:space="preserve">ed into </w:t>
      </w:r>
      <w:r w:rsidR="00E330B6">
        <w:rPr>
          <w:rFonts w:ascii="Times New Roman" w:eastAsia="ＭＳ 明朝" w:hAnsi="Times New Roman" w:cs="Times New Roman"/>
          <w:sz w:val="24"/>
          <w:szCs w:val="24"/>
        </w:rPr>
        <w:t>vascular target lesion in patients</w:t>
      </w:r>
      <w:r w:rsidRPr="001E3783">
        <w:rPr>
          <w:rFonts w:ascii="Times New Roman" w:eastAsia="ＭＳ 明朝" w:hAnsi="Times New Roman" w:cs="Times New Roman"/>
          <w:sz w:val="24"/>
          <w:szCs w:val="24"/>
        </w:rPr>
        <w:t xml:space="preserve">. However, patients </w:t>
      </w:r>
      <w:r w:rsidR="00E330B6">
        <w:rPr>
          <w:rFonts w:ascii="Times New Roman" w:eastAsia="ＭＳ 明朝" w:hAnsi="Times New Roman" w:cs="Times New Roman"/>
          <w:sz w:val="24"/>
          <w:szCs w:val="24"/>
        </w:rPr>
        <w:t>have to take</w:t>
      </w:r>
      <w:r w:rsidRPr="001E3783">
        <w:rPr>
          <w:rFonts w:ascii="Times New Roman" w:eastAsia="ＭＳ 明朝" w:hAnsi="Times New Roman" w:cs="Times New Roman"/>
          <w:sz w:val="24"/>
          <w:szCs w:val="24"/>
        </w:rPr>
        <w:t xml:space="preserve"> antiplatelet therapy to prevent thromboembolic complication until the metallic surface is covered by a neo-endothelial layer</w:t>
      </w:r>
      <w:r w:rsidR="00330BEC">
        <w:rPr>
          <w:rFonts w:ascii="Times New Roman" w:eastAsia="ＭＳ 明朝" w:hAnsi="Times New Roman" w:cs="Times New Roman"/>
          <w:sz w:val="24"/>
          <w:szCs w:val="24"/>
        </w:rPr>
        <w:fldChar w:fldCharType="begin">
          <w:fldData xml:space="preserve">PEVuZE5vdGU+PENpdGU+PEF1dGhvcj5Fa2RhaGw8L0F1dGhvcj48WWVhcj4yMDE3PC9ZZWFyPjxS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</w:fldData>
        </w:fldChar>
      </w:r>
      <w:r w:rsidR="00330BEC">
        <w:rPr>
          <w:rFonts w:ascii="Times New Roman" w:eastAsia="ＭＳ 明朝" w:hAnsi="Times New Roman" w:cs="Times New Roman"/>
          <w:sz w:val="24"/>
          <w:szCs w:val="24"/>
        </w:rPr>
        <w:instrText xml:space="preserve"> ADDIN EN.CITE </w:instrText>
      </w:r>
      <w:r w:rsidR="00330BEC">
        <w:rPr>
          <w:rFonts w:ascii="Times New Roman" w:eastAsia="ＭＳ 明朝" w:hAnsi="Times New Roman" w:cs="Times New Roman"/>
          <w:sz w:val="24"/>
          <w:szCs w:val="24"/>
        </w:rPr>
        <w:fldChar w:fldCharType="begin">
          <w:fldData xml:space="preserve">PEVuZE5vdGU+PENpdGU+PEF1dGhvcj5Fa2RhaGw8L0F1dGhvcj48WWVhcj4yMDE3PC9ZZWFyPjxS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</w:fldData>
        </w:fldChar>
      </w:r>
      <w:r w:rsidR="00330BEC">
        <w:rPr>
          <w:rFonts w:ascii="Times New Roman" w:eastAsia="ＭＳ 明朝" w:hAnsi="Times New Roman" w:cs="Times New Roman"/>
          <w:sz w:val="24"/>
          <w:szCs w:val="24"/>
        </w:rPr>
        <w:instrText xml:space="preserve"> ADDIN EN.CITE.DATA </w:instrText>
      </w:r>
      <w:r w:rsidR="00330BEC">
        <w:rPr>
          <w:rFonts w:ascii="Times New Roman" w:eastAsia="ＭＳ 明朝" w:hAnsi="Times New Roman" w:cs="Times New Roman"/>
          <w:sz w:val="24"/>
          <w:szCs w:val="24"/>
        </w:rPr>
      </w:r>
      <w:r w:rsidR="00330BEC">
        <w:rPr>
          <w:rFonts w:ascii="Times New Roman" w:eastAsia="ＭＳ 明朝" w:hAnsi="Times New Roman" w:cs="Times New Roman"/>
          <w:sz w:val="24"/>
          <w:szCs w:val="24"/>
        </w:rPr>
        <w:fldChar w:fldCharType="end"/>
      </w:r>
      <w:r w:rsidR="00330BEC">
        <w:rPr>
          <w:rFonts w:ascii="Times New Roman" w:eastAsia="ＭＳ 明朝" w:hAnsi="Times New Roman" w:cs="Times New Roman"/>
          <w:sz w:val="24"/>
          <w:szCs w:val="24"/>
        </w:rPr>
      </w:r>
      <w:r w:rsidR="00330BEC">
        <w:rPr>
          <w:rFonts w:ascii="Times New Roman" w:eastAsia="ＭＳ 明朝" w:hAnsi="Times New Roman" w:cs="Times New Roman"/>
          <w:sz w:val="24"/>
          <w:szCs w:val="24"/>
        </w:rPr>
        <w:fldChar w:fldCharType="separate"/>
      </w:r>
      <w:r w:rsidR="00330BEC">
        <w:rPr>
          <w:rFonts w:ascii="Times New Roman" w:eastAsia="ＭＳ 明朝" w:hAnsi="Times New Roman" w:cs="Times New Roman"/>
          <w:noProof/>
          <w:sz w:val="24"/>
          <w:szCs w:val="24"/>
        </w:rPr>
        <w:t>[10, 11]</w:t>
      </w:r>
      <w:r w:rsidR="00330BEC">
        <w:rPr>
          <w:rFonts w:ascii="Times New Roman" w:eastAsia="ＭＳ 明朝" w:hAnsi="Times New Roman" w:cs="Times New Roman"/>
          <w:sz w:val="24"/>
          <w:szCs w:val="24"/>
        </w:rPr>
        <w:fldChar w:fldCharType="end"/>
      </w:r>
      <w:r w:rsidRPr="001E3783">
        <w:rPr>
          <w:rFonts w:ascii="Times New Roman" w:eastAsia="ＭＳ 明朝" w:hAnsi="Times New Roman" w:cs="Times New Roman"/>
          <w:sz w:val="24"/>
          <w:szCs w:val="24"/>
        </w:rPr>
        <w:t>.</w:t>
      </w:r>
      <w:r w:rsidR="009F6F65">
        <w:rPr>
          <w:rFonts w:ascii="Times New Roman" w:eastAsia="ＭＳ 明朝" w:hAnsi="Times New Roman" w:cs="Times New Roman" w:hint="eastAsia"/>
          <w:sz w:val="24"/>
          <w:szCs w:val="24"/>
        </w:rPr>
        <w:t xml:space="preserve"> </w:t>
      </w:r>
      <w:r w:rsidR="00E330B6">
        <w:rPr>
          <w:rFonts w:ascii="Times New Roman" w:eastAsia="ＭＳ 明朝" w:hAnsi="Times New Roman" w:cs="Times New Roman"/>
          <w:sz w:val="24"/>
          <w:szCs w:val="24"/>
        </w:rPr>
        <w:t>Additionally</w:t>
      </w:r>
      <w:r w:rsidRPr="001E3783">
        <w:rPr>
          <w:rFonts w:ascii="Times New Roman" w:eastAsia="ＭＳ 明朝" w:hAnsi="Times New Roman" w:cs="Times New Roman"/>
          <w:sz w:val="24"/>
          <w:szCs w:val="24"/>
        </w:rPr>
        <w:t xml:space="preserve"> there are implantable electronic medical devices such as cardiac pacemakers, endoscopy capsules, and neurostimulators</w:t>
      </w:r>
      <w:r w:rsidR="00330BEC">
        <w:rPr>
          <w:rFonts w:ascii="Times New Roman" w:eastAsia="ＭＳ 明朝" w:hAnsi="Times New Roman" w:cs="Times New Roman"/>
          <w:sz w:val="24"/>
          <w:szCs w:val="24"/>
        </w:rPr>
        <w:fldChar w:fldCharType="begin"/>
      </w:r>
      <w:r w:rsidR="00330BEC">
        <w:rPr>
          <w:rFonts w:ascii="Times New Roman" w:eastAsia="ＭＳ 明朝" w:hAnsi="Times New Roman" w:cs="Times New Roman"/>
          <w:sz w:val="24"/>
          <w:szCs w:val="24"/>
        </w:rPr>
        <w:instrText xml:space="preserve"> ADDIN EN.CITE &lt;EndNote&gt;&lt;Cite&gt;&lt;Author&gt;Stauss&lt;/Author&gt;&lt;Year&gt;2018&lt;/Year&gt;&lt;RecNum&gt;168&lt;/RecNum&gt;&lt;DisplayText&gt;[7]&lt;/DisplayText&gt;&lt;record&gt;&lt;rec-number&gt;168&lt;/rec-number&gt;&lt;foreign-keys&gt;&lt;key app="EN" db-id="v2pdvzwemps0ztefwwtp5vahrvxx9awzrt0t" timestamp="1622276103" guid="acc1aa1e-d3b6-4499-a318-766e3e10f0da"&gt;168&lt;/key&gt;&lt;/foreign-keys&gt;&lt;ref-type name="Journal Article"&gt;17&lt;/ref-type&gt;&lt;contributors&gt;&lt;authors&gt;&lt;author&gt;Stauss, Sven&lt;/author&gt;&lt;author&gt;Honma, Itaru&lt;/author&gt;&lt;/authors&gt;&lt;/contributors&gt;&lt;titles&gt;&lt;title&gt;Biocompatible BatteriesMaterials and Chemistry, Fabrication, Applications, and Future Prospects&lt;/title&gt;&lt;secondary-title&gt;Bulletin of the Chemical Society of Japan&lt;/secondary-title&gt;&lt;/titles&gt;&lt;periodical&gt;&lt;full-title&gt;Bulletin of the Chemical Society of Japan&lt;/full-title&gt;&lt;/periodical&gt;&lt;pages&gt;492-505&lt;/pages&gt;&lt;volume&gt;91&lt;/volume&gt;&lt;number&gt;3&lt;/number&gt;&lt;dates&gt;&lt;year&gt;2018&lt;/year&gt;&lt;/dates&gt;&lt;isbn&gt;0009-2673&lt;/isbn&gt;&lt;urls&gt;&lt;/urls&gt;&lt;remote-database-name&gt;/z-wcorg/&lt;/remote-database-name&gt;&lt;remote-database-provider&gt;http://worldcat.org&lt;/remote-database-provider&gt;&lt;language&gt;English&lt;/language&gt;&lt;/record&gt;&lt;/Cite&gt;&lt;/EndNote&gt;</w:instrText>
      </w:r>
      <w:r w:rsidR="00330BEC">
        <w:rPr>
          <w:rFonts w:ascii="Times New Roman" w:eastAsia="ＭＳ 明朝" w:hAnsi="Times New Roman" w:cs="Times New Roman"/>
          <w:sz w:val="24"/>
          <w:szCs w:val="24"/>
        </w:rPr>
        <w:fldChar w:fldCharType="separate"/>
      </w:r>
      <w:r w:rsidR="00330BEC">
        <w:rPr>
          <w:rFonts w:ascii="Times New Roman" w:eastAsia="ＭＳ 明朝" w:hAnsi="Times New Roman" w:cs="Times New Roman"/>
          <w:noProof/>
          <w:sz w:val="24"/>
          <w:szCs w:val="24"/>
        </w:rPr>
        <w:t>[7]</w:t>
      </w:r>
      <w:r w:rsidR="00330BEC">
        <w:rPr>
          <w:rFonts w:ascii="Times New Roman" w:eastAsia="ＭＳ 明朝" w:hAnsi="Times New Roman" w:cs="Times New Roman"/>
          <w:sz w:val="24"/>
          <w:szCs w:val="24"/>
        </w:rPr>
        <w:fldChar w:fldCharType="end"/>
      </w:r>
      <w:r w:rsidRPr="001E3783">
        <w:rPr>
          <w:rFonts w:ascii="Times New Roman" w:eastAsia="ＭＳ 明朝" w:hAnsi="Times New Roman" w:cs="Times New Roman"/>
          <w:sz w:val="24"/>
          <w:szCs w:val="24"/>
        </w:rPr>
        <w:t xml:space="preserve">. When those devices are </w:t>
      </w:r>
      <w:r w:rsidR="00391BF1">
        <w:rPr>
          <w:rFonts w:ascii="Times New Roman" w:eastAsia="ＭＳ 明朝" w:hAnsi="Times New Roman" w:cs="Times New Roman"/>
          <w:sz w:val="24"/>
          <w:szCs w:val="24"/>
        </w:rPr>
        <w:t>placed</w:t>
      </w:r>
      <w:r w:rsidRPr="001E3783">
        <w:rPr>
          <w:rFonts w:ascii="Times New Roman" w:eastAsia="ＭＳ 明朝" w:hAnsi="Times New Roman" w:cs="Times New Roman"/>
          <w:sz w:val="24"/>
          <w:szCs w:val="24"/>
        </w:rPr>
        <w:t xml:space="preserve"> into patients, the bioincompatibility of the metallic surface should also be </w:t>
      </w:r>
      <w:r w:rsidR="00391BF1">
        <w:rPr>
          <w:rFonts w:ascii="Times New Roman" w:eastAsia="ＭＳ 明朝" w:hAnsi="Times New Roman" w:cs="Times New Roman"/>
          <w:sz w:val="24"/>
          <w:szCs w:val="24"/>
        </w:rPr>
        <w:t xml:space="preserve">considered </w:t>
      </w:r>
      <w:r w:rsidRPr="001E3783">
        <w:rPr>
          <w:rFonts w:ascii="Times New Roman" w:eastAsia="ＭＳ 明朝" w:hAnsi="Times New Roman" w:cs="Times New Roman"/>
          <w:sz w:val="24"/>
          <w:szCs w:val="24"/>
        </w:rPr>
        <w:t xml:space="preserve">because some of those devices are used for a long time and for the lifetime of the patient. Therefore, it would </w:t>
      </w:r>
      <w:r w:rsidR="00391BF1">
        <w:rPr>
          <w:rFonts w:ascii="Times New Roman" w:eastAsia="ＭＳ 明朝" w:hAnsi="Times New Roman" w:cs="Times New Roman"/>
          <w:sz w:val="24"/>
          <w:szCs w:val="24"/>
        </w:rPr>
        <w:t>have a benefit</w:t>
      </w:r>
      <w:r w:rsidRPr="001E3783">
        <w:rPr>
          <w:rFonts w:ascii="Times New Roman" w:eastAsia="ＭＳ 明朝" w:hAnsi="Times New Roman" w:cs="Times New Roman"/>
          <w:sz w:val="24"/>
          <w:szCs w:val="24"/>
        </w:rPr>
        <w:t xml:space="preserve"> to modify the metal surface of such devices with a more </w:t>
      </w:r>
      <w:r w:rsidRPr="001E3783">
        <w:rPr>
          <w:rFonts w:ascii="Times New Roman" w:eastAsia="ＭＳ 明朝" w:hAnsi="Times New Roman" w:cs="Times New Roman"/>
          <w:sz w:val="24"/>
          <w:szCs w:val="24"/>
        </w:rPr>
        <w:lastRenderedPageBreak/>
        <w:t>biocompatible material.</w:t>
      </w:r>
    </w:p>
    <w:p w14:paraId="1B71D26D" w14:textId="37215C31" w:rsidR="001E3783" w:rsidRPr="001E3783" w:rsidRDefault="001E3783" w:rsidP="001E3783">
      <w:pPr>
        <w:spacing w:line="480" w:lineRule="auto"/>
        <w:jc w:val="left"/>
        <w:rPr>
          <w:rFonts w:ascii="Times New Roman" w:eastAsia="ＭＳ 明朝" w:hAnsi="Times New Roman" w:cs="Times New Roman"/>
          <w:sz w:val="24"/>
          <w:szCs w:val="24"/>
        </w:rPr>
      </w:pPr>
      <w:r w:rsidRPr="001E3783">
        <w:rPr>
          <w:rFonts w:ascii="Times New Roman" w:eastAsia="ＭＳ 明朝" w:hAnsi="Times New Roman" w:cs="Times New Roman"/>
          <w:sz w:val="24"/>
          <w:szCs w:val="24"/>
        </w:rPr>
        <w:t xml:space="preserve">Although </w:t>
      </w:r>
      <w:r w:rsidR="00391BF1">
        <w:rPr>
          <w:rFonts w:ascii="Times New Roman" w:eastAsia="ＭＳ 明朝" w:hAnsi="Times New Roman" w:cs="Times New Roman"/>
          <w:sz w:val="24"/>
          <w:szCs w:val="24"/>
        </w:rPr>
        <w:t>various</w:t>
      </w:r>
      <w:r w:rsidRPr="001E3783">
        <w:rPr>
          <w:rFonts w:ascii="Times New Roman" w:eastAsia="ＭＳ 明朝" w:hAnsi="Times New Roman" w:cs="Times New Roman"/>
          <w:sz w:val="24"/>
          <w:szCs w:val="24"/>
        </w:rPr>
        <w:t xml:space="preserve"> methods have been applied to </w:t>
      </w:r>
      <w:r w:rsidR="00391BF1">
        <w:rPr>
          <w:rFonts w:ascii="Times New Roman" w:eastAsia="ＭＳ 明朝" w:hAnsi="Times New Roman" w:cs="Times New Roman"/>
          <w:sz w:val="24"/>
          <w:szCs w:val="24"/>
        </w:rPr>
        <w:t>change</w:t>
      </w:r>
      <w:r w:rsidRPr="001E3783">
        <w:rPr>
          <w:rFonts w:ascii="Times New Roman" w:eastAsia="ＭＳ 明朝" w:hAnsi="Times New Roman" w:cs="Times New Roman"/>
          <w:sz w:val="24"/>
          <w:szCs w:val="24"/>
        </w:rPr>
        <w:t xml:space="preserve"> the metallic surface with synthetic polymers to improve the biocompatibility and functionalize the property</w:t>
      </w:r>
      <w:r w:rsidR="00330BEC">
        <w:rPr>
          <w:rFonts w:ascii="Times New Roman" w:eastAsia="ＭＳ 明朝" w:hAnsi="Times New Roman" w:cs="Times New Roman"/>
          <w:sz w:val="24"/>
          <w:szCs w:val="24"/>
        </w:rPr>
        <w:fldChar w:fldCharType="begin">
          <w:fldData xml:space="preserve">PEVuZE5vdGU+PENpdGU+PEF1dGhvcj5DaHJpc3RlbnNlbjwvQXV0aG9yPjxZZWFyPjIwMDU8L1ll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</w:fldData>
        </w:fldChar>
      </w:r>
      <w:r w:rsidR="00FA2ACC">
        <w:rPr>
          <w:rFonts w:ascii="Times New Roman" w:eastAsia="ＭＳ 明朝" w:hAnsi="Times New Roman" w:cs="Times New Roman"/>
          <w:sz w:val="24"/>
          <w:szCs w:val="24"/>
        </w:rPr>
        <w:instrText xml:space="preserve"> ADDIN EN.CITE </w:instrText>
      </w:r>
      <w:r w:rsidR="00FA2ACC">
        <w:rPr>
          <w:rFonts w:ascii="Times New Roman" w:eastAsia="ＭＳ 明朝" w:hAnsi="Times New Roman" w:cs="Times New Roman"/>
          <w:sz w:val="24"/>
          <w:szCs w:val="24"/>
        </w:rPr>
        <w:fldChar w:fldCharType="begin">
          <w:fldData xml:space="preserve">PEVuZE5vdGU+PENpdGU+PEF1dGhvcj5DaHJpc3RlbnNlbjwvQXV0aG9yPjxZZWFyPjIwMDU8L1ll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</w:fldData>
        </w:fldChar>
      </w:r>
      <w:r w:rsidR="00FA2ACC">
        <w:rPr>
          <w:rFonts w:ascii="Times New Roman" w:eastAsia="ＭＳ 明朝" w:hAnsi="Times New Roman" w:cs="Times New Roman"/>
          <w:sz w:val="24"/>
          <w:szCs w:val="24"/>
        </w:rPr>
        <w:instrText xml:space="preserve"> ADDIN EN.CITE.DATA </w:instrText>
      </w:r>
      <w:r w:rsidR="00FA2ACC">
        <w:rPr>
          <w:rFonts w:ascii="Times New Roman" w:eastAsia="ＭＳ 明朝" w:hAnsi="Times New Roman" w:cs="Times New Roman"/>
          <w:sz w:val="24"/>
          <w:szCs w:val="24"/>
        </w:rPr>
      </w:r>
      <w:r w:rsidR="00FA2ACC">
        <w:rPr>
          <w:rFonts w:ascii="Times New Roman" w:eastAsia="ＭＳ 明朝" w:hAnsi="Times New Roman" w:cs="Times New Roman"/>
          <w:sz w:val="24"/>
          <w:szCs w:val="24"/>
        </w:rPr>
        <w:fldChar w:fldCharType="end"/>
      </w:r>
      <w:r w:rsidR="00330BEC">
        <w:rPr>
          <w:rFonts w:ascii="Times New Roman" w:eastAsia="ＭＳ 明朝" w:hAnsi="Times New Roman" w:cs="Times New Roman"/>
          <w:sz w:val="24"/>
          <w:szCs w:val="24"/>
        </w:rPr>
      </w:r>
      <w:r w:rsidR="00330BEC">
        <w:rPr>
          <w:rFonts w:ascii="Times New Roman" w:eastAsia="ＭＳ 明朝" w:hAnsi="Times New Roman" w:cs="Times New Roman"/>
          <w:sz w:val="24"/>
          <w:szCs w:val="24"/>
        </w:rPr>
        <w:fldChar w:fldCharType="separate"/>
      </w:r>
      <w:r w:rsidR="00330BEC">
        <w:rPr>
          <w:rFonts w:ascii="Times New Roman" w:eastAsia="ＭＳ 明朝" w:hAnsi="Times New Roman" w:cs="Times New Roman"/>
          <w:noProof/>
          <w:sz w:val="24"/>
          <w:szCs w:val="24"/>
        </w:rPr>
        <w:t>[12-14]</w:t>
      </w:r>
      <w:r w:rsidR="00330BEC">
        <w:rPr>
          <w:rFonts w:ascii="Times New Roman" w:eastAsia="ＭＳ 明朝" w:hAnsi="Times New Roman" w:cs="Times New Roman"/>
          <w:sz w:val="24"/>
          <w:szCs w:val="24"/>
        </w:rPr>
        <w:fldChar w:fldCharType="end"/>
      </w:r>
      <w:r w:rsidRPr="001E3783">
        <w:rPr>
          <w:rFonts w:ascii="Times New Roman" w:eastAsia="ＭＳ 明朝" w:hAnsi="Times New Roman" w:cs="Times New Roman"/>
          <w:sz w:val="24"/>
          <w:szCs w:val="24"/>
        </w:rPr>
        <w:t>, those approaches ha</w:t>
      </w:r>
      <w:r w:rsidR="00391BF1">
        <w:rPr>
          <w:rFonts w:ascii="Times New Roman" w:eastAsia="ＭＳ 明朝" w:hAnsi="Times New Roman" w:cs="Times New Roman"/>
          <w:sz w:val="24"/>
          <w:szCs w:val="24"/>
        </w:rPr>
        <w:t>ve</w:t>
      </w:r>
      <w:r w:rsidRPr="001E3783">
        <w:rPr>
          <w:rFonts w:ascii="Times New Roman" w:eastAsia="ＭＳ 明朝" w:hAnsi="Times New Roman" w:cs="Times New Roman"/>
          <w:sz w:val="24"/>
          <w:szCs w:val="24"/>
        </w:rPr>
        <w:t xml:space="preserve"> been limited by low surface density of the grafted polymers.</w:t>
      </w:r>
    </w:p>
    <w:p w14:paraId="7EF00BA2" w14:textId="20A9EE4F" w:rsidR="001E3783" w:rsidRPr="001E3783" w:rsidRDefault="00391BF1" w:rsidP="001E3783">
      <w:pPr>
        <w:spacing w:line="480" w:lineRule="auto"/>
        <w:jc w:val="left"/>
        <w:rPr>
          <w:rFonts w:ascii="Times New Roman" w:eastAsia="ＭＳ 明朝" w:hAnsi="Times New Roman" w:cs="Times New Roman"/>
          <w:sz w:val="24"/>
          <w:szCs w:val="24"/>
        </w:rPr>
      </w:pPr>
      <w:r>
        <w:rPr>
          <w:rFonts w:ascii="Times New Roman" w:eastAsia="ＭＳ 明朝" w:hAnsi="Times New Roman" w:cs="Times New Roman"/>
          <w:sz w:val="24"/>
          <w:szCs w:val="24"/>
        </w:rPr>
        <w:t>H</w:t>
      </w:r>
      <w:r w:rsidR="001E3783" w:rsidRPr="001E3783">
        <w:rPr>
          <w:rFonts w:ascii="Times New Roman" w:eastAsia="ＭＳ 明朝" w:hAnsi="Times New Roman" w:cs="Times New Roman"/>
          <w:sz w:val="24"/>
          <w:szCs w:val="24"/>
        </w:rPr>
        <w:t>av</w:t>
      </w:r>
      <w:r>
        <w:rPr>
          <w:rFonts w:ascii="Times New Roman" w:eastAsia="ＭＳ 明朝" w:hAnsi="Times New Roman" w:cs="Times New Roman"/>
          <w:sz w:val="24"/>
          <w:szCs w:val="24"/>
        </w:rPr>
        <w:t>ing</w:t>
      </w:r>
      <w:r w:rsidR="001E3783" w:rsidRPr="001E3783">
        <w:rPr>
          <w:rFonts w:ascii="Times New Roman" w:eastAsia="ＭＳ 明朝" w:hAnsi="Times New Roman" w:cs="Times New Roman"/>
          <w:sz w:val="24"/>
          <w:szCs w:val="24"/>
        </w:rPr>
        <w:t xml:space="preserve"> focused on the metal-binding peptides that can </w:t>
      </w:r>
      <w:r>
        <w:rPr>
          <w:rFonts w:ascii="Times New Roman" w:eastAsia="ＭＳ 明朝" w:hAnsi="Times New Roman" w:cs="Times New Roman"/>
          <w:sz w:val="24"/>
          <w:szCs w:val="24"/>
        </w:rPr>
        <w:t>specifically</w:t>
      </w:r>
      <w:r w:rsidR="001E3783" w:rsidRPr="001E3783">
        <w:rPr>
          <w:rFonts w:ascii="Times New Roman" w:eastAsia="ＭＳ 明朝" w:hAnsi="Times New Roman" w:cs="Times New Roman"/>
          <w:sz w:val="24"/>
          <w:szCs w:val="24"/>
        </w:rPr>
        <w:t xml:space="preserve"> bind to metallic stents and coils,</w:t>
      </w:r>
      <w:r>
        <w:rPr>
          <w:rFonts w:ascii="Times New Roman" w:eastAsia="ＭＳ 明朝" w:hAnsi="Times New Roman" w:cs="Times New Roman"/>
          <w:sz w:val="24"/>
          <w:szCs w:val="24"/>
        </w:rPr>
        <w:t xml:space="preserve"> </w:t>
      </w:r>
      <w:r w:rsidR="001E3783" w:rsidRPr="001E3783">
        <w:rPr>
          <w:rFonts w:ascii="Times New Roman" w:eastAsia="ＭＳ 明朝" w:hAnsi="Times New Roman" w:cs="Times New Roman"/>
          <w:sz w:val="24"/>
          <w:szCs w:val="24"/>
        </w:rPr>
        <w:t xml:space="preserve">we have used them for medical </w:t>
      </w:r>
      <w:r>
        <w:rPr>
          <w:rFonts w:ascii="Times New Roman" w:eastAsia="ＭＳ 明朝" w:hAnsi="Times New Roman" w:cs="Times New Roman"/>
          <w:sz w:val="24"/>
          <w:szCs w:val="24"/>
        </w:rPr>
        <w:t>fields</w:t>
      </w:r>
      <w:r w:rsidR="001E3783" w:rsidRPr="001E3783">
        <w:rPr>
          <w:rFonts w:ascii="Times New Roman" w:eastAsia="ＭＳ 明朝" w:hAnsi="Times New Roman" w:cs="Times New Roman"/>
          <w:sz w:val="24"/>
          <w:szCs w:val="24"/>
        </w:rPr>
        <w:t xml:space="preserve">. </w:t>
      </w:r>
      <w:r>
        <w:rPr>
          <w:rFonts w:ascii="Times New Roman" w:eastAsia="ＭＳ 明朝" w:hAnsi="Times New Roman" w:cs="Times New Roman"/>
          <w:sz w:val="24"/>
          <w:szCs w:val="24"/>
        </w:rPr>
        <w:t>P</w:t>
      </w:r>
      <w:r w:rsidR="001E3783" w:rsidRPr="001E3783">
        <w:rPr>
          <w:rFonts w:ascii="Times New Roman" w:eastAsia="ＭＳ 明朝" w:hAnsi="Times New Roman" w:cs="Times New Roman"/>
          <w:sz w:val="24"/>
          <w:szCs w:val="24"/>
        </w:rPr>
        <w:t xml:space="preserve">hage display method </w:t>
      </w:r>
      <w:r>
        <w:rPr>
          <w:rFonts w:ascii="Times New Roman" w:eastAsia="ＭＳ 明朝" w:hAnsi="Times New Roman" w:cs="Times New Roman"/>
          <w:sz w:val="24"/>
          <w:szCs w:val="24"/>
        </w:rPr>
        <w:t xml:space="preserve">was used </w:t>
      </w:r>
      <w:r w:rsidR="001E3783" w:rsidRPr="001E3783">
        <w:rPr>
          <w:rFonts w:ascii="Times New Roman" w:eastAsia="ＭＳ 明朝" w:hAnsi="Times New Roman" w:cs="Times New Roman"/>
          <w:sz w:val="24"/>
          <w:szCs w:val="24"/>
        </w:rPr>
        <w:t xml:space="preserve">to locate the peptide ligand that has a high affinity for the </w:t>
      </w:r>
      <w:r>
        <w:rPr>
          <w:rFonts w:ascii="Times New Roman" w:eastAsia="ＭＳ 明朝" w:hAnsi="Times New Roman" w:cs="Times New Roman"/>
          <w:sz w:val="24"/>
          <w:szCs w:val="24"/>
        </w:rPr>
        <w:t>metal</w:t>
      </w:r>
      <w:r w:rsidR="001E3783" w:rsidRPr="001E3783">
        <w:rPr>
          <w:rFonts w:ascii="Times New Roman" w:eastAsia="ＭＳ 明朝" w:hAnsi="Times New Roman" w:cs="Times New Roman"/>
          <w:sz w:val="24"/>
          <w:szCs w:val="24"/>
        </w:rPr>
        <w:t xml:space="preserve"> surface. Phage display is a versatile method to select peptide ligands that have selective or specific interact</w:t>
      </w:r>
      <w:r>
        <w:rPr>
          <w:rFonts w:ascii="Times New Roman" w:eastAsia="ＭＳ 明朝" w:hAnsi="Times New Roman" w:cs="Times New Roman"/>
          <w:sz w:val="24"/>
          <w:szCs w:val="24"/>
        </w:rPr>
        <w:t>ion</w:t>
      </w:r>
      <w:r w:rsidR="001E3783" w:rsidRPr="001E3783">
        <w:rPr>
          <w:rFonts w:ascii="Times New Roman" w:eastAsia="ＭＳ 明朝" w:hAnsi="Times New Roman" w:cs="Times New Roman"/>
          <w:sz w:val="24"/>
          <w:szCs w:val="24"/>
        </w:rPr>
        <w:t xml:space="preserve"> with any material including proteins, polymers, and metals</w:t>
      </w:r>
      <w:r w:rsidR="00FA2ACC">
        <w:rPr>
          <w:rFonts w:ascii="Times New Roman" w:eastAsia="ＭＳ 明朝" w:hAnsi="Times New Roman" w:cs="Times New Roman"/>
          <w:sz w:val="24"/>
          <w:szCs w:val="24"/>
        </w:rPr>
        <w:fldChar w:fldCharType="begin">
          <w:fldData xml:space="preserve">PEVuZE5vdGU+PENpdGU+PEF1dGhvcj5Ccm93bjwvQXV0aG9yPjxZZWFyPjE5OTc8L1llYXI+PFJl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=
</w:fldData>
        </w:fldChar>
      </w:r>
      <w:r w:rsidR="00FA2ACC">
        <w:rPr>
          <w:rFonts w:ascii="Times New Roman" w:eastAsia="ＭＳ 明朝" w:hAnsi="Times New Roman" w:cs="Times New Roman"/>
          <w:sz w:val="24"/>
          <w:szCs w:val="24"/>
        </w:rPr>
        <w:instrText xml:space="preserve"> ADDIN EN.CITE </w:instrText>
      </w:r>
      <w:r w:rsidR="00FA2ACC">
        <w:rPr>
          <w:rFonts w:ascii="Times New Roman" w:eastAsia="ＭＳ 明朝" w:hAnsi="Times New Roman" w:cs="Times New Roman"/>
          <w:sz w:val="24"/>
          <w:szCs w:val="24"/>
        </w:rPr>
        <w:fldChar w:fldCharType="begin">
          <w:fldData xml:space="preserve">PEVuZE5vdGU+PENpdGU+PEF1dGhvcj5Ccm93bjwvQXV0aG9yPjxZZWFyPjE5OTc8L1llYXI+PFJl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=
</w:fldData>
        </w:fldChar>
      </w:r>
      <w:r w:rsidR="00FA2ACC">
        <w:rPr>
          <w:rFonts w:ascii="Times New Roman" w:eastAsia="ＭＳ 明朝" w:hAnsi="Times New Roman" w:cs="Times New Roman"/>
          <w:sz w:val="24"/>
          <w:szCs w:val="24"/>
        </w:rPr>
        <w:instrText xml:space="preserve"> ADDIN EN.CITE.DATA </w:instrText>
      </w:r>
      <w:r w:rsidR="00FA2ACC">
        <w:rPr>
          <w:rFonts w:ascii="Times New Roman" w:eastAsia="ＭＳ 明朝" w:hAnsi="Times New Roman" w:cs="Times New Roman"/>
          <w:sz w:val="24"/>
          <w:szCs w:val="24"/>
        </w:rPr>
      </w:r>
      <w:r w:rsidR="00FA2ACC">
        <w:rPr>
          <w:rFonts w:ascii="Times New Roman" w:eastAsia="ＭＳ 明朝" w:hAnsi="Times New Roman" w:cs="Times New Roman"/>
          <w:sz w:val="24"/>
          <w:szCs w:val="24"/>
        </w:rPr>
        <w:fldChar w:fldCharType="end"/>
      </w:r>
      <w:r w:rsidR="00FA2ACC">
        <w:rPr>
          <w:rFonts w:ascii="Times New Roman" w:eastAsia="ＭＳ 明朝" w:hAnsi="Times New Roman" w:cs="Times New Roman"/>
          <w:sz w:val="24"/>
          <w:szCs w:val="24"/>
        </w:rPr>
      </w:r>
      <w:r w:rsidR="00FA2ACC">
        <w:rPr>
          <w:rFonts w:ascii="Times New Roman" w:eastAsia="ＭＳ 明朝" w:hAnsi="Times New Roman" w:cs="Times New Roman"/>
          <w:sz w:val="24"/>
          <w:szCs w:val="24"/>
        </w:rPr>
        <w:fldChar w:fldCharType="separate"/>
      </w:r>
      <w:r w:rsidR="00FA2ACC">
        <w:rPr>
          <w:rFonts w:ascii="Times New Roman" w:eastAsia="ＭＳ 明朝" w:hAnsi="Times New Roman" w:cs="Times New Roman"/>
          <w:noProof/>
          <w:sz w:val="24"/>
          <w:szCs w:val="24"/>
        </w:rPr>
        <w:t>[4, 15, 16]</w:t>
      </w:r>
      <w:r w:rsidR="00FA2ACC">
        <w:rPr>
          <w:rFonts w:ascii="Times New Roman" w:eastAsia="ＭＳ 明朝" w:hAnsi="Times New Roman" w:cs="Times New Roman"/>
          <w:sz w:val="24"/>
          <w:szCs w:val="24"/>
        </w:rPr>
        <w:fldChar w:fldCharType="end"/>
      </w:r>
      <w:r w:rsidR="001E3783" w:rsidRPr="001E3783">
        <w:rPr>
          <w:rFonts w:ascii="Times New Roman" w:eastAsia="ＭＳ 明朝" w:hAnsi="Times New Roman" w:cs="Times New Roman"/>
          <w:sz w:val="24"/>
          <w:szCs w:val="24"/>
        </w:rPr>
        <w:t>.</w:t>
      </w:r>
      <w:r w:rsidR="00FA2ACC">
        <w:rPr>
          <w:rFonts w:ascii="Times New Roman" w:eastAsia="ＭＳ 明朝" w:hAnsi="Times New Roman" w:cs="Times New Roman"/>
          <w:color w:val="FF0000"/>
          <w:sz w:val="24"/>
          <w:szCs w:val="24"/>
        </w:rPr>
        <w:t xml:space="preserve"> </w:t>
      </w:r>
      <w:r w:rsidR="001E3783" w:rsidRPr="001E3783">
        <w:rPr>
          <w:rFonts w:ascii="Times New Roman" w:eastAsia="ＭＳ 明朝" w:hAnsi="Times New Roman" w:cs="Times New Roman"/>
          <w:sz w:val="24"/>
          <w:szCs w:val="24"/>
        </w:rPr>
        <w:t>Because the peptide ligands were randomly selected</w:t>
      </w:r>
      <w:r w:rsidR="00FA2ACC">
        <w:rPr>
          <w:rFonts w:ascii="Times New Roman" w:eastAsia="ＭＳ 明朝" w:hAnsi="Times New Roman" w:cs="Times New Roman" w:hint="eastAsia"/>
          <w:sz w:val="24"/>
          <w:szCs w:val="24"/>
        </w:rPr>
        <w:t xml:space="preserve"> </w:t>
      </w:r>
      <w:r w:rsidR="001E3783" w:rsidRPr="001E3783">
        <w:rPr>
          <w:rFonts w:ascii="Times New Roman" w:eastAsia="ＭＳ 明朝" w:hAnsi="Times New Roman" w:cs="Times New Roman"/>
          <w:sz w:val="24"/>
          <w:szCs w:val="24"/>
        </w:rPr>
        <w:t xml:space="preserve">through a man-made </w:t>
      </w:r>
      <w:r>
        <w:rPr>
          <w:rFonts w:ascii="Times New Roman" w:eastAsia="ＭＳ 明朝" w:hAnsi="Times New Roman" w:cs="Times New Roman"/>
          <w:sz w:val="24"/>
          <w:szCs w:val="24"/>
        </w:rPr>
        <w:t xml:space="preserve">progressive </w:t>
      </w:r>
      <w:r w:rsidR="001E3783" w:rsidRPr="001E3783">
        <w:rPr>
          <w:rFonts w:ascii="Times New Roman" w:eastAsia="ＭＳ 明朝" w:hAnsi="Times New Roman" w:cs="Times New Roman"/>
          <w:sz w:val="24"/>
          <w:szCs w:val="24"/>
        </w:rPr>
        <w:t>process from a library of ≈10</w:t>
      </w:r>
      <w:r w:rsidR="001E3783" w:rsidRPr="00FA2ACC">
        <w:rPr>
          <w:rFonts w:ascii="Times New Roman" w:eastAsia="ＭＳ 明朝" w:hAnsi="Times New Roman" w:cs="Times New Roman"/>
          <w:sz w:val="24"/>
          <w:szCs w:val="24"/>
          <w:vertAlign w:val="superscript"/>
        </w:rPr>
        <w:t>9</w:t>
      </w:r>
      <w:r w:rsidR="001E3783" w:rsidRPr="001E3783">
        <w:rPr>
          <w:rFonts w:ascii="Times New Roman" w:eastAsia="ＭＳ 明朝" w:hAnsi="Times New Roman" w:cs="Times New Roman"/>
          <w:sz w:val="24"/>
          <w:szCs w:val="24"/>
        </w:rPr>
        <w:t xml:space="preserve"> independent clones, it has been possible to find suitable peptide ligands with high affinity for the target materials. In addition, if we identify peptide ligands that selectively bind to the metallic surface of stents and coils, they may serve as an imaging agent for in vivo detection of endothelialization on the metallic surface after implantation as well as for the surface modification. The metallic surface of an implanted medical device such as a stent and a coil is exposed to human blood </w:t>
      </w:r>
      <w:r w:rsidR="009F1DAC" w:rsidRPr="001E3783">
        <w:rPr>
          <w:rFonts w:ascii="Times New Roman" w:eastAsia="ＭＳ 明朝" w:hAnsi="Times New Roman" w:cs="Times New Roman"/>
          <w:sz w:val="24"/>
          <w:szCs w:val="24"/>
        </w:rPr>
        <w:t xml:space="preserve">continuously </w:t>
      </w:r>
      <w:r w:rsidR="001E3783" w:rsidRPr="001E3783">
        <w:rPr>
          <w:rFonts w:ascii="Times New Roman" w:eastAsia="ＭＳ 明朝" w:hAnsi="Times New Roman" w:cs="Times New Roman"/>
          <w:sz w:val="24"/>
          <w:szCs w:val="24"/>
        </w:rPr>
        <w:t xml:space="preserve">before the whole metallic surface is covered with </w:t>
      </w:r>
      <w:r w:rsidR="001E3783" w:rsidRPr="001E3783">
        <w:rPr>
          <w:rFonts w:ascii="Times New Roman" w:eastAsia="ＭＳ 明朝" w:hAnsi="Times New Roman" w:cs="Times New Roman"/>
          <w:sz w:val="24"/>
          <w:szCs w:val="24"/>
        </w:rPr>
        <w:lastRenderedPageBreak/>
        <w:t>endothelial cells after the i</w:t>
      </w:r>
      <w:r w:rsidR="009F1DAC">
        <w:rPr>
          <w:rFonts w:ascii="Times New Roman" w:eastAsia="ＭＳ 明朝" w:hAnsi="Times New Roman" w:cs="Times New Roman"/>
          <w:sz w:val="24"/>
          <w:szCs w:val="24"/>
        </w:rPr>
        <w:t>nsertion</w:t>
      </w:r>
      <w:r w:rsidR="001E3783" w:rsidRPr="001E3783">
        <w:rPr>
          <w:rFonts w:ascii="Times New Roman" w:eastAsia="ＭＳ 明朝" w:hAnsi="Times New Roman" w:cs="Times New Roman"/>
          <w:sz w:val="24"/>
          <w:szCs w:val="24"/>
        </w:rPr>
        <w:t xml:space="preserve"> into blood vessels</w:t>
      </w:r>
      <w:r w:rsidR="00FA2ACC">
        <w:rPr>
          <w:rFonts w:ascii="Times New Roman" w:eastAsia="ＭＳ 明朝" w:hAnsi="Times New Roman" w:cs="Times New Roman"/>
          <w:sz w:val="24"/>
          <w:szCs w:val="24"/>
        </w:rPr>
        <w:fldChar w:fldCharType="begin"/>
      </w:r>
      <w:r w:rsidR="00FA2ACC">
        <w:rPr>
          <w:rFonts w:ascii="Times New Roman" w:eastAsia="ＭＳ 明朝" w:hAnsi="Times New Roman" w:cs="Times New Roman"/>
          <w:sz w:val="24"/>
          <w:szCs w:val="24"/>
        </w:rPr>
        <w:instrText xml:space="preserve"> ADDIN EN.CITE &lt;EndNote&gt;&lt;Cite&gt;&lt;Author&gt;Schatz&lt;/Author&gt;&lt;Year&gt;1987&lt;/Year&gt;&lt;RecNum&gt;131&lt;/RecNum&gt;&lt;DisplayText&gt;[17]&lt;/DisplayText&gt;&lt;record&gt;&lt;rec-number&gt;131&lt;/rec-number&gt;&lt;foreign-keys&gt;&lt;key app="EN" db-id="v2pdvzwemps0ztefwwtp5vahrvxx9awzrt0t" timestamp="1622184792" guid="d263b3ac-5b34-42e2-8ce3-0fd00878212f"&gt;131&lt;/key&gt;&lt;/foreign-keys&gt;&lt;ref-type name="Journal Article"&gt;17&lt;/ref-type&gt;&lt;contributors&gt;&lt;authors&gt;&lt;author&gt;Schatz, R. A.&lt;/author&gt;&lt;author&gt;Palmaz, J. C.&lt;/author&gt;&lt;author&gt;Tio, F. O.&lt;/author&gt;&lt;author&gt;Garcia, F.&lt;/author&gt;&lt;author&gt;Garcia, O.&lt;/author&gt;&lt;author&gt;Reuter, S. R.&lt;/author&gt;&lt;/authors&gt;&lt;/contributors&gt;&lt;titles&gt;&lt;title&gt;Balloon-expandable intracoronary stents in the adult dog&lt;/title&gt;&lt;secondary-title&gt;Circulation&lt;/secondary-title&gt;&lt;/titles&gt;&lt;periodical&gt;&lt;full-title&gt;Circulation&lt;/full-title&gt;&lt;/periodical&gt;&lt;pages&gt;450-7&lt;/pages&gt;&lt;volume&gt;76&lt;/volume&gt;&lt;number&gt;2&lt;/number&gt;&lt;edition&gt;1987/08/01&lt;/edition&gt;&lt;keywords&gt;&lt;keyword&gt;Angioplasty, Balloon/*instrumentation&lt;/keyword&gt;&lt;keyword&gt;Animals&lt;/keyword&gt;&lt;keyword&gt;Coronary Disease/*therapy&lt;/keyword&gt;&lt;keyword&gt;Dogs&lt;/keyword&gt;&lt;keyword&gt;Female&lt;/keyword&gt;&lt;keyword&gt;Male&lt;/keyword&gt;&lt;keyword&gt;*Prostheses and Implants&lt;/keyword&gt;&lt;keyword&gt;Stainless Steel&lt;/keyword&gt;&lt;keyword&gt;*Vascular Patency&lt;/keyword&gt;&lt;/keywords&gt;&lt;dates&gt;&lt;year&gt;1987&lt;/year&gt;&lt;pub-dates&gt;&lt;date&gt;Aug&lt;/date&gt;&lt;/pub-dates&gt;&lt;/dates&gt;&lt;isbn&gt;0009-7322 (Print)&amp;#xD;0009-7322&lt;/isbn&gt;&lt;accession-num&gt;2955956&lt;/accession-num&gt;&lt;urls&gt;&lt;/urls&gt;&lt;electronic-resource-num&gt;10.1161/01.cir.76.2.450&lt;/electronic-resource-num&gt;&lt;remote-database-provider&gt;NLM&lt;/remote-database-provider&gt;&lt;language&gt;eng&lt;/language&gt;&lt;/record&gt;&lt;/Cite&gt;&lt;/EndNote&gt;</w:instrText>
      </w:r>
      <w:r w:rsidR="00FA2ACC">
        <w:rPr>
          <w:rFonts w:ascii="Times New Roman" w:eastAsia="ＭＳ 明朝" w:hAnsi="Times New Roman" w:cs="Times New Roman"/>
          <w:sz w:val="24"/>
          <w:szCs w:val="24"/>
        </w:rPr>
        <w:fldChar w:fldCharType="separate"/>
      </w:r>
      <w:r w:rsidR="00FA2ACC">
        <w:rPr>
          <w:rFonts w:ascii="Times New Roman" w:eastAsia="ＭＳ 明朝" w:hAnsi="Times New Roman" w:cs="Times New Roman"/>
          <w:noProof/>
          <w:sz w:val="24"/>
          <w:szCs w:val="24"/>
        </w:rPr>
        <w:t>[17]</w:t>
      </w:r>
      <w:r w:rsidR="00FA2ACC">
        <w:rPr>
          <w:rFonts w:ascii="Times New Roman" w:eastAsia="ＭＳ 明朝" w:hAnsi="Times New Roman" w:cs="Times New Roman"/>
          <w:sz w:val="24"/>
          <w:szCs w:val="24"/>
        </w:rPr>
        <w:fldChar w:fldCharType="end"/>
      </w:r>
      <w:r w:rsidR="001E3783" w:rsidRPr="001E3783">
        <w:rPr>
          <w:rFonts w:ascii="Times New Roman" w:eastAsia="ＭＳ 明朝" w:hAnsi="Times New Roman" w:cs="Times New Roman"/>
          <w:sz w:val="24"/>
          <w:szCs w:val="24"/>
        </w:rPr>
        <w:t xml:space="preserve">. </w:t>
      </w:r>
      <w:r w:rsidR="009F1DAC">
        <w:rPr>
          <w:rFonts w:ascii="Times New Roman" w:eastAsia="ＭＳ 明朝" w:hAnsi="Times New Roman" w:cs="Times New Roman"/>
          <w:sz w:val="24"/>
          <w:szCs w:val="24"/>
        </w:rPr>
        <w:t>C</w:t>
      </w:r>
      <w:r w:rsidR="009F1DAC" w:rsidRPr="009F1DAC">
        <w:rPr>
          <w:rFonts w:ascii="Times New Roman" w:eastAsia="ＭＳ 明朝" w:hAnsi="Times New Roman" w:cs="Times New Roman"/>
          <w:sz w:val="24"/>
          <w:szCs w:val="24"/>
        </w:rPr>
        <w:t xml:space="preserve">onsequently </w:t>
      </w:r>
      <w:r w:rsidR="001E3783" w:rsidRPr="001E3783">
        <w:rPr>
          <w:rFonts w:ascii="Times New Roman" w:eastAsia="ＭＳ 明朝" w:hAnsi="Times New Roman" w:cs="Times New Roman"/>
          <w:sz w:val="24"/>
          <w:szCs w:val="24"/>
        </w:rPr>
        <w:t>the peptide with high affinity for the metallic surface can be utilized to detect the</w:t>
      </w:r>
      <w:r w:rsidR="00FA2ACC">
        <w:rPr>
          <w:rFonts w:ascii="Times New Roman" w:eastAsia="ＭＳ 明朝" w:hAnsi="Times New Roman" w:cs="Times New Roman"/>
          <w:sz w:val="24"/>
          <w:szCs w:val="24"/>
        </w:rPr>
        <w:t xml:space="preserve"> </w:t>
      </w:r>
      <w:r w:rsidR="001E3783" w:rsidRPr="001E3783">
        <w:rPr>
          <w:rFonts w:ascii="Times New Roman" w:eastAsia="ＭＳ 明朝" w:hAnsi="Times New Roman" w:cs="Times New Roman"/>
          <w:sz w:val="24"/>
          <w:szCs w:val="24"/>
        </w:rPr>
        <w:t>endothelialization of the exposed surface</w:t>
      </w:r>
      <w:r w:rsidR="009F1DAC">
        <w:rPr>
          <w:rFonts w:ascii="Times New Roman" w:eastAsia="ＭＳ 明朝" w:hAnsi="Times New Roman" w:cs="Times New Roman"/>
          <w:sz w:val="24"/>
          <w:szCs w:val="24"/>
        </w:rPr>
        <w:t xml:space="preserve"> </w:t>
      </w:r>
      <w:r w:rsidR="009F1DAC" w:rsidRPr="001E3783">
        <w:rPr>
          <w:rFonts w:ascii="Times New Roman" w:eastAsia="ＭＳ 明朝" w:hAnsi="Times New Roman" w:cs="Times New Roman"/>
          <w:sz w:val="24"/>
          <w:szCs w:val="24"/>
        </w:rPr>
        <w:t>selectively</w:t>
      </w:r>
      <w:r w:rsidR="001E3783" w:rsidRPr="001E3783">
        <w:rPr>
          <w:rFonts w:ascii="Times New Roman" w:eastAsia="ＭＳ 明朝" w:hAnsi="Times New Roman" w:cs="Times New Roman"/>
          <w:sz w:val="24"/>
          <w:szCs w:val="24"/>
        </w:rPr>
        <w:t>.</w:t>
      </w:r>
    </w:p>
    <w:p w14:paraId="2582CAE3" w14:textId="1F565CF9" w:rsidR="008342C2" w:rsidRDefault="001E3783" w:rsidP="001E3783">
      <w:pPr>
        <w:spacing w:line="480" w:lineRule="auto"/>
        <w:jc w:val="left"/>
        <w:rPr>
          <w:rFonts w:ascii="Times New Roman" w:eastAsia="ＭＳ 明朝" w:hAnsi="Times New Roman" w:cs="Times New Roman"/>
          <w:sz w:val="24"/>
          <w:szCs w:val="24"/>
        </w:rPr>
      </w:pPr>
      <w:r w:rsidRPr="001E3783">
        <w:rPr>
          <w:rFonts w:ascii="Times New Roman" w:eastAsia="ＭＳ 明朝" w:hAnsi="Times New Roman" w:cs="Times New Roman"/>
          <w:sz w:val="24"/>
          <w:szCs w:val="24"/>
        </w:rPr>
        <w:t xml:space="preserve">In this </w:t>
      </w:r>
      <w:r w:rsidR="009F1DAC">
        <w:rPr>
          <w:rFonts w:ascii="Times New Roman" w:eastAsia="ＭＳ 明朝" w:hAnsi="Times New Roman" w:cs="Times New Roman"/>
          <w:sz w:val="24"/>
          <w:szCs w:val="24"/>
        </w:rPr>
        <w:t>chapter</w:t>
      </w:r>
      <w:r w:rsidRPr="001E3783">
        <w:rPr>
          <w:rFonts w:ascii="Times New Roman" w:eastAsia="ＭＳ 明朝" w:hAnsi="Times New Roman" w:cs="Times New Roman"/>
          <w:sz w:val="24"/>
          <w:szCs w:val="24"/>
        </w:rPr>
        <w:t>, we used phage display to identify oligopeptide ligands (12 amino acid sequence) which have high affinity for Ni−</w:t>
      </w:r>
      <w:proofErr w:type="spellStart"/>
      <w:r w:rsidRPr="001E3783">
        <w:rPr>
          <w:rFonts w:ascii="Times New Roman" w:eastAsia="ＭＳ 明朝" w:hAnsi="Times New Roman" w:cs="Times New Roman"/>
          <w:sz w:val="24"/>
          <w:szCs w:val="24"/>
        </w:rPr>
        <w:t>Ti</w:t>
      </w:r>
      <w:proofErr w:type="spellEnd"/>
      <w:r w:rsidRPr="001E3783">
        <w:rPr>
          <w:rFonts w:ascii="Times New Roman" w:eastAsia="ＭＳ 明朝" w:hAnsi="Times New Roman" w:cs="Times New Roman"/>
          <w:sz w:val="24"/>
          <w:szCs w:val="24"/>
        </w:rPr>
        <w:t xml:space="preserve"> stents, Pt−W coils, and Co−Cr stents which are clinically available for the treatment of cerebral aneurysm, and we monitored the binding assays with fluorescein isothiocyanate (FITC)-labeled synthetic peptides using a fluorophotometer. </w:t>
      </w:r>
    </w:p>
    <w:p w14:paraId="36F427E6" w14:textId="15A31D94" w:rsidR="00D74027" w:rsidRDefault="004535FE">
      <w:pPr>
        <w:widowControl/>
        <w:jc w:val="left"/>
        <w:rPr>
          <w:rFonts w:ascii="Times New Roman" w:hAnsi="Times New Roman" w:cs="Times New Roman"/>
          <w:b/>
          <w:bCs/>
          <w:sz w:val="32"/>
          <w:szCs w:val="32"/>
        </w:rPr>
      </w:pPr>
      <w:r>
        <w:rPr>
          <w:rFonts w:ascii="Times New Roman" w:hAnsi="Times New Roman" w:cs="Times New Roman"/>
          <w:b/>
          <w:bCs/>
          <w:sz w:val="32"/>
          <w:szCs w:val="32"/>
        </w:rPr>
        <w:br w:type="page"/>
      </w:r>
    </w:p>
    <w:p w14:paraId="3F7D79C6" w14:textId="2A4424E9" w:rsidR="00D74027" w:rsidRPr="00D74027" w:rsidRDefault="00D74027">
      <w:pPr>
        <w:widowControl/>
        <w:jc w:val="left"/>
        <w:rPr>
          <w:rFonts w:ascii="Times New Roman" w:eastAsiaTheme="majorEastAsia" w:hAnsi="Times New Roman" w:cs="Times New Roman"/>
          <w:b/>
          <w:bCs/>
          <w:color w:val="FF0000"/>
          <w:sz w:val="32"/>
          <w:szCs w:val="32"/>
        </w:rPr>
      </w:pPr>
      <w:r w:rsidRPr="00D74027">
        <w:rPr>
          <w:rFonts w:ascii="Times New Roman" w:eastAsiaTheme="majorEastAsia" w:hAnsi="Times New Roman" w:cs="Times New Roman"/>
          <w:b/>
          <w:bCs/>
          <w:color w:val="FF0000"/>
          <w:sz w:val="32"/>
          <w:szCs w:val="32"/>
        </w:rPr>
        <w:lastRenderedPageBreak/>
        <w:t>Figure 1</w:t>
      </w:r>
    </w:p>
    <w:p w14:paraId="05F1D9FB" w14:textId="6C7AC0A8" w:rsidR="004535FE" w:rsidRDefault="00D74027">
      <w:pPr>
        <w:widowControl/>
        <w:jc w:val="left"/>
        <w:rPr>
          <w:rFonts w:ascii="Times New Roman" w:eastAsiaTheme="majorEastAsia" w:hAnsi="Times New Roman" w:cs="Times New Roman" w:hint="eastAsia"/>
          <w:b/>
          <w:bCs/>
          <w:sz w:val="32"/>
          <w:szCs w:val="32"/>
        </w:rPr>
      </w:pPr>
      <w:r>
        <w:rPr>
          <w:rFonts w:ascii="Times New Roman" w:eastAsiaTheme="majorEastAsia" w:hAnsi="Times New Roman" w:cs="Times New Roman"/>
          <w:b/>
          <w:bCs/>
          <w:sz w:val="32"/>
          <w:szCs w:val="32"/>
        </w:rPr>
        <w:br w:type="page"/>
      </w:r>
    </w:p>
    <w:p w14:paraId="16D05B0B" w14:textId="6E4F28D4" w:rsidR="0090093A" w:rsidRPr="00DA65C2" w:rsidRDefault="00D049EC" w:rsidP="0090093A">
      <w:pPr>
        <w:pStyle w:val="2"/>
        <w:rPr>
          <w:rFonts w:ascii="Times New Roman" w:hAnsi="Times New Roman" w:cs="Times New Roman"/>
          <w:b/>
          <w:bCs/>
          <w:sz w:val="24"/>
          <w:szCs w:val="24"/>
        </w:rPr>
      </w:pPr>
      <w:bookmarkStart w:id="9" w:name="_Toc73309091"/>
      <w:r>
        <w:rPr>
          <w:rFonts w:ascii="Times New Roman" w:hAnsi="Times New Roman" w:cs="Times New Roman"/>
          <w:b/>
          <w:bCs/>
          <w:sz w:val="32"/>
          <w:szCs w:val="32"/>
        </w:rPr>
        <w:lastRenderedPageBreak/>
        <w:t xml:space="preserve">2.2 </w:t>
      </w:r>
      <w:r w:rsidR="0090093A" w:rsidRPr="00DA65C2">
        <w:rPr>
          <w:rFonts w:ascii="Times New Roman" w:hAnsi="Times New Roman" w:cs="Times New Roman"/>
          <w:b/>
          <w:bCs/>
          <w:sz w:val="32"/>
          <w:szCs w:val="32"/>
        </w:rPr>
        <w:t>Experimental section</w:t>
      </w:r>
      <w:bookmarkEnd w:id="9"/>
    </w:p>
    <w:p w14:paraId="429B9F89" w14:textId="7C9155B9" w:rsidR="008342C2" w:rsidRPr="00813871" w:rsidRDefault="00D049EC" w:rsidP="00535644">
      <w:pPr>
        <w:pStyle w:val="3"/>
        <w:ind w:left="840"/>
        <w:rPr>
          <w:rFonts w:ascii="Times New Roman" w:hAnsi="Times New Roman" w:cs="Times New Roman"/>
          <w:b/>
          <w:bCs/>
          <w:sz w:val="24"/>
          <w:szCs w:val="28"/>
        </w:rPr>
      </w:pPr>
      <w:bookmarkStart w:id="10" w:name="_Toc73309092"/>
      <w:r>
        <w:rPr>
          <w:rFonts w:ascii="Times New Roman" w:hAnsi="Times New Roman" w:cs="Times New Roman"/>
          <w:b/>
          <w:bCs/>
          <w:sz w:val="24"/>
          <w:szCs w:val="28"/>
        </w:rPr>
        <w:t xml:space="preserve">2.2.1 </w:t>
      </w:r>
      <w:r w:rsidR="00535644" w:rsidRPr="00813871">
        <w:rPr>
          <w:rFonts w:ascii="Times New Roman" w:hAnsi="Times New Roman" w:cs="Times New Roman"/>
          <w:b/>
          <w:bCs/>
          <w:sz w:val="24"/>
          <w:szCs w:val="28"/>
        </w:rPr>
        <w:t>Materials</w:t>
      </w:r>
      <w:bookmarkEnd w:id="10"/>
    </w:p>
    <w:p w14:paraId="389F5BFE" w14:textId="71BDE695" w:rsidR="00AC04A0" w:rsidRPr="00067427" w:rsidRDefault="00AC04A0" w:rsidP="00067427">
      <w:pPr>
        <w:spacing w:line="480" w:lineRule="auto"/>
        <w:rPr>
          <w:rFonts w:ascii="Times New Roman" w:hAnsi="Times New Roman" w:cs="Times New Roman"/>
          <w:sz w:val="24"/>
          <w:szCs w:val="28"/>
        </w:rPr>
      </w:pPr>
      <w:r w:rsidRPr="00067427">
        <w:rPr>
          <w:rFonts w:ascii="Times New Roman" w:hAnsi="Times New Roman" w:cs="Times New Roman"/>
          <w:sz w:val="24"/>
          <w:szCs w:val="28"/>
        </w:rPr>
        <w:t>Maleimide-terminated 4-arm poly(ethylene glycol) (4arm PEG, PEG Mw: 20000 Da), 1,2-distearoyl-sn-glycero-3-phospho ethanolamine (DSPE),</w:t>
      </w:r>
      <w:r w:rsidR="00BD6A94">
        <w:rPr>
          <w:rFonts w:ascii="Times New Roman" w:hAnsi="Times New Roman" w:cs="Times New Roman"/>
          <w:sz w:val="24"/>
          <w:szCs w:val="28"/>
        </w:rPr>
        <w:t xml:space="preserve"> </w:t>
      </w:r>
      <w:r w:rsidRPr="00067427">
        <w:rPr>
          <w:rFonts w:ascii="Times New Roman" w:hAnsi="Times New Roman" w:cs="Times New Roman"/>
          <w:sz w:val="24"/>
          <w:szCs w:val="28"/>
        </w:rPr>
        <w:t>α-N-</w:t>
      </w:r>
      <w:proofErr w:type="spellStart"/>
      <w:r w:rsidRPr="00067427">
        <w:rPr>
          <w:rFonts w:ascii="Times New Roman" w:hAnsi="Times New Roman" w:cs="Times New Roman"/>
          <w:sz w:val="24"/>
          <w:szCs w:val="28"/>
        </w:rPr>
        <w:t>hydroxysuccinimidyl</w:t>
      </w:r>
      <w:proofErr w:type="spellEnd"/>
      <w:r w:rsidRPr="00067427">
        <w:rPr>
          <w:rFonts w:ascii="Times New Roman" w:hAnsi="Times New Roman" w:cs="Times New Roman"/>
          <w:sz w:val="24"/>
          <w:szCs w:val="28"/>
        </w:rPr>
        <w:t>-ω-</w:t>
      </w:r>
      <w:proofErr w:type="spellStart"/>
      <w:r w:rsidRPr="00067427">
        <w:rPr>
          <w:rFonts w:ascii="Times New Roman" w:hAnsi="Times New Roman" w:cs="Times New Roman"/>
          <w:sz w:val="24"/>
          <w:szCs w:val="28"/>
        </w:rPr>
        <w:t>maleimidyl</w:t>
      </w:r>
      <w:proofErr w:type="spellEnd"/>
      <w:r w:rsidRPr="00067427">
        <w:rPr>
          <w:rFonts w:ascii="Times New Roman" w:hAnsi="Times New Roman" w:cs="Times New Roman"/>
          <w:sz w:val="24"/>
          <w:szCs w:val="28"/>
        </w:rPr>
        <w:t xml:space="preserve"> poly(ethylene glycol) (NHS-PEG-Mal, PEG Mw: 5000 Da),</w:t>
      </w:r>
      <w:r w:rsidR="00B10436">
        <w:rPr>
          <w:rFonts w:ascii="Times New Roman" w:hAnsi="Times New Roman" w:cs="Times New Roman"/>
          <w:sz w:val="24"/>
          <w:szCs w:val="28"/>
        </w:rPr>
        <w:t xml:space="preserve"> </w:t>
      </w:r>
      <w:r w:rsidRPr="00067427">
        <w:rPr>
          <w:rFonts w:ascii="Times New Roman" w:hAnsi="Times New Roman" w:cs="Times New Roman"/>
          <w:sz w:val="24"/>
          <w:szCs w:val="28"/>
        </w:rPr>
        <w:t>1,2dipalmitoyl-sn-glycero-3-phosphocholine</w:t>
      </w:r>
      <w:r w:rsidR="00B10436">
        <w:rPr>
          <w:rFonts w:ascii="Times New Roman" w:hAnsi="Times New Roman" w:cs="Times New Roman"/>
          <w:sz w:val="24"/>
          <w:szCs w:val="28"/>
        </w:rPr>
        <w:t xml:space="preserve"> </w:t>
      </w:r>
      <w:r w:rsidRPr="00067427">
        <w:rPr>
          <w:rFonts w:ascii="Times New Roman" w:hAnsi="Times New Roman" w:cs="Times New Roman"/>
          <w:sz w:val="24"/>
          <w:szCs w:val="28"/>
        </w:rPr>
        <w:t>(DPPC),</w:t>
      </w:r>
      <w:r w:rsidR="00B10436">
        <w:rPr>
          <w:rFonts w:ascii="Times New Roman" w:hAnsi="Times New Roman" w:cs="Times New Roman"/>
          <w:sz w:val="24"/>
          <w:szCs w:val="28"/>
        </w:rPr>
        <w:t xml:space="preserve"> </w:t>
      </w:r>
      <w:r w:rsidRPr="00067427">
        <w:rPr>
          <w:rFonts w:ascii="Times New Roman" w:hAnsi="Times New Roman" w:cs="Times New Roman"/>
          <w:sz w:val="24"/>
          <w:szCs w:val="28"/>
        </w:rPr>
        <w:t>and N-(</w:t>
      </w:r>
      <w:proofErr w:type="spellStart"/>
      <w:r w:rsidRPr="00067427">
        <w:rPr>
          <w:rFonts w:ascii="Times New Roman" w:hAnsi="Times New Roman" w:cs="Times New Roman"/>
          <w:sz w:val="24"/>
          <w:szCs w:val="28"/>
        </w:rPr>
        <w:t>methylpolyoxyethylene</w:t>
      </w:r>
      <w:proofErr w:type="spellEnd"/>
      <w:r w:rsidR="00B10436">
        <w:rPr>
          <w:rFonts w:ascii="Times New Roman" w:hAnsi="Times New Roman" w:cs="Times New Roman"/>
          <w:sz w:val="24"/>
          <w:szCs w:val="28"/>
        </w:rPr>
        <w:t xml:space="preserve"> </w:t>
      </w:r>
      <w:proofErr w:type="spellStart"/>
      <w:r w:rsidRPr="00067427">
        <w:rPr>
          <w:rFonts w:ascii="Times New Roman" w:hAnsi="Times New Roman" w:cs="Times New Roman"/>
          <w:sz w:val="24"/>
          <w:szCs w:val="28"/>
        </w:rPr>
        <w:t>oxycarbonyl</w:t>
      </w:r>
      <w:proofErr w:type="spellEnd"/>
      <w:r w:rsidRPr="00067427">
        <w:rPr>
          <w:rFonts w:ascii="Times New Roman" w:hAnsi="Times New Roman" w:cs="Times New Roman"/>
          <w:sz w:val="24"/>
          <w:szCs w:val="28"/>
        </w:rPr>
        <w:t>)-1,2-dipalmitoyl-sn-glycero-3-phosphoethanolamine (</w:t>
      </w:r>
      <w:proofErr w:type="spellStart"/>
      <w:r w:rsidRPr="00067427">
        <w:rPr>
          <w:rFonts w:ascii="Times New Roman" w:hAnsi="Times New Roman" w:cs="Times New Roman"/>
          <w:sz w:val="24"/>
          <w:szCs w:val="28"/>
        </w:rPr>
        <w:t>MeO</w:t>
      </w:r>
      <w:proofErr w:type="spellEnd"/>
      <w:r w:rsidRPr="00067427">
        <w:rPr>
          <w:rFonts w:ascii="Times New Roman" w:hAnsi="Times New Roman" w:cs="Times New Roman"/>
          <w:sz w:val="24"/>
          <w:szCs w:val="28"/>
        </w:rPr>
        <w:t>-PEG-DPPE, PEG Mw: 5000 Da) were p</w:t>
      </w:r>
      <w:r w:rsidR="00C413DF">
        <w:rPr>
          <w:rFonts w:ascii="Times New Roman" w:hAnsi="Times New Roman" w:cs="Times New Roman"/>
          <w:sz w:val="24"/>
          <w:szCs w:val="28"/>
        </w:rPr>
        <w:t>repar</w:t>
      </w:r>
      <w:r w:rsidRPr="00067427">
        <w:rPr>
          <w:rFonts w:ascii="Times New Roman" w:hAnsi="Times New Roman" w:cs="Times New Roman"/>
          <w:sz w:val="24"/>
          <w:szCs w:val="28"/>
        </w:rPr>
        <w:t xml:space="preserve">ed from NOF Corporation (Tokyo, Japan). All synthetic peptides were </w:t>
      </w:r>
      <w:r w:rsidR="00C413DF">
        <w:rPr>
          <w:rFonts w:ascii="Times New Roman" w:hAnsi="Times New Roman" w:cs="Times New Roman"/>
          <w:sz w:val="24"/>
          <w:szCs w:val="28"/>
        </w:rPr>
        <w:t>provid</w:t>
      </w:r>
      <w:r w:rsidRPr="00067427">
        <w:rPr>
          <w:rFonts w:ascii="Times New Roman" w:hAnsi="Times New Roman" w:cs="Times New Roman"/>
          <w:sz w:val="24"/>
          <w:szCs w:val="28"/>
        </w:rPr>
        <w:t xml:space="preserve">ed from </w:t>
      </w:r>
      <w:proofErr w:type="spellStart"/>
      <w:r w:rsidRPr="00067427">
        <w:rPr>
          <w:rFonts w:ascii="Times New Roman" w:hAnsi="Times New Roman" w:cs="Times New Roman"/>
          <w:sz w:val="24"/>
          <w:szCs w:val="28"/>
        </w:rPr>
        <w:t>GenScript</w:t>
      </w:r>
      <w:proofErr w:type="spellEnd"/>
      <w:r w:rsidRPr="00067427">
        <w:rPr>
          <w:rFonts w:ascii="Times New Roman" w:hAnsi="Times New Roman" w:cs="Times New Roman"/>
          <w:sz w:val="24"/>
          <w:szCs w:val="28"/>
        </w:rPr>
        <w:t xml:space="preserve"> (Piscataway, NJ). Ni−</w:t>
      </w:r>
      <w:proofErr w:type="spellStart"/>
      <w:r w:rsidRPr="00067427">
        <w:rPr>
          <w:rFonts w:ascii="Times New Roman" w:hAnsi="Times New Roman" w:cs="Times New Roman"/>
          <w:sz w:val="24"/>
          <w:szCs w:val="28"/>
        </w:rPr>
        <w:t>Ti</w:t>
      </w:r>
      <w:proofErr w:type="spellEnd"/>
      <w:r w:rsidRPr="00067427">
        <w:rPr>
          <w:rFonts w:ascii="Times New Roman" w:hAnsi="Times New Roman" w:cs="Times New Roman"/>
          <w:sz w:val="24"/>
          <w:szCs w:val="28"/>
        </w:rPr>
        <w:t xml:space="preserve"> stents, Pt−W coils, and Co−Cr stents were </w:t>
      </w:r>
      <w:r w:rsidR="00C413DF">
        <w:rPr>
          <w:rFonts w:ascii="Times New Roman" w:hAnsi="Times New Roman" w:cs="Times New Roman"/>
          <w:sz w:val="24"/>
          <w:szCs w:val="28"/>
        </w:rPr>
        <w:t>obtained</w:t>
      </w:r>
      <w:r w:rsidRPr="00067427">
        <w:rPr>
          <w:rFonts w:ascii="Times New Roman" w:hAnsi="Times New Roman" w:cs="Times New Roman"/>
          <w:sz w:val="24"/>
          <w:szCs w:val="28"/>
        </w:rPr>
        <w:t xml:space="preserve"> from Stryker (Kalamazoo, MI), Boston Scientific (Marlborough, MA), and PENTAS Inc. (Tokyo, Japan), respectively. Dulbecco’s phosphate-buffered saline (PBS; pH 7.4), glycine, 1 M hydrochloric acid (HCl), phenol red, isopropyl-βD(−)-</w:t>
      </w:r>
      <w:proofErr w:type="spellStart"/>
      <w:r w:rsidRPr="00067427">
        <w:rPr>
          <w:rFonts w:ascii="Times New Roman" w:hAnsi="Times New Roman" w:cs="Times New Roman"/>
          <w:sz w:val="24"/>
          <w:szCs w:val="28"/>
        </w:rPr>
        <w:t>thiogalactopyranoside</w:t>
      </w:r>
      <w:proofErr w:type="spellEnd"/>
      <w:r w:rsidRPr="00067427">
        <w:rPr>
          <w:rFonts w:ascii="Times New Roman" w:hAnsi="Times New Roman" w:cs="Times New Roman"/>
          <w:sz w:val="24"/>
          <w:szCs w:val="28"/>
        </w:rPr>
        <w:t xml:space="preserve"> (IPTG), 5-bromo-4-chloro-3-indolyl-β-</w:t>
      </w:r>
      <w:proofErr w:type="spellStart"/>
      <w:r w:rsidRPr="00067427">
        <w:rPr>
          <w:rFonts w:ascii="Times New Roman" w:hAnsi="Times New Roman" w:cs="Times New Roman"/>
          <w:sz w:val="24"/>
          <w:szCs w:val="28"/>
        </w:rPr>
        <w:t>Dgalactopyranoside</w:t>
      </w:r>
      <w:proofErr w:type="spellEnd"/>
      <w:r w:rsidRPr="00067427">
        <w:rPr>
          <w:rFonts w:ascii="Times New Roman" w:hAnsi="Times New Roman" w:cs="Times New Roman"/>
          <w:sz w:val="24"/>
          <w:szCs w:val="28"/>
        </w:rPr>
        <w:t xml:space="preserve"> (X-gal), iron(III) chloride hexahydrate, iron(II) chloride tetrahydrate, maleic acid, 4% paraformaldehyde phosphate buffer solution (4% PFA), chloroform, methanol, diethyl ether, and dimethyl sulfoxide (DMSO) were </w:t>
      </w:r>
      <w:r w:rsidR="00C413DF">
        <w:rPr>
          <w:rFonts w:ascii="Times New Roman" w:hAnsi="Times New Roman" w:cs="Times New Roman"/>
          <w:sz w:val="24"/>
          <w:szCs w:val="28"/>
        </w:rPr>
        <w:t>obtained</w:t>
      </w:r>
      <w:r w:rsidRPr="00067427">
        <w:rPr>
          <w:rFonts w:ascii="Times New Roman" w:hAnsi="Times New Roman" w:cs="Times New Roman"/>
          <w:sz w:val="24"/>
          <w:szCs w:val="28"/>
        </w:rPr>
        <w:t xml:space="preserve"> from Fujifilm Wako Pure Chemical Corporation (Osaka, Japan). The Phage display kit, which contains </w:t>
      </w:r>
      <w:r w:rsidRPr="00067427">
        <w:rPr>
          <w:rFonts w:ascii="Times New Roman" w:hAnsi="Times New Roman" w:cs="Times New Roman"/>
          <w:sz w:val="24"/>
          <w:szCs w:val="28"/>
        </w:rPr>
        <w:lastRenderedPageBreak/>
        <w:t xml:space="preserve">Ph.D.12TM Phage Display Library, Escherichia coli K12 ER2738 (E. coli), and −96gIII sequencing primer, was </w:t>
      </w:r>
      <w:r w:rsidR="00C413DF">
        <w:rPr>
          <w:rFonts w:ascii="Times New Roman" w:hAnsi="Times New Roman" w:cs="Times New Roman"/>
          <w:sz w:val="24"/>
          <w:szCs w:val="28"/>
        </w:rPr>
        <w:t>obtained</w:t>
      </w:r>
      <w:r w:rsidRPr="00067427">
        <w:rPr>
          <w:rFonts w:ascii="Times New Roman" w:hAnsi="Times New Roman" w:cs="Times New Roman"/>
          <w:sz w:val="24"/>
          <w:szCs w:val="28"/>
        </w:rPr>
        <w:t xml:space="preserve"> from New England Biolabs Inc. (Beverly, MA). Bovine serum albumin, tris(</w:t>
      </w:r>
      <w:proofErr w:type="spellStart"/>
      <w:r w:rsidRPr="00067427">
        <w:rPr>
          <w:rFonts w:ascii="Times New Roman" w:hAnsi="Times New Roman" w:cs="Times New Roman"/>
          <w:sz w:val="24"/>
          <w:szCs w:val="28"/>
        </w:rPr>
        <w:t>hydroxymethylaminomethane</w:t>
      </w:r>
      <w:proofErr w:type="spellEnd"/>
      <w:r w:rsidRPr="00067427">
        <w:rPr>
          <w:rFonts w:ascii="Times New Roman" w:hAnsi="Times New Roman" w:cs="Times New Roman"/>
          <w:sz w:val="24"/>
          <w:szCs w:val="28"/>
        </w:rPr>
        <w:t xml:space="preserve">), and ammonium hydroxide solution (28% NH2 in H2O) were purchased from Sigma-Aldrich Chemical Co. (St. Louis, MO). Dichloromethane and triethylamine were </w:t>
      </w:r>
      <w:r w:rsidR="00C413DF">
        <w:rPr>
          <w:rFonts w:ascii="Times New Roman" w:hAnsi="Times New Roman" w:cs="Times New Roman"/>
          <w:sz w:val="24"/>
          <w:szCs w:val="28"/>
        </w:rPr>
        <w:t>obtained</w:t>
      </w:r>
      <w:r w:rsidRPr="00067427">
        <w:rPr>
          <w:rFonts w:ascii="Times New Roman" w:hAnsi="Times New Roman" w:cs="Times New Roman"/>
          <w:sz w:val="24"/>
          <w:szCs w:val="28"/>
        </w:rPr>
        <w:t xml:space="preserve"> from Kanto Chemical Co., Inc. (Tokyo, Japan). Tween 20 was </w:t>
      </w:r>
      <w:r w:rsidR="00C413DF">
        <w:rPr>
          <w:rFonts w:ascii="Times New Roman" w:hAnsi="Times New Roman" w:cs="Times New Roman"/>
          <w:sz w:val="24"/>
          <w:szCs w:val="28"/>
        </w:rPr>
        <w:t>obtained</w:t>
      </w:r>
      <w:r w:rsidRPr="00067427">
        <w:rPr>
          <w:rFonts w:ascii="Times New Roman" w:hAnsi="Times New Roman" w:cs="Times New Roman"/>
          <w:sz w:val="24"/>
          <w:szCs w:val="28"/>
        </w:rPr>
        <w:t xml:space="preserve"> from Tokyo Chemical Industry Co., Ltd. (Tokyo, Japan). The DNA extraction kit (</w:t>
      </w:r>
      <w:proofErr w:type="spellStart"/>
      <w:r w:rsidRPr="00067427">
        <w:rPr>
          <w:rFonts w:ascii="Times New Roman" w:hAnsi="Times New Roman" w:cs="Times New Roman"/>
          <w:sz w:val="24"/>
          <w:szCs w:val="28"/>
        </w:rPr>
        <w:t>QIAprep</w:t>
      </w:r>
      <w:proofErr w:type="spellEnd"/>
      <w:r w:rsidRPr="00067427">
        <w:rPr>
          <w:rFonts w:ascii="Times New Roman" w:hAnsi="Times New Roman" w:cs="Times New Roman"/>
          <w:sz w:val="24"/>
          <w:szCs w:val="28"/>
        </w:rPr>
        <w:t xml:space="preserve"> Spin Miniprep Kit) was </w:t>
      </w:r>
      <w:r w:rsidR="00C413DF">
        <w:rPr>
          <w:rFonts w:ascii="Times New Roman" w:hAnsi="Times New Roman" w:cs="Times New Roman"/>
          <w:sz w:val="24"/>
          <w:szCs w:val="28"/>
        </w:rPr>
        <w:t>obtained</w:t>
      </w:r>
      <w:r w:rsidRPr="00067427">
        <w:rPr>
          <w:rFonts w:ascii="Times New Roman" w:hAnsi="Times New Roman" w:cs="Times New Roman"/>
          <w:sz w:val="24"/>
          <w:szCs w:val="28"/>
        </w:rPr>
        <w:t xml:space="preserve"> from Qiagen (Hilden, Germany). Lennox L Agar (LB-agar) and agarose were </w:t>
      </w:r>
      <w:r w:rsidR="00C413DF">
        <w:rPr>
          <w:rFonts w:ascii="Times New Roman" w:hAnsi="Times New Roman" w:cs="Times New Roman"/>
          <w:sz w:val="24"/>
          <w:szCs w:val="28"/>
        </w:rPr>
        <w:t>obtained</w:t>
      </w:r>
      <w:r w:rsidRPr="00067427">
        <w:rPr>
          <w:rFonts w:ascii="Times New Roman" w:hAnsi="Times New Roman" w:cs="Times New Roman"/>
          <w:sz w:val="24"/>
          <w:szCs w:val="28"/>
        </w:rPr>
        <w:t xml:space="preserve"> from Thermo Fisher Scientific (Waltham, MA). Isoflurane was </w:t>
      </w:r>
      <w:r w:rsidR="00C413DF">
        <w:rPr>
          <w:rFonts w:ascii="Times New Roman" w:hAnsi="Times New Roman" w:cs="Times New Roman"/>
          <w:sz w:val="24"/>
          <w:szCs w:val="28"/>
        </w:rPr>
        <w:t>obtained</w:t>
      </w:r>
      <w:r w:rsidRPr="00067427">
        <w:rPr>
          <w:rFonts w:ascii="Times New Roman" w:hAnsi="Times New Roman" w:cs="Times New Roman"/>
          <w:sz w:val="24"/>
          <w:szCs w:val="28"/>
        </w:rPr>
        <w:t xml:space="preserve"> from Pfizer (New York, NY). Ethanol (70%) was </w:t>
      </w:r>
      <w:r w:rsidR="00C413DF">
        <w:rPr>
          <w:rFonts w:ascii="Times New Roman" w:hAnsi="Times New Roman" w:cs="Times New Roman"/>
          <w:sz w:val="24"/>
          <w:szCs w:val="28"/>
        </w:rPr>
        <w:t>obtained</w:t>
      </w:r>
      <w:r w:rsidRPr="00067427">
        <w:rPr>
          <w:rFonts w:ascii="Times New Roman" w:hAnsi="Times New Roman" w:cs="Times New Roman"/>
          <w:sz w:val="24"/>
          <w:szCs w:val="28"/>
        </w:rPr>
        <w:t xml:space="preserve"> from Yoshida Pharmaceutical Company (Tokyo, Japan).</w:t>
      </w:r>
    </w:p>
    <w:p w14:paraId="7600EF73" w14:textId="4046A581" w:rsidR="00965B4C" w:rsidRPr="00DA65C2" w:rsidRDefault="00D049EC" w:rsidP="00A945CB">
      <w:pPr>
        <w:pStyle w:val="3"/>
        <w:ind w:left="840"/>
        <w:rPr>
          <w:rFonts w:ascii="Times New Roman" w:hAnsi="Times New Roman" w:cs="Times New Roman"/>
          <w:b/>
          <w:bCs/>
        </w:rPr>
      </w:pPr>
      <w:bookmarkStart w:id="11" w:name="_Toc73309093"/>
      <w:r>
        <w:rPr>
          <w:rFonts w:ascii="Times New Roman" w:hAnsi="Times New Roman" w:cs="Times New Roman"/>
          <w:b/>
          <w:bCs/>
          <w:sz w:val="24"/>
          <w:szCs w:val="28"/>
        </w:rPr>
        <w:t xml:space="preserve">2.2.2 </w:t>
      </w:r>
      <w:r w:rsidR="00AC04A0" w:rsidRPr="00DA65C2">
        <w:rPr>
          <w:rFonts w:ascii="Times New Roman" w:hAnsi="Times New Roman" w:cs="Times New Roman"/>
          <w:b/>
          <w:bCs/>
          <w:sz w:val="24"/>
          <w:szCs w:val="28"/>
        </w:rPr>
        <w:t>Phage Display.</w:t>
      </w:r>
      <w:bookmarkEnd w:id="11"/>
      <w:r w:rsidR="00AC04A0" w:rsidRPr="00DA65C2">
        <w:rPr>
          <w:rFonts w:ascii="Times New Roman" w:hAnsi="Times New Roman" w:cs="Times New Roman"/>
          <w:b/>
          <w:bCs/>
        </w:rPr>
        <w:t xml:space="preserve"> </w:t>
      </w:r>
    </w:p>
    <w:p w14:paraId="5498EC39" w14:textId="55A9424D" w:rsidR="00AC04A0" w:rsidRPr="00067427" w:rsidRDefault="00AC04A0" w:rsidP="00067427">
      <w:pPr>
        <w:spacing w:line="480" w:lineRule="auto"/>
        <w:rPr>
          <w:rFonts w:ascii="Times New Roman" w:hAnsi="Times New Roman" w:cs="Times New Roman"/>
          <w:sz w:val="24"/>
          <w:szCs w:val="28"/>
        </w:rPr>
      </w:pPr>
      <w:r w:rsidRPr="00067427">
        <w:rPr>
          <w:rFonts w:ascii="Times New Roman" w:hAnsi="Times New Roman" w:cs="Times New Roman"/>
          <w:sz w:val="24"/>
          <w:szCs w:val="28"/>
        </w:rPr>
        <w:t xml:space="preserve">Peptide sequences with high affinity for the Ni− </w:t>
      </w:r>
      <w:proofErr w:type="spellStart"/>
      <w:r w:rsidRPr="00067427">
        <w:rPr>
          <w:rFonts w:ascii="Times New Roman" w:hAnsi="Times New Roman" w:cs="Times New Roman"/>
          <w:sz w:val="24"/>
          <w:szCs w:val="28"/>
        </w:rPr>
        <w:t>Ti</w:t>
      </w:r>
      <w:proofErr w:type="spellEnd"/>
      <w:r w:rsidRPr="00067427">
        <w:rPr>
          <w:rFonts w:ascii="Times New Roman" w:hAnsi="Times New Roman" w:cs="Times New Roman"/>
          <w:sz w:val="24"/>
          <w:szCs w:val="28"/>
        </w:rPr>
        <w:t xml:space="preserve"> stent, Pt−W coil, and Co−Cr stent were identified by screening the Ph.D.12TM Phage Display Library, which co</w:t>
      </w:r>
      <w:r w:rsidR="00900C0C">
        <w:rPr>
          <w:rFonts w:ascii="Times New Roman" w:hAnsi="Times New Roman" w:cs="Times New Roman"/>
          <w:sz w:val="24"/>
          <w:szCs w:val="28"/>
        </w:rPr>
        <w:t>ntain</w:t>
      </w:r>
      <w:r w:rsidRPr="00067427">
        <w:rPr>
          <w:rFonts w:ascii="Times New Roman" w:hAnsi="Times New Roman" w:cs="Times New Roman"/>
          <w:sz w:val="24"/>
          <w:szCs w:val="28"/>
        </w:rPr>
        <w:t>s of phages with 12-mer linear amino acids, according to the manufacture’s protocol. The stents and coils were washed with 70% ethanol and then rinsed with PBS twice. The Phage Display library of 12 residue linear peptides was exposed to the stents or coils for 15 min at 37 °C.</w:t>
      </w:r>
    </w:p>
    <w:p w14:paraId="56AEB8A2" w14:textId="4AAD5305" w:rsidR="00AC04A0" w:rsidRPr="00067427" w:rsidRDefault="00900C0C" w:rsidP="00067427">
      <w:pPr>
        <w:spacing w:line="480" w:lineRule="auto"/>
        <w:rPr>
          <w:rFonts w:ascii="Times New Roman" w:hAnsi="Times New Roman" w:cs="Times New Roman"/>
          <w:sz w:val="24"/>
          <w:szCs w:val="28"/>
        </w:rPr>
      </w:pPr>
      <w:r>
        <w:rPr>
          <w:rFonts w:ascii="Times New Roman" w:hAnsi="Times New Roman" w:cs="Times New Roman"/>
          <w:sz w:val="24"/>
          <w:szCs w:val="28"/>
        </w:rPr>
        <w:lastRenderedPageBreak/>
        <w:t>W</w:t>
      </w:r>
      <w:r w:rsidR="00AC04A0" w:rsidRPr="00067427">
        <w:rPr>
          <w:rFonts w:ascii="Times New Roman" w:hAnsi="Times New Roman" w:cs="Times New Roman"/>
          <w:sz w:val="24"/>
          <w:szCs w:val="28"/>
        </w:rPr>
        <w:t>ash</w:t>
      </w:r>
      <w:r>
        <w:rPr>
          <w:rFonts w:ascii="Times New Roman" w:hAnsi="Times New Roman" w:cs="Times New Roman"/>
          <w:sz w:val="24"/>
          <w:szCs w:val="28"/>
        </w:rPr>
        <w:t>ing</w:t>
      </w:r>
      <w:r w:rsidR="00AC04A0" w:rsidRPr="00067427">
        <w:rPr>
          <w:rFonts w:ascii="Times New Roman" w:hAnsi="Times New Roman" w:cs="Times New Roman"/>
          <w:sz w:val="24"/>
          <w:szCs w:val="28"/>
        </w:rPr>
        <w:t xml:space="preserve"> out nonbinding phages, the stents and coils were rinsed by PBS containing Tween 20 (0.1%) once and then by PBS four times at room temperature. The phages bound to the surface of the stent and coil were eluted with 37.5 </w:t>
      </w:r>
      <w:proofErr w:type="spellStart"/>
      <w:r w:rsidR="00AC04A0" w:rsidRPr="00067427">
        <w:rPr>
          <w:rFonts w:ascii="Times New Roman" w:hAnsi="Times New Roman" w:cs="Times New Roman"/>
          <w:sz w:val="24"/>
          <w:szCs w:val="28"/>
        </w:rPr>
        <w:t>μg</w:t>
      </w:r>
      <w:proofErr w:type="spellEnd"/>
      <w:r w:rsidR="00AC04A0" w:rsidRPr="00067427">
        <w:rPr>
          <w:rFonts w:ascii="Times New Roman" w:hAnsi="Times New Roman" w:cs="Times New Roman"/>
          <w:sz w:val="24"/>
          <w:szCs w:val="28"/>
        </w:rPr>
        <w:t xml:space="preserve">/mL glycine/HCl solution (pH 2.2) containing 1 mg/mL BSA and 0.1 mg/mL phenol red for 15 min at room temperature. The eluted phage solution was neutralized with Tris-HCl (pH 9.1). Then, E. coli cells were infected with the eluted phages and cultured for the phage amplification. These amplified phages were used for the next round of panning. </w:t>
      </w:r>
      <w:r>
        <w:rPr>
          <w:rFonts w:ascii="Times New Roman" w:hAnsi="Times New Roman" w:cs="Times New Roman"/>
          <w:sz w:val="24"/>
          <w:szCs w:val="28"/>
        </w:rPr>
        <w:t>T</w:t>
      </w:r>
      <w:r w:rsidR="00AC04A0" w:rsidRPr="00067427">
        <w:rPr>
          <w:rFonts w:ascii="Times New Roman" w:hAnsi="Times New Roman" w:cs="Times New Roman"/>
          <w:sz w:val="24"/>
          <w:szCs w:val="28"/>
        </w:rPr>
        <w:t>he panning</w:t>
      </w:r>
      <w:r>
        <w:rPr>
          <w:rFonts w:ascii="Times New Roman" w:hAnsi="Times New Roman" w:cs="Times New Roman"/>
          <w:sz w:val="24"/>
          <w:szCs w:val="28"/>
        </w:rPr>
        <w:t xml:space="preserve"> was repeated</w:t>
      </w:r>
      <w:r w:rsidR="00AC04A0" w:rsidRPr="00067427">
        <w:rPr>
          <w:rFonts w:ascii="Times New Roman" w:hAnsi="Times New Roman" w:cs="Times New Roman"/>
          <w:sz w:val="24"/>
          <w:szCs w:val="28"/>
        </w:rPr>
        <w:t xml:space="preserve"> for five times for each type of stent and coil. After the final panning at the fifth round, E. coli cells infected with the obtained phages were plated and incubated on LB-agar plates containing IPTG and X-gal (overnight at 37 °C). DNAs in the selected blue plaques were extracted by using DNA extraction kit according to manufacturer’s protocol. The sequence of the extracted DNA was analyzed by </w:t>
      </w:r>
      <w:proofErr w:type="spellStart"/>
      <w:r w:rsidR="00AC04A0" w:rsidRPr="00067427">
        <w:rPr>
          <w:rFonts w:ascii="Times New Roman" w:hAnsi="Times New Roman" w:cs="Times New Roman"/>
          <w:sz w:val="24"/>
          <w:szCs w:val="28"/>
        </w:rPr>
        <w:t>Eurofin</w:t>
      </w:r>
      <w:proofErr w:type="spellEnd"/>
      <w:r w:rsidR="00AC04A0" w:rsidRPr="00067427">
        <w:rPr>
          <w:rFonts w:ascii="Times New Roman" w:hAnsi="Times New Roman" w:cs="Times New Roman"/>
          <w:sz w:val="24"/>
          <w:szCs w:val="28"/>
        </w:rPr>
        <w:t xml:space="preserve"> Genomics (Tokyo, Japan).</w:t>
      </w:r>
    </w:p>
    <w:p w14:paraId="1A2444AD" w14:textId="3D6AB41B" w:rsidR="00965B4C" w:rsidRPr="00DA65C2" w:rsidRDefault="00AC04A0" w:rsidP="00A945CB">
      <w:pPr>
        <w:pStyle w:val="3"/>
        <w:ind w:left="840"/>
        <w:rPr>
          <w:rFonts w:ascii="Times New Roman" w:hAnsi="Times New Roman" w:cs="Times New Roman"/>
          <w:b/>
          <w:bCs/>
        </w:rPr>
      </w:pPr>
      <w:r w:rsidRPr="00D049EC">
        <w:rPr>
          <w:b/>
          <w:bCs/>
        </w:rPr>
        <w:t xml:space="preserve"> </w:t>
      </w:r>
      <w:bookmarkStart w:id="12" w:name="_Toc73309094"/>
      <w:r w:rsidR="00D049EC" w:rsidRPr="00D049EC">
        <w:rPr>
          <w:rFonts w:ascii="Times New Roman" w:hAnsi="Times New Roman" w:cs="Times New Roman"/>
          <w:b/>
          <w:bCs/>
          <w:sz w:val="24"/>
          <w:szCs w:val="28"/>
        </w:rPr>
        <w:t>2.2.3</w:t>
      </w:r>
      <w:r w:rsidR="00D049EC" w:rsidRPr="00D049EC">
        <w:rPr>
          <w:b/>
          <w:bCs/>
        </w:rPr>
        <w:t xml:space="preserve"> </w:t>
      </w:r>
      <w:r w:rsidRPr="00DA65C2">
        <w:rPr>
          <w:rFonts w:ascii="Times New Roman" w:hAnsi="Times New Roman" w:cs="Times New Roman"/>
          <w:b/>
          <w:bCs/>
          <w:sz w:val="24"/>
          <w:szCs w:val="28"/>
        </w:rPr>
        <w:t>Binding Assay of FITC-Labeled Synthetic Peptide to Stents and Coils.</w:t>
      </w:r>
      <w:bookmarkEnd w:id="12"/>
      <w:r w:rsidRPr="00DA65C2">
        <w:rPr>
          <w:rFonts w:ascii="Times New Roman" w:hAnsi="Times New Roman" w:cs="Times New Roman"/>
          <w:b/>
          <w:bCs/>
        </w:rPr>
        <w:t xml:space="preserve"> </w:t>
      </w:r>
    </w:p>
    <w:p w14:paraId="1EEC0662" w14:textId="1F7CD06F" w:rsidR="00EE3C08" w:rsidRPr="00067427" w:rsidRDefault="00AC04A0" w:rsidP="00067427">
      <w:pPr>
        <w:spacing w:line="480" w:lineRule="auto"/>
        <w:rPr>
          <w:rFonts w:ascii="Times New Roman" w:hAnsi="Times New Roman" w:cs="Times New Roman"/>
          <w:sz w:val="24"/>
          <w:szCs w:val="28"/>
        </w:rPr>
      </w:pPr>
      <w:r w:rsidRPr="00067427">
        <w:rPr>
          <w:rFonts w:ascii="Times New Roman" w:hAnsi="Times New Roman" w:cs="Times New Roman"/>
          <w:sz w:val="24"/>
          <w:szCs w:val="28"/>
        </w:rPr>
        <w:t xml:space="preserve">Based on the sequencing of DNA </w:t>
      </w:r>
      <w:r w:rsidR="00F02ABD">
        <w:rPr>
          <w:rFonts w:ascii="Times New Roman" w:hAnsi="Times New Roman" w:cs="Times New Roman"/>
          <w:sz w:val="24"/>
          <w:szCs w:val="28"/>
        </w:rPr>
        <w:t>extract</w:t>
      </w:r>
      <w:r w:rsidRPr="00067427">
        <w:rPr>
          <w:rFonts w:ascii="Times New Roman" w:hAnsi="Times New Roman" w:cs="Times New Roman"/>
          <w:sz w:val="24"/>
          <w:szCs w:val="28"/>
        </w:rPr>
        <w:t>ed from screening by the phage display, the additional sequence GGGC was</w:t>
      </w:r>
      <w:r w:rsidR="00EE3C08" w:rsidRPr="00067427">
        <w:rPr>
          <w:rFonts w:ascii="Times New Roman" w:hAnsi="Times New Roman" w:cs="Times New Roman"/>
          <w:sz w:val="24"/>
          <w:szCs w:val="28"/>
        </w:rPr>
        <w:t xml:space="preserve"> added at the C-terminal of each peptide, and those peptides were synthesized for chemical conjugation and spacer by </w:t>
      </w:r>
      <w:proofErr w:type="spellStart"/>
      <w:r w:rsidR="00EE3C08" w:rsidRPr="00067427">
        <w:rPr>
          <w:rFonts w:ascii="Times New Roman" w:hAnsi="Times New Roman" w:cs="Times New Roman"/>
          <w:sz w:val="24"/>
          <w:szCs w:val="28"/>
        </w:rPr>
        <w:t>GenScript</w:t>
      </w:r>
      <w:proofErr w:type="spellEnd"/>
      <w:r w:rsidR="00EE3C08" w:rsidRPr="00067427">
        <w:rPr>
          <w:rFonts w:ascii="Times New Roman" w:hAnsi="Times New Roman" w:cs="Times New Roman"/>
          <w:sz w:val="24"/>
          <w:szCs w:val="28"/>
        </w:rPr>
        <w:t xml:space="preserve">. Also, FITC was chemically conjugated at the N-terminal of each peptide for the </w:t>
      </w:r>
      <w:r w:rsidR="00EE3C08" w:rsidRPr="00067427">
        <w:rPr>
          <w:rFonts w:ascii="Times New Roman" w:hAnsi="Times New Roman" w:cs="Times New Roman"/>
          <w:sz w:val="24"/>
          <w:szCs w:val="28"/>
        </w:rPr>
        <w:lastRenderedPageBreak/>
        <w:t>visualization by microscop</w:t>
      </w:r>
      <w:r w:rsidR="00F02ABD">
        <w:rPr>
          <w:rFonts w:ascii="Times New Roman" w:hAnsi="Times New Roman" w:cs="Times New Roman"/>
          <w:sz w:val="24"/>
          <w:szCs w:val="28"/>
        </w:rPr>
        <w:t>ic</w:t>
      </w:r>
      <w:r w:rsidR="00EE3C08" w:rsidRPr="00067427">
        <w:rPr>
          <w:rFonts w:ascii="Times New Roman" w:hAnsi="Times New Roman" w:cs="Times New Roman"/>
          <w:sz w:val="24"/>
          <w:szCs w:val="28"/>
        </w:rPr>
        <w:t xml:space="preserve"> observation. The stent or coil was immersed in each peptide solution (0.5 mM in PBS) for 30 min at 37 °C, and then the stent or coil was rinsed</w:t>
      </w:r>
      <w:r w:rsidR="00F02ABD">
        <w:rPr>
          <w:rFonts w:ascii="Times New Roman" w:hAnsi="Times New Roman" w:cs="Times New Roman"/>
          <w:sz w:val="24"/>
          <w:szCs w:val="28"/>
        </w:rPr>
        <w:t xml:space="preserve"> </w:t>
      </w:r>
      <w:r w:rsidR="00EE3C08" w:rsidRPr="00067427">
        <w:rPr>
          <w:rFonts w:ascii="Times New Roman" w:hAnsi="Times New Roman" w:cs="Times New Roman"/>
          <w:sz w:val="24"/>
          <w:szCs w:val="28"/>
        </w:rPr>
        <w:t>with PBS. The stent or coil was observed by an upright fluorescence microscope (BX53-44-FL-1, Olympus, Tokyo, Japan).</w:t>
      </w:r>
    </w:p>
    <w:p w14:paraId="66160529" w14:textId="2665DF1A" w:rsidR="00EE3C08" w:rsidRPr="00067427" w:rsidRDefault="00EE3C08" w:rsidP="00067427">
      <w:pPr>
        <w:spacing w:line="480" w:lineRule="auto"/>
        <w:rPr>
          <w:rFonts w:ascii="Times New Roman" w:hAnsi="Times New Roman" w:cs="Times New Roman"/>
          <w:sz w:val="24"/>
          <w:szCs w:val="28"/>
        </w:rPr>
      </w:pPr>
      <w:r w:rsidRPr="00067427">
        <w:rPr>
          <w:rFonts w:ascii="Times New Roman" w:hAnsi="Times New Roman" w:cs="Times New Roman"/>
          <w:sz w:val="24"/>
          <w:szCs w:val="28"/>
        </w:rPr>
        <w:t xml:space="preserve">We also attempted the binding assay with each peptide, which was conjugated to 4-arm PEG through the reaction between the thiol group of </w:t>
      </w:r>
      <w:proofErr w:type="spellStart"/>
      <w:r w:rsidRPr="00067427">
        <w:rPr>
          <w:rFonts w:ascii="Times New Roman" w:hAnsi="Times New Roman" w:cs="Times New Roman"/>
          <w:sz w:val="24"/>
          <w:szCs w:val="28"/>
        </w:rPr>
        <w:t>Cys</w:t>
      </w:r>
      <w:proofErr w:type="spellEnd"/>
      <w:r w:rsidRPr="00067427">
        <w:rPr>
          <w:rFonts w:ascii="Times New Roman" w:hAnsi="Times New Roman" w:cs="Times New Roman"/>
          <w:sz w:val="24"/>
          <w:szCs w:val="28"/>
        </w:rPr>
        <w:t xml:space="preserve"> of the synthetic peptide and the maleimide groups of the 4-arm PEG. Each peptide was </w:t>
      </w:r>
      <w:r w:rsidR="00F02ABD">
        <w:rPr>
          <w:rFonts w:ascii="Times New Roman" w:hAnsi="Times New Roman" w:cs="Times New Roman"/>
          <w:sz w:val="24"/>
          <w:szCs w:val="28"/>
        </w:rPr>
        <w:t>conjugated</w:t>
      </w:r>
      <w:r w:rsidRPr="00067427">
        <w:rPr>
          <w:rFonts w:ascii="Times New Roman" w:hAnsi="Times New Roman" w:cs="Times New Roman"/>
          <w:sz w:val="24"/>
          <w:szCs w:val="28"/>
        </w:rPr>
        <w:t xml:space="preserve"> with 4-arm PEG at a molar ratio of 1:4 for 24 h at room temperature. The stent or coil was immersed in each 4-arm PEG−peptide solution (0.5 mM in PBS) for 30 min 37 °C, and then the stent was rinsed</w:t>
      </w:r>
      <w:r w:rsidR="00F02ABD">
        <w:rPr>
          <w:rFonts w:ascii="Times New Roman" w:hAnsi="Times New Roman" w:cs="Times New Roman"/>
          <w:sz w:val="24"/>
          <w:szCs w:val="28"/>
        </w:rPr>
        <w:t xml:space="preserve"> </w:t>
      </w:r>
      <w:r w:rsidRPr="00067427">
        <w:rPr>
          <w:rFonts w:ascii="Times New Roman" w:hAnsi="Times New Roman" w:cs="Times New Roman"/>
          <w:sz w:val="24"/>
          <w:szCs w:val="28"/>
        </w:rPr>
        <w:t>with PBS. They were observed by an upright fluorescence microscope.</w:t>
      </w:r>
    </w:p>
    <w:p w14:paraId="0FECED06" w14:textId="350FEB65" w:rsidR="00AC04A0" w:rsidRDefault="00F02ABD" w:rsidP="00067427">
      <w:pPr>
        <w:spacing w:line="480" w:lineRule="auto"/>
        <w:rPr>
          <w:rFonts w:ascii="Times New Roman" w:hAnsi="Times New Roman" w:cs="Times New Roman"/>
          <w:sz w:val="24"/>
          <w:szCs w:val="28"/>
        </w:rPr>
      </w:pPr>
      <w:r>
        <w:rPr>
          <w:rFonts w:ascii="Times New Roman" w:hAnsi="Times New Roman" w:cs="Times New Roman"/>
          <w:sz w:val="24"/>
          <w:szCs w:val="28"/>
        </w:rPr>
        <w:t>Additionally</w:t>
      </w:r>
      <w:r w:rsidR="00EE3C08" w:rsidRPr="00067427">
        <w:rPr>
          <w:rFonts w:ascii="Times New Roman" w:hAnsi="Times New Roman" w:cs="Times New Roman"/>
          <w:sz w:val="24"/>
          <w:szCs w:val="28"/>
        </w:rPr>
        <w:t xml:space="preserve"> same binding assay</w:t>
      </w:r>
      <w:r w:rsidR="00AD4944">
        <w:rPr>
          <w:rFonts w:ascii="Times New Roman" w:hAnsi="Times New Roman" w:cs="Times New Roman"/>
          <w:sz w:val="24"/>
          <w:szCs w:val="28"/>
        </w:rPr>
        <w:t xml:space="preserve"> was examined </w:t>
      </w:r>
      <w:r w:rsidR="00EE3C08" w:rsidRPr="00067427">
        <w:rPr>
          <w:rFonts w:ascii="Times New Roman" w:hAnsi="Times New Roman" w:cs="Times New Roman"/>
          <w:sz w:val="24"/>
          <w:szCs w:val="28"/>
        </w:rPr>
        <w:t xml:space="preserve">for peptides and 4-arm PEG−peptides in human plasma. Human plasma was </w:t>
      </w:r>
      <w:r w:rsidR="00AD4944">
        <w:rPr>
          <w:rFonts w:ascii="Times New Roman" w:hAnsi="Times New Roman" w:cs="Times New Roman"/>
          <w:sz w:val="24"/>
          <w:szCs w:val="28"/>
        </w:rPr>
        <w:t>provided</w:t>
      </w:r>
      <w:r w:rsidR="00EE3C08" w:rsidRPr="00067427">
        <w:rPr>
          <w:rFonts w:ascii="Times New Roman" w:hAnsi="Times New Roman" w:cs="Times New Roman"/>
          <w:sz w:val="24"/>
          <w:szCs w:val="28"/>
        </w:rPr>
        <w:t xml:space="preserve"> from the blood of healthy volunteers. After the whole blood was collected into Vacutainer tubes containing EDTA (Terumo Co., Tokyo, Japan), the plasma was collected after centrifugation (1600g, 30 min) and stored at −30 °C before use. After the stent or coil was immersed in human plasma for 30 min at 37 °C, the stent or coil was </w:t>
      </w:r>
      <w:r w:rsidR="00AD4944">
        <w:rPr>
          <w:rFonts w:ascii="Times New Roman" w:hAnsi="Times New Roman" w:cs="Times New Roman"/>
          <w:sz w:val="24"/>
          <w:szCs w:val="28"/>
        </w:rPr>
        <w:t>conjugated</w:t>
      </w:r>
      <w:r w:rsidR="00EE3C08" w:rsidRPr="00067427">
        <w:rPr>
          <w:rFonts w:ascii="Times New Roman" w:hAnsi="Times New Roman" w:cs="Times New Roman"/>
          <w:sz w:val="24"/>
          <w:szCs w:val="28"/>
        </w:rPr>
        <w:t xml:space="preserve"> with each peptide solution (0.5 mM) or 4-arm PEG−peptide solution (0.5 mM) for 30 min at 37 °C. The stent and coil </w:t>
      </w:r>
      <w:r w:rsidR="00EE3C08" w:rsidRPr="00067427">
        <w:rPr>
          <w:rFonts w:ascii="Times New Roman" w:hAnsi="Times New Roman" w:cs="Times New Roman"/>
          <w:sz w:val="24"/>
          <w:szCs w:val="28"/>
        </w:rPr>
        <w:lastRenderedPageBreak/>
        <w:t>were rinsed with PBS and</w:t>
      </w:r>
      <w:r w:rsidR="00AD4944">
        <w:rPr>
          <w:rFonts w:ascii="Times New Roman" w:hAnsi="Times New Roman" w:cs="Times New Roman"/>
          <w:sz w:val="24"/>
          <w:szCs w:val="28"/>
        </w:rPr>
        <w:t xml:space="preserve"> </w:t>
      </w:r>
      <w:r w:rsidR="00EE3C08" w:rsidRPr="00067427">
        <w:rPr>
          <w:rFonts w:ascii="Times New Roman" w:hAnsi="Times New Roman" w:cs="Times New Roman"/>
          <w:sz w:val="24"/>
          <w:szCs w:val="28"/>
        </w:rPr>
        <w:t xml:space="preserve">observed by an upright fluorescence microscope as a function of time. The blood experiment was </w:t>
      </w:r>
      <w:r w:rsidR="00AD4944">
        <w:rPr>
          <w:rFonts w:ascii="Times New Roman" w:hAnsi="Times New Roman" w:cs="Times New Roman"/>
          <w:sz w:val="24"/>
          <w:szCs w:val="28"/>
        </w:rPr>
        <w:t>permitted</w:t>
      </w:r>
      <w:r w:rsidR="00EE3C08" w:rsidRPr="00067427">
        <w:rPr>
          <w:rFonts w:ascii="Times New Roman" w:hAnsi="Times New Roman" w:cs="Times New Roman"/>
          <w:sz w:val="24"/>
          <w:szCs w:val="28"/>
        </w:rPr>
        <w:t xml:space="preserve"> by the ethical committee in University of Tokyo. The</w:t>
      </w:r>
      <w:r w:rsidR="00AD4944">
        <w:rPr>
          <w:rFonts w:ascii="Times New Roman" w:hAnsi="Times New Roman" w:cs="Times New Roman"/>
          <w:sz w:val="24"/>
          <w:szCs w:val="28"/>
        </w:rPr>
        <w:t>se</w:t>
      </w:r>
      <w:r w:rsidR="00EE3C08" w:rsidRPr="00067427">
        <w:rPr>
          <w:rFonts w:ascii="Times New Roman" w:hAnsi="Times New Roman" w:cs="Times New Roman"/>
          <w:sz w:val="24"/>
          <w:szCs w:val="28"/>
        </w:rPr>
        <w:t xml:space="preserve"> images were analyzed to calculate fluorescence intensity by using ImageJ software (NIH, USA).</w:t>
      </w:r>
    </w:p>
    <w:p w14:paraId="3EC63F82" w14:textId="11E4E17D" w:rsidR="007F756A" w:rsidRDefault="00D049EC" w:rsidP="007F756A">
      <w:pPr>
        <w:pStyle w:val="3"/>
        <w:ind w:left="840"/>
        <w:rPr>
          <w:rFonts w:ascii="Times New Roman" w:hAnsi="Times New Roman" w:cs="Times New Roman"/>
          <w:b/>
          <w:bCs/>
          <w:sz w:val="24"/>
          <w:szCs w:val="28"/>
        </w:rPr>
      </w:pPr>
      <w:bookmarkStart w:id="13" w:name="_Toc73309095"/>
      <w:r>
        <w:rPr>
          <w:rFonts w:ascii="Times New Roman" w:hAnsi="Times New Roman" w:cs="Times New Roman"/>
          <w:b/>
          <w:bCs/>
          <w:sz w:val="24"/>
          <w:szCs w:val="28"/>
        </w:rPr>
        <w:t xml:space="preserve">2.2.4 </w:t>
      </w:r>
      <w:r w:rsidR="007F756A" w:rsidRPr="007F756A">
        <w:rPr>
          <w:rFonts w:ascii="Times New Roman" w:hAnsi="Times New Roman" w:cs="Times New Roman"/>
          <w:b/>
          <w:bCs/>
          <w:sz w:val="24"/>
          <w:szCs w:val="28"/>
        </w:rPr>
        <w:t>Statistical analysis</w:t>
      </w:r>
      <w:bookmarkEnd w:id="13"/>
    </w:p>
    <w:p w14:paraId="2A77B179" w14:textId="5718075F" w:rsidR="007F756A" w:rsidRPr="007F756A" w:rsidRDefault="007F756A" w:rsidP="007F756A">
      <w:pPr>
        <w:spacing w:line="480" w:lineRule="auto"/>
        <w:ind w:firstLineChars="50" w:firstLine="120"/>
        <w:rPr>
          <w:rFonts w:ascii="Times New Roman" w:hAnsi="Times New Roman" w:cs="Times New Roman"/>
          <w:sz w:val="24"/>
          <w:szCs w:val="28"/>
        </w:rPr>
      </w:pPr>
      <w:r w:rsidRPr="007F756A">
        <w:rPr>
          <w:rFonts w:ascii="Times New Roman" w:hAnsi="Times New Roman" w:cs="Times New Roman"/>
          <w:sz w:val="24"/>
          <w:szCs w:val="28"/>
        </w:rPr>
        <w:t>Results are presented as mean ± SD. Data plotting and statistical analysis were performed using GraphPad Prism Version 6.0 (GraphPad Software, San Diego, CA) for Macintosh software. Data were considered significant at p &lt; 0.05 (*p &lt; 0.05, **p &lt; 0.01, ***p &lt; 0.001).</w:t>
      </w:r>
    </w:p>
    <w:p w14:paraId="76F037D3" w14:textId="77777777" w:rsidR="00D71A54" w:rsidRDefault="00D71A54">
      <w:pPr>
        <w:widowControl/>
        <w:jc w:val="left"/>
        <w:rPr>
          <w:rFonts w:ascii="Times New Roman" w:eastAsiaTheme="majorEastAsia" w:hAnsi="Times New Roman" w:cs="Times New Roman"/>
          <w:sz w:val="32"/>
          <w:szCs w:val="36"/>
        </w:rPr>
      </w:pPr>
      <w:r>
        <w:rPr>
          <w:rFonts w:ascii="Times New Roman" w:hAnsi="Times New Roman" w:cs="Times New Roman"/>
          <w:sz w:val="32"/>
          <w:szCs w:val="36"/>
        </w:rPr>
        <w:br w:type="page"/>
      </w:r>
    </w:p>
    <w:p w14:paraId="0574083F" w14:textId="7688D11D" w:rsidR="00A945CB" w:rsidRPr="007F756A" w:rsidRDefault="00D049EC" w:rsidP="00A945CB">
      <w:pPr>
        <w:pStyle w:val="2"/>
        <w:rPr>
          <w:rFonts w:ascii="Times New Roman" w:hAnsi="Times New Roman" w:cs="Times New Roman"/>
          <w:b/>
          <w:bCs/>
          <w:sz w:val="32"/>
          <w:szCs w:val="36"/>
        </w:rPr>
      </w:pPr>
      <w:bookmarkStart w:id="14" w:name="_Toc73309096"/>
      <w:r>
        <w:rPr>
          <w:rFonts w:ascii="Times New Roman" w:hAnsi="Times New Roman" w:cs="Times New Roman"/>
          <w:b/>
          <w:bCs/>
          <w:sz w:val="32"/>
          <w:szCs w:val="36"/>
        </w:rPr>
        <w:lastRenderedPageBreak/>
        <w:t xml:space="preserve">2.3 </w:t>
      </w:r>
      <w:r w:rsidR="00A945CB" w:rsidRPr="007F756A">
        <w:rPr>
          <w:rFonts w:ascii="Times New Roman" w:hAnsi="Times New Roman" w:cs="Times New Roman"/>
          <w:b/>
          <w:bCs/>
          <w:sz w:val="32"/>
          <w:szCs w:val="36"/>
        </w:rPr>
        <w:t>Results</w:t>
      </w:r>
      <w:r w:rsidR="00DA65C2" w:rsidRPr="007F756A">
        <w:rPr>
          <w:rFonts w:ascii="Times New Roman" w:hAnsi="Times New Roman" w:cs="Times New Roman"/>
          <w:b/>
          <w:bCs/>
          <w:sz w:val="32"/>
          <w:szCs w:val="36"/>
        </w:rPr>
        <w:t xml:space="preserve"> section</w:t>
      </w:r>
      <w:bookmarkEnd w:id="14"/>
    </w:p>
    <w:p w14:paraId="2836F56A" w14:textId="2E934B3F" w:rsidR="004C56AA" w:rsidRPr="00AD4944" w:rsidRDefault="00AD4944" w:rsidP="00AD4944">
      <w:pPr>
        <w:spacing w:line="480" w:lineRule="auto"/>
        <w:ind w:firstLineChars="50" w:firstLine="120"/>
        <w:rPr>
          <w:rFonts w:ascii="Times New Roman" w:hAnsi="Times New Roman" w:cs="Times New Roman"/>
          <w:sz w:val="24"/>
          <w:szCs w:val="28"/>
        </w:rPr>
      </w:pPr>
      <w:r>
        <w:rPr>
          <w:rFonts w:ascii="Times New Roman" w:hAnsi="Times New Roman" w:cs="Times New Roman"/>
          <w:sz w:val="24"/>
          <w:szCs w:val="28"/>
        </w:rPr>
        <w:t>T</w:t>
      </w:r>
      <w:r w:rsidR="004C56AA" w:rsidRPr="00AD4944">
        <w:rPr>
          <w:rFonts w:ascii="Times New Roman" w:hAnsi="Times New Roman" w:cs="Times New Roman"/>
          <w:sz w:val="24"/>
          <w:szCs w:val="28"/>
        </w:rPr>
        <w:t xml:space="preserve">he outline of our experimental design </w:t>
      </w:r>
      <w:r>
        <w:rPr>
          <w:rFonts w:ascii="Times New Roman" w:hAnsi="Times New Roman" w:cs="Times New Roman"/>
          <w:sz w:val="24"/>
          <w:szCs w:val="28"/>
        </w:rPr>
        <w:t xml:space="preserve">was </w:t>
      </w:r>
      <w:r w:rsidRPr="00AD4944">
        <w:rPr>
          <w:rFonts w:ascii="Times New Roman" w:hAnsi="Times New Roman" w:cs="Times New Roman"/>
          <w:sz w:val="24"/>
          <w:szCs w:val="28"/>
        </w:rPr>
        <w:t xml:space="preserve">summarized </w:t>
      </w:r>
      <w:r w:rsidR="004C56AA" w:rsidRPr="00AD4944">
        <w:rPr>
          <w:rFonts w:ascii="Times New Roman" w:hAnsi="Times New Roman" w:cs="Times New Roman"/>
          <w:sz w:val="24"/>
          <w:szCs w:val="28"/>
        </w:rPr>
        <w:t>in Figure 1. A solution of phage library containing ≈10</w:t>
      </w:r>
      <w:r w:rsidR="004C56AA" w:rsidRPr="00AD4944">
        <w:rPr>
          <w:rFonts w:ascii="Times New Roman" w:hAnsi="Times New Roman" w:cs="Times New Roman"/>
          <w:sz w:val="24"/>
          <w:szCs w:val="28"/>
          <w:vertAlign w:val="superscript"/>
        </w:rPr>
        <w:t>9</w:t>
      </w:r>
      <w:r w:rsidR="004C56AA" w:rsidRPr="00AD4944">
        <w:rPr>
          <w:rFonts w:ascii="Times New Roman" w:hAnsi="Times New Roman" w:cs="Times New Roman"/>
          <w:sz w:val="24"/>
          <w:szCs w:val="28"/>
        </w:rPr>
        <w:t xml:space="preserve"> independent clones is mixed with stents (Ni−</w:t>
      </w:r>
      <w:proofErr w:type="spellStart"/>
      <w:r w:rsidR="004C56AA" w:rsidRPr="00AD4944">
        <w:rPr>
          <w:rFonts w:ascii="Times New Roman" w:hAnsi="Times New Roman" w:cs="Times New Roman"/>
          <w:sz w:val="24"/>
          <w:szCs w:val="28"/>
        </w:rPr>
        <w:t>Ti</w:t>
      </w:r>
      <w:proofErr w:type="spellEnd"/>
      <w:r w:rsidR="004C56AA" w:rsidRPr="00AD4944">
        <w:rPr>
          <w:rFonts w:ascii="Times New Roman" w:hAnsi="Times New Roman" w:cs="Times New Roman"/>
          <w:sz w:val="24"/>
          <w:szCs w:val="28"/>
        </w:rPr>
        <w:t xml:space="preserve"> stent, Co− Cr stent) or Pt−W coil (step 1 in Figure 1). Each phage displays identical peptides on the surface. After incubation at 37 °C, there is random binding of some phages displaying peptides with higher affinity for the metal surface (step 2). The bound phages are </w:t>
      </w:r>
      <w:r>
        <w:rPr>
          <w:rFonts w:ascii="Times New Roman" w:hAnsi="Times New Roman" w:cs="Times New Roman"/>
          <w:sz w:val="24"/>
          <w:szCs w:val="28"/>
        </w:rPr>
        <w:t>extract</w:t>
      </w:r>
      <w:r w:rsidR="004C56AA" w:rsidRPr="00AD4944">
        <w:rPr>
          <w:rFonts w:ascii="Times New Roman" w:hAnsi="Times New Roman" w:cs="Times New Roman"/>
          <w:sz w:val="24"/>
          <w:szCs w:val="28"/>
        </w:rPr>
        <w:t>ed after incubation under acidic condition, and</w:t>
      </w:r>
      <w:r>
        <w:rPr>
          <w:rFonts w:ascii="Times New Roman" w:hAnsi="Times New Roman" w:cs="Times New Roman"/>
          <w:sz w:val="24"/>
          <w:szCs w:val="28"/>
        </w:rPr>
        <w:t xml:space="preserve"> </w:t>
      </w:r>
      <w:r w:rsidR="004C56AA" w:rsidRPr="00AD4944">
        <w:rPr>
          <w:rFonts w:ascii="Times New Roman" w:hAnsi="Times New Roman" w:cs="Times New Roman"/>
          <w:sz w:val="24"/>
          <w:szCs w:val="28"/>
        </w:rPr>
        <w:t xml:space="preserve">they are amplified by infecting E. coli (step 3). </w:t>
      </w:r>
      <w:r>
        <w:rPr>
          <w:rFonts w:ascii="Times New Roman" w:hAnsi="Times New Roman" w:cs="Times New Roman"/>
          <w:sz w:val="24"/>
          <w:szCs w:val="28"/>
        </w:rPr>
        <w:t>S</w:t>
      </w:r>
      <w:r w:rsidRPr="00AD4944">
        <w:rPr>
          <w:rFonts w:ascii="Times New Roman" w:hAnsi="Times New Roman" w:cs="Times New Roman"/>
          <w:sz w:val="24"/>
          <w:szCs w:val="28"/>
        </w:rPr>
        <w:t xml:space="preserve">ubsequently </w:t>
      </w:r>
      <w:r w:rsidR="004C56AA" w:rsidRPr="00AD4944">
        <w:rPr>
          <w:rFonts w:ascii="Times New Roman" w:hAnsi="Times New Roman" w:cs="Times New Roman"/>
          <w:sz w:val="24"/>
          <w:szCs w:val="28"/>
        </w:rPr>
        <w:t xml:space="preserve">the phage solution is </w:t>
      </w:r>
      <w:r>
        <w:rPr>
          <w:rFonts w:ascii="Times New Roman" w:hAnsi="Times New Roman" w:cs="Times New Roman"/>
          <w:sz w:val="24"/>
          <w:szCs w:val="28"/>
        </w:rPr>
        <w:t>conjugated</w:t>
      </w:r>
      <w:r w:rsidR="004C56AA" w:rsidRPr="00AD4944">
        <w:rPr>
          <w:rFonts w:ascii="Times New Roman" w:hAnsi="Times New Roman" w:cs="Times New Roman"/>
          <w:sz w:val="24"/>
          <w:szCs w:val="28"/>
        </w:rPr>
        <w:t xml:space="preserve"> with stents or coils again, and the same procedure is repeated from step 1 to 2. This procedure is repeated five times to </w:t>
      </w:r>
      <w:r>
        <w:rPr>
          <w:rFonts w:ascii="Times New Roman" w:hAnsi="Times New Roman" w:cs="Times New Roman"/>
          <w:sz w:val="24"/>
          <w:szCs w:val="28"/>
        </w:rPr>
        <w:t>extract</w:t>
      </w:r>
      <w:r w:rsidR="004C56AA" w:rsidRPr="00AD4944">
        <w:rPr>
          <w:rFonts w:ascii="Times New Roman" w:hAnsi="Times New Roman" w:cs="Times New Roman"/>
          <w:sz w:val="24"/>
          <w:szCs w:val="28"/>
        </w:rPr>
        <w:t xml:space="preserve"> binding peptide with higher affinity for the metal surface. Finally, we perform the sequencing of the collected phages to identify the 12 involved peptide sequence. Then, we synthesize the oligopeptide, which are combined with GGGC at the C-terminal as a spacer and FITC at the N-terminal as a fluorescence labeling. We evaluate the binding property of the oligopeptide and oligopeptide conjugates with SPIO nanoparticles and liposome-encapsulating SPIO nanoparticles by </w:t>
      </w:r>
      <w:proofErr w:type="spellStart"/>
      <w:r w:rsidR="004C56AA" w:rsidRPr="00AD4944">
        <w:rPr>
          <w:rFonts w:ascii="Times New Roman" w:hAnsi="Times New Roman" w:cs="Times New Roman"/>
          <w:sz w:val="24"/>
          <w:szCs w:val="28"/>
        </w:rPr>
        <w:t>fluorophotometry</w:t>
      </w:r>
      <w:proofErr w:type="spellEnd"/>
      <w:r w:rsidR="004C56AA" w:rsidRPr="00AD4944">
        <w:rPr>
          <w:rFonts w:ascii="Times New Roman" w:hAnsi="Times New Roman" w:cs="Times New Roman"/>
          <w:sz w:val="24"/>
          <w:szCs w:val="28"/>
        </w:rPr>
        <w:t>, SEM, and MRI (step 4).</w:t>
      </w:r>
    </w:p>
    <w:p w14:paraId="5F71A5D1" w14:textId="77777777" w:rsidR="004C56AA" w:rsidRPr="00AD4944" w:rsidRDefault="004C56AA" w:rsidP="00F84A1F">
      <w:pPr>
        <w:spacing w:line="480" w:lineRule="auto"/>
        <w:rPr>
          <w:rFonts w:ascii="Times New Roman" w:hAnsi="Times New Roman" w:cs="Times New Roman"/>
          <w:sz w:val="24"/>
          <w:szCs w:val="28"/>
        </w:rPr>
      </w:pPr>
      <w:r w:rsidRPr="00AD4944">
        <w:rPr>
          <w:rFonts w:ascii="Times New Roman" w:hAnsi="Times New Roman" w:cs="Times New Roman"/>
          <w:sz w:val="24"/>
          <w:szCs w:val="28"/>
        </w:rPr>
        <w:t xml:space="preserve">The peptides that selectively interacted with the surfaces of stents and coils were identified by the phage display method. We obtained 10 peptide sequences for the </w:t>
      </w:r>
      <w:r w:rsidRPr="00AD4944">
        <w:rPr>
          <w:rFonts w:ascii="Times New Roman" w:hAnsi="Times New Roman" w:cs="Times New Roman"/>
          <w:sz w:val="24"/>
          <w:szCs w:val="28"/>
        </w:rPr>
        <w:lastRenderedPageBreak/>
        <w:t>Ni−</w:t>
      </w:r>
      <w:proofErr w:type="spellStart"/>
      <w:r w:rsidRPr="00AD4944">
        <w:rPr>
          <w:rFonts w:ascii="Times New Roman" w:hAnsi="Times New Roman" w:cs="Times New Roman"/>
          <w:sz w:val="24"/>
          <w:szCs w:val="28"/>
        </w:rPr>
        <w:t>Ti</w:t>
      </w:r>
      <w:proofErr w:type="spellEnd"/>
      <w:r w:rsidRPr="00AD4944">
        <w:rPr>
          <w:rFonts w:ascii="Times New Roman" w:hAnsi="Times New Roman" w:cs="Times New Roman"/>
          <w:sz w:val="24"/>
          <w:szCs w:val="28"/>
        </w:rPr>
        <w:t xml:space="preserve"> stent, 3 peptide sequences for the Pt−W coil, and 8 peptide sequences for the Co−Cr stent (Tables 1, 2, and 3, respectively).</w:t>
      </w:r>
    </w:p>
    <w:p w14:paraId="0E6DBEAB" w14:textId="6B37A6E0" w:rsidR="00A945CB" w:rsidRPr="00AD4944" w:rsidRDefault="004C56AA" w:rsidP="00F84A1F">
      <w:pPr>
        <w:spacing w:line="480" w:lineRule="auto"/>
        <w:rPr>
          <w:rFonts w:ascii="Times New Roman" w:hAnsi="Times New Roman" w:cs="Times New Roman"/>
          <w:sz w:val="24"/>
          <w:szCs w:val="28"/>
        </w:rPr>
      </w:pPr>
      <w:r w:rsidRPr="00AD4944">
        <w:rPr>
          <w:rFonts w:ascii="Times New Roman" w:hAnsi="Times New Roman" w:cs="Times New Roman"/>
          <w:sz w:val="24"/>
          <w:szCs w:val="28"/>
        </w:rPr>
        <w:t xml:space="preserve">Each peptide sequence was </w:t>
      </w:r>
      <w:r w:rsidR="007655D6">
        <w:rPr>
          <w:rFonts w:ascii="Times New Roman" w:hAnsi="Times New Roman" w:cs="Times New Roman"/>
          <w:sz w:val="24"/>
          <w:szCs w:val="28"/>
        </w:rPr>
        <w:t>composed</w:t>
      </w:r>
      <w:r w:rsidRPr="00AD4944">
        <w:rPr>
          <w:rFonts w:ascii="Times New Roman" w:hAnsi="Times New Roman" w:cs="Times New Roman"/>
          <w:sz w:val="24"/>
          <w:szCs w:val="28"/>
        </w:rPr>
        <w:t xml:space="preserve"> of a 12 amino acid sequence together with GGGC at the C-terminal which served as a spacer and for conjugation. To examine the binding property of each synthetic peptide, each metallic surface was exposed to FITC-labeled peptides in PBS or human plasma, and then the fluorescence intensity was measured by using an upright fluorescence microscope (Figures 2, 3, and 4).</w:t>
      </w:r>
    </w:p>
    <w:p w14:paraId="0AB04E0B" w14:textId="3C3DDDE0" w:rsidR="004C56AA" w:rsidRDefault="004C56AA" w:rsidP="00F84A1F">
      <w:pPr>
        <w:spacing w:line="480" w:lineRule="auto"/>
        <w:ind w:firstLineChars="50" w:firstLine="120"/>
        <w:rPr>
          <w:rFonts w:ascii="Times New Roman" w:hAnsi="Times New Roman" w:cs="Times New Roman"/>
          <w:sz w:val="24"/>
          <w:szCs w:val="28"/>
        </w:rPr>
      </w:pPr>
      <w:r w:rsidRPr="00AD4944">
        <w:rPr>
          <w:rFonts w:ascii="Times New Roman" w:hAnsi="Times New Roman" w:cs="Times New Roman"/>
          <w:sz w:val="24"/>
          <w:szCs w:val="28"/>
        </w:rPr>
        <w:t>For almost all synthetic peptides, strong fluorescence was observed on the treated surfaces of Ni−</w:t>
      </w:r>
      <w:proofErr w:type="spellStart"/>
      <w:r w:rsidRPr="00AD4944">
        <w:rPr>
          <w:rFonts w:ascii="Times New Roman" w:hAnsi="Times New Roman" w:cs="Times New Roman"/>
          <w:sz w:val="24"/>
          <w:szCs w:val="28"/>
        </w:rPr>
        <w:t>Ti</w:t>
      </w:r>
      <w:proofErr w:type="spellEnd"/>
      <w:r w:rsidRPr="00AD4944">
        <w:rPr>
          <w:rFonts w:ascii="Times New Roman" w:hAnsi="Times New Roman" w:cs="Times New Roman"/>
          <w:sz w:val="24"/>
          <w:szCs w:val="28"/>
        </w:rPr>
        <w:t xml:space="preserve"> stents, Pt−W coils, and Co−Cr stents from the fluorescence images, confirming that FITC-labeled synthetic peptides were </w:t>
      </w:r>
      <w:r w:rsidR="007655D6">
        <w:rPr>
          <w:rFonts w:ascii="Times New Roman" w:hAnsi="Times New Roman" w:cs="Times New Roman"/>
          <w:sz w:val="24"/>
          <w:szCs w:val="28"/>
        </w:rPr>
        <w:t>attached</w:t>
      </w:r>
      <w:r w:rsidRPr="00AD4944">
        <w:rPr>
          <w:rFonts w:ascii="Times New Roman" w:hAnsi="Times New Roman" w:cs="Times New Roman"/>
          <w:sz w:val="24"/>
          <w:szCs w:val="28"/>
        </w:rPr>
        <w:t xml:space="preserve"> on the surface. From the quantitative analysis of those fluorescence images, the fluorescence intensity was higher in almost all samples than that in the control group (Figures 2B,C, 3B,C, and 4B,C). The fluorescence intensity of some peptides (white bars of NiTiBP03, NiTiBP04, and PtWBP01) was less different from those of the nontreated controls although the expressing phages were positive after the five times panning process. </w:t>
      </w:r>
      <w:r w:rsidR="007655D6">
        <w:rPr>
          <w:rFonts w:ascii="Times New Roman" w:hAnsi="Times New Roman" w:cs="Times New Roman"/>
          <w:sz w:val="24"/>
          <w:szCs w:val="28"/>
        </w:rPr>
        <w:t>O</w:t>
      </w:r>
      <w:r w:rsidRPr="00AD4944">
        <w:rPr>
          <w:rFonts w:ascii="Times New Roman" w:hAnsi="Times New Roman" w:cs="Times New Roman"/>
          <w:sz w:val="24"/>
          <w:szCs w:val="28"/>
        </w:rPr>
        <w:t xml:space="preserve">ther sequences close to the target sequence of the phage might be strongly involved in the binding onto the metallic surface, </w:t>
      </w:r>
      <w:r w:rsidR="007655D6">
        <w:rPr>
          <w:rFonts w:ascii="Times New Roman" w:hAnsi="Times New Roman" w:cs="Times New Roman"/>
          <w:sz w:val="24"/>
          <w:szCs w:val="28"/>
        </w:rPr>
        <w:t>therefore</w:t>
      </w:r>
      <w:r w:rsidRPr="00AD4944">
        <w:rPr>
          <w:rFonts w:ascii="Times New Roman" w:hAnsi="Times New Roman" w:cs="Times New Roman"/>
          <w:sz w:val="24"/>
          <w:szCs w:val="28"/>
        </w:rPr>
        <w:t xml:space="preserve"> the synthetic peptide alone did not bind onto the surface.</w:t>
      </w:r>
    </w:p>
    <w:p w14:paraId="2C75A322" w14:textId="17A8D48C" w:rsidR="00D74027" w:rsidRDefault="00D74027" w:rsidP="00F84A1F">
      <w:pPr>
        <w:spacing w:line="480" w:lineRule="auto"/>
        <w:ind w:firstLineChars="50" w:firstLine="120"/>
        <w:rPr>
          <w:rFonts w:ascii="Times New Roman" w:hAnsi="Times New Roman" w:cs="Times New Roman"/>
          <w:color w:val="FF0000"/>
          <w:sz w:val="24"/>
          <w:szCs w:val="28"/>
        </w:rPr>
      </w:pPr>
      <w:r w:rsidRPr="00D74027">
        <w:rPr>
          <w:rFonts w:ascii="Times New Roman" w:hAnsi="Times New Roman" w:cs="Times New Roman"/>
          <w:color w:val="FF0000"/>
          <w:sz w:val="24"/>
          <w:szCs w:val="28"/>
        </w:rPr>
        <w:lastRenderedPageBreak/>
        <w:t>Table 1, 2</w:t>
      </w:r>
    </w:p>
    <w:p w14:paraId="42EEC644" w14:textId="5D38FC83" w:rsidR="00D74027" w:rsidRDefault="00D74027">
      <w:pPr>
        <w:widowControl/>
        <w:jc w:val="left"/>
        <w:rPr>
          <w:rFonts w:ascii="Times New Roman" w:hAnsi="Times New Roman" w:cs="Times New Roman"/>
          <w:color w:val="FF0000"/>
          <w:sz w:val="24"/>
          <w:szCs w:val="28"/>
        </w:rPr>
      </w:pPr>
      <w:r>
        <w:rPr>
          <w:rFonts w:ascii="Times New Roman" w:hAnsi="Times New Roman" w:cs="Times New Roman"/>
          <w:color w:val="FF0000"/>
          <w:sz w:val="24"/>
          <w:szCs w:val="28"/>
        </w:rPr>
        <w:br w:type="page"/>
      </w:r>
    </w:p>
    <w:p w14:paraId="6E3C1750" w14:textId="7268EDEC" w:rsidR="00D74027" w:rsidRDefault="00D74027" w:rsidP="00F84A1F">
      <w:pPr>
        <w:spacing w:line="480" w:lineRule="auto"/>
        <w:ind w:firstLineChars="50" w:firstLine="120"/>
        <w:rPr>
          <w:rFonts w:ascii="Times New Roman" w:hAnsi="Times New Roman" w:cs="Times New Roman"/>
          <w:color w:val="FF0000"/>
          <w:sz w:val="24"/>
          <w:szCs w:val="28"/>
        </w:rPr>
      </w:pPr>
      <w:r>
        <w:rPr>
          <w:rFonts w:ascii="Times New Roman" w:hAnsi="Times New Roman" w:cs="Times New Roman" w:hint="eastAsia"/>
          <w:color w:val="FF0000"/>
          <w:sz w:val="24"/>
          <w:szCs w:val="28"/>
        </w:rPr>
        <w:lastRenderedPageBreak/>
        <w:t>T</w:t>
      </w:r>
      <w:r>
        <w:rPr>
          <w:rFonts w:ascii="Times New Roman" w:hAnsi="Times New Roman" w:cs="Times New Roman"/>
          <w:color w:val="FF0000"/>
          <w:sz w:val="24"/>
          <w:szCs w:val="28"/>
        </w:rPr>
        <w:t>able 3</w:t>
      </w:r>
    </w:p>
    <w:p w14:paraId="331EAB7C" w14:textId="3AA574DC" w:rsidR="00D74027" w:rsidRPr="00D74027" w:rsidRDefault="00D74027" w:rsidP="00D74027">
      <w:pPr>
        <w:widowControl/>
        <w:jc w:val="left"/>
        <w:rPr>
          <w:rFonts w:ascii="Times New Roman" w:hAnsi="Times New Roman" w:cs="Times New Roman" w:hint="eastAsia"/>
          <w:color w:val="FF0000"/>
          <w:sz w:val="24"/>
          <w:szCs w:val="28"/>
        </w:rPr>
      </w:pPr>
      <w:r>
        <w:rPr>
          <w:rFonts w:ascii="Times New Roman" w:hAnsi="Times New Roman" w:cs="Times New Roman"/>
          <w:color w:val="FF0000"/>
          <w:sz w:val="24"/>
          <w:szCs w:val="28"/>
        </w:rPr>
        <w:br w:type="page"/>
      </w:r>
    </w:p>
    <w:p w14:paraId="3296C39E" w14:textId="2812C5B8" w:rsidR="004C56AA" w:rsidRPr="00AD4944" w:rsidRDefault="004C56AA" w:rsidP="00F84A1F">
      <w:pPr>
        <w:spacing w:line="480" w:lineRule="auto"/>
        <w:rPr>
          <w:rFonts w:ascii="Times New Roman" w:hAnsi="Times New Roman" w:cs="Times New Roman"/>
          <w:sz w:val="24"/>
          <w:szCs w:val="28"/>
        </w:rPr>
      </w:pPr>
      <w:r w:rsidRPr="00AD4944">
        <w:rPr>
          <w:rFonts w:ascii="Times New Roman" w:hAnsi="Times New Roman" w:cs="Times New Roman"/>
          <w:sz w:val="24"/>
          <w:szCs w:val="28"/>
        </w:rPr>
        <w:lastRenderedPageBreak/>
        <w:t xml:space="preserve">In addition, each peptide was conjugated to a 4-arm PEG, in which peptides were conjugated to the 4-arm PEG through a thiol−maleimide reaction to examine the influence of the chemical conjugation on the metallic binding property. </w:t>
      </w:r>
      <w:r w:rsidR="002927F5">
        <w:rPr>
          <w:rFonts w:ascii="Times New Roman" w:hAnsi="Times New Roman" w:cs="Times New Roman"/>
          <w:sz w:val="24"/>
          <w:szCs w:val="28"/>
        </w:rPr>
        <w:t xml:space="preserve">Next </w:t>
      </w:r>
      <w:r w:rsidRPr="00AD4944">
        <w:rPr>
          <w:rFonts w:ascii="Times New Roman" w:hAnsi="Times New Roman" w:cs="Times New Roman"/>
          <w:sz w:val="24"/>
          <w:szCs w:val="28"/>
        </w:rPr>
        <w:t xml:space="preserve">the same binding assay was </w:t>
      </w:r>
      <w:r w:rsidR="002927F5">
        <w:rPr>
          <w:rFonts w:ascii="Times New Roman" w:hAnsi="Times New Roman" w:cs="Times New Roman"/>
          <w:sz w:val="24"/>
          <w:szCs w:val="28"/>
        </w:rPr>
        <w:t>conducted</w:t>
      </w:r>
      <w:r w:rsidRPr="00AD4944">
        <w:rPr>
          <w:rFonts w:ascii="Times New Roman" w:hAnsi="Times New Roman" w:cs="Times New Roman"/>
          <w:sz w:val="24"/>
          <w:szCs w:val="28"/>
        </w:rPr>
        <w:t xml:space="preserve"> for each metallic surface (Figures 2, 3, and 4). A similar trend was observed as seen in FITC-labeled synthetic peptides alone</w:t>
      </w:r>
      <w:r w:rsidR="002927F5">
        <w:rPr>
          <w:rFonts w:ascii="Times New Roman" w:hAnsi="Times New Roman" w:cs="Times New Roman"/>
          <w:sz w:val="24"/>
          <w:szCs w:val="28"/>
        </w:rPr>
        <w:t>. On the other hand,</w:t>
      </w:r>
      <w:r w:rsidRPr="00AD4944">
        <w:rPr>
          <w:rFonts w:ascii="Times New Roman" w:hAnsi="Times New Roman" w:cs="Times New Roman"/>
          <w:sz w:val="24"/>
          <w:szCs w:val="28"/>
        </w:rPr>
        <w:t xml:space="preserve"> there were </w:t>
      </w:r>
      <w:r w:rsidR="002927F5">
        <w:rPr>
          <w:rFonts w:ascii="Times New Roman" w:hAnsi="Times New Roman" w:cs="Times New Roman"/>
          <w:sz w:val="24"/>
          <w:szCs w:val="28"/>
        </w:rPr>
        <w:t>some</w:t>
      </w:r>
      <w:r w:rsidRPr="00AD4944">
        <w:rPr>
          <w:rFonts w:ascii="Times New Roman" w:hAnsi="Times New Roman" w:cs="Times New Roman"/>
          <w:sz w:val="24"/>
          <w:szCs w:val="28"/>
        </w:rPr>
        <w:t xml:space="preserve"> peptides, including NiTiBP01, NiTiBP09, CoCrBP02, CoCrBP03, CoCrBP05, CoCrBP07, and CoCrBP08, where the fluorescence intensity of PEG conjugates was lower than for the synthetic peptide alone. However, we found that almost all synthetic peptides and the PEG conjugates were bound onto metallic surface in PBS and human plasma, </w:t>
      </w:r>
      <w:r w:rsidR="002927F5">
        <w:rPr>
          <w:rFonts w:ascii="Times New Roman" w:hAnsi="Times New Roman" w:cs="Times New Roman"/>
          <w:sz w:val="24"/>
          <w:szCs w:val="28"/>
        </w:rPr>
        <w:t>though</w:t>
      </w:r>
      <w:r w:rsidRPr="00AD4944">
        <w:rPr>
          <w:rFonts w:ascii="Times New Roman" w:hAnsi="Times New Roman" w:cs="Times New Roman"/>
          <w:sz w:val="24"/>
          <w:szCs w:val="28"/>
        </w:rPr>
        <w:t xml:space="preserve"> there were some differences in the binding ability. Also, we examined the binding behavior of FITC-labeled peptides (NiTiBP06) onto the stent after exposure to human plasma (Figure S1). There was an increase in fluorescence from the stent surface, and the fluorescence reached a plateau over 30 min, indicating the binding of FITC-labeled peptides onto the stent surface involved direct interaction, with replacement of adsorbed plasma proteins</w:t>
      </w:r>
    </w:p>
    <w:p w14:paraId="41298C81" w14:textId="597D2E3E" w:rsidR="00F7726E" w:rsidRDefault="002927F5">
      <w:pPr>
        <w:widowControl/>
        <w:jc w:val="left"/>
        <w:rPr>
          <w:rFonts w:ascii="Times New Roman" w:hAnsi="Times New Roman" w:cs="Times New Roman"/>
          <w:b/>
          <w:bCs/>
          <w:sz w:val="32"/>
          <w:szCs w:val="36"/>
        </w:rPr>
      </w:pPr>
      <w:r>
        <w:rPr>
          <w:rFonts w:ascii="Times New Roman" w:hAnsi="Times New Roman" w:cs="Times New Roman"/>
          <w:b/>
          <w:bCs/>
          <w:sz w:val="32"/>
          <w:szCs w:val="36"/>
        </w:rPr>
        <w:br w:type="page"/>
      </w:r>
    </w:p>
    <w:p w14:paraId="3E446482" w14:textId="044D01F8" w:rsidR="002927F5" w:rsidRDefault="00F7726E">
      <w:pPr>
        <w:widowControl/>
        <w:jc w:val="left"/>
        <w:rPr>
          <w:rFonts w:ascii="Times New Roman" w:eastAsiaTheme="majorEastAsia" w:hAnsi="Times New Roman" w:cs="Times New Roman"/>
          <w:b/>
          <w:bCs/>
          <w:color w:val="FF0000"/>
          <w:sz w:val="32"/>
          <w:szCs w:val="36"/>
        </w:rPr>
      </w:pPr>
      <w:r w:rsidRPr="00F7726E">
        <w:rPr>
          <w:rFonts w:ascii="Times New Roman" w:eastAsiaTheme="majorEastAsia" w:hAnsi="Times New Roman" w:cs="Times New Roman" w:hint="eastAsia"/>
          <w:b/>
          <w:bCs/>
          <w:color w:val="FF0000"/>
          <w:sz w:val="32"/>
          <w:szCs w:val="36"/>
        </w:rPr>
        <w:lastRenderedPageBreak/>
        <w:t>F</w:t>
      </w:r>
      <w:r w:rsidRPr="00F7726E">
        <w:rPr>
          <w:rFonts w:ascii="Times New Roman" w:eastAsiaTheme="majorEastAsia" w:hAnsi="Times New Roman" w:cs="Times New Roman"/>
          <w:b/>
          <w:bCs/>
          <w:color w:val="FF0000"/>
          <w:sz w:val="32"/>
          <w:szCs w:val="36"/>
        </w:rPr>
        <w:t>igure 2</w:t>
      </w:r>
    </w:p>
    <w:p w14:paraId="3484311E" w14:textId="163957D5" w:rsidR="00F3616B" w:rsidRDefault="00F7726E">
      <w:pPr>
        <w:widowControl/>
        <w:jc w:val="left"/>
        <w:rPr>
          <w:rFonts w:ascii="Times New Roman" w:eastAsiaTheme="majorEastAsia" w:hAnsi="Times New Roman" w:cs="Times New Roman"/>
          <w:b/>
          <w:bCs/>
          <w:color w:val="FF0000"/>
          <w:sz w:val="32"/>
          <w:szCs w:val="36"/>
        </w:rPr>
      </w:pPr>
      <w:r>
        <w:rPr>
          <w:rFonts w:ascii="Times New Roman" w:eastAsiaTheme="majorEastAsia" w:hAnsi="Times New Roman" w:cs="Times New Roman"/>
          <w:b/>
          <w:bCs/>
          <w:color w:val="FF0000"/>
          <w:sz w:val="32"/>
          <w:szCs w:val="36"/>
        </w:rPr>
        <w:br w:type="page"/>
      </w:r>
    </w:p>
    <w:p w14:paraId="6B30EC92" w14:textId="0379296A" w:rsidR="00F3616B" w:rsidRDefault="00F3616B" w:rsidP="00F3616B">
      <w:pPr>
        <w:widowControl/>
        <w:jc w:val="left"/>
        <w:rPr>
          <w:rFonts w:ascii="Times New Roman" w:eastAsiaTheme="majorEastAsia" w:hAnsi="Times New Roman" w:cs="Times New Roman"/>
          <w:b/>
          <w:bCs/>
          <w:color w:val="FF0000"/>
          <w:sz w:val="32"/>
          <w:szCs w:val="36"/>
        </w:rPr>
      </w:pPr>
      <w:r w:rsidRPr="00F7726E">
        <w:rPr>
          <w:rFonts w:ascii="Times New Roman" w:eastAsiaTheme="majorEastAsia" w:hAnsi="Times New Roman" w:cs="Times New Roman" w:hint="eastAsia"/>
          <w:b/>
          <w:bCs/>
          <w:color w:val="FF0000"/>
          <w:sz w:val="32"/>
          <w:szCs w:val="36"/>
        </w:rPr>
        <w:lastRenderedPageBreak/>
        <w:t>F</w:t>
      </w:r>
      <w:r w:rsidRPr="00F7726E">
        <w:rPr>
          <w:rFonts w:ascii="Times New Roman" w:eastAsiaTheme="majorEastAsia" w:hAnsi="Times New Roman" w:cs="Times New Roman"/>
          <w:b/>
          <w:bCs/>
          <w:color w:val="FF0000"/>
          <w:sz w:val="32"/>
          <w:szCs w:val="36"/>
        </w:rPr>
        <w:t>igure 3</w:t>
      </w:r>
    </w:p>
    <w:p w14:paraId="5B551C70" w14:textId="5A368C84" w:rsidR="00F3616B" w:rsidRDefault="00F3616B">
      <w:pPr>
        <w:widowControl/>
        <w:jc w:val="left"/>
        <w:rPr>
          <w:rFonts w:ascii="Times New Roman" w:eastAsiaTheme="majorEastAsia" w:hAnsi="Times New Roman" w:cs="Times New Roman"/>
          <w:b/>
          <w:bCs/>
          <w:color w:val="FF0000"/>
          <w:sz w:val="32"/>
          <w:szCs w:val="36"/>
        </w:rPr>
      </w:pPr>
      <w:r>
        <w:rPr>
          <w:rFonts w:ascii="Times New Roman" w:eastAsiaTheme="majorEastAsia" w:hAnsi="Times New Roman" w:cs="Times New Roman"/>
          <w:b/>
          <w:bCs/>
          <w:color w:val="FF0000"/>
          <w:sz w:val="32"/>
          <w:szCs w:val="36"/>
        </w:rPr>
        <w:br w:type="page"/>
      </w:r>
    </w:p>
    <w:p w14:paraId="5DC7F326" w14:textId="0D50EF75" w:rsidR="00F3616B" w:rsidRDefault="00F3616B" w:rsidP="00F3616B">
      <w:pPr>
        <w:widowControl/>
        <w:jc w:val="left"/>
        <w:rPr>
          <w:rFonts w:ascii="Times New Roman" w:eastAsiaTheme="majorEastAsia" w:hAnsi="Times New Roman" w:cs="Times New Roman"/>
          <w:b/>
          <w:bCs/>
          <w:color w:val="FF0000"/>
          <w:sz w:val="32"/>
          <w:szCs w:val="36"/>
        </w:rPr>
      </w:pPr>
      <w:r w:rsidRPr="00F7726E">
        <w:rPr>
          <w:rFonts w:ascii="Times New Roman" w:eastAsiaTheme="majorEastAsia" w:hAnsi="Times New Roman" w:cs="Times New Roman" w:hint="eastAsia"/>
          <w:b/>
          <w:bCs/>
          <w:color w:val="FF0000"/>
          <w:sz w:val="32"/>
          <w:szCs w:val="36"/>
        </w:rPr>
        <w:lastRenderedPageBreak/>
        <w:t>F</w:t>
      </w:r>
      <w:r w:rsidRPr="00F7726E">
        <w:rPr>
          <w:rFonts w:ascii="Times New Roman" w:eastAsiaTheme="majorEastAsia" w:hAnsi="Times New Roman" w:cs="Times New Roman"/>
          <w:b/>
          <w:bCs/>
          <w:color w:val="FF0000"/>
          <w:sz w:val="32"/>
          <w:szCs w:val="36"/>
        </w:rPr>
        <w:t>igure 4</w:t>
      </w:r>
    </w:p>
    <w:p w14:paraId="779288FE" w14:textId="4B9E6299" w:rsidR="00F7726E" w:rsidRPr="00F7726E" w:rsidRDefault="00F3616B">
      <w:pPr>
        <w:widowControl/>
        <w:jc w:val="left"/>
        <w:rPr>
          <w:rFonts w:ascii="Times New Roman" w:eastAsiaTheme="majorEastAsia" w:hAnsi="Times New Roman" w:cs="Times New Roman" w:hint="eastAsia"/>
          <w:b/>
          <w:bCs/>
          <w:color w:val="FF0000"/>
          <w:sz w:val="32"/>
          <w:szCs w:val="36"/>
        </w:rPr>
      </w:pPr>
      <w:r>
        <w:rPr>
          <w:rFonts w:ascii="Times New Roman" w:eastAsiaTheme="majorEastAsia" w:hAnsi="Times New Roman" w:cs="Times New Roman"/>
          <w:b/>
          <w:bCs/>
          <w:color w:val="FF0000"/>
          <w:sz w:val="32"/>
          <w:szCs w:val="36"/>
        </w:rPr>
        <w:br w:type="page"/>
      </w:r>
    </w:p>
    <w:p w14:paraId="63F651CE" w14:textId="43DFF23A" w:rsidR="004C56AA" w:rsidRPr="00621715" w:rsidRDefault="00D049EC" w:rsidP="004C56AA">
      <w:pPr>
        <w:pStyle w:val="2"/>
        <w:rPr>
          <w:rFonts w:ascii="Times New Roman" w:hAnsi="Times New Roman" w:cs="Times New Roman"/>
          <w:b/>
          <w:bCs/>
          <w:sz w:val="32"/>
          <w:szCs w:val="36"/>
        </w:rPr>
      </w:pPr>
      <w:bookmarkStart w:id="15" w:name="_Toc73309097"/>
      <w:r>
        <w:rPr>
          <w:rFonts w:ascii="Times New Roman" w:hAnsi="Times New Roman" w:cs="Times New Roman"/>
          <w:b/>
          <w:bCs/>
          <w:sz w:val="32"/>
          <w:szCs w:val="36"/>
        </w:rPr>
        <w:lastRenderedPageBreak/>
        <w:t xml:space="preserve">2.4 </w:t>
      </w:r>
      <w:r w:rsidR="004C56AA" w:rsidRPr="00621715">
        <w:rPr>
          <w:rFonts w:ascii="Times New Roman" w:hAnsi="Times New Roman" w:cs="Times New Roman"/>
          <w:b/>
          <w:bCs/>
          <w:sz w:val="32"/>
          <w:szCs w:val="36"/>
        </w:rPr>
        <w:t>Discussion</w:t>
      </w:r>
      <w:r w:rsidR="00621715">
        <w:rPr>
          <w:rFonts w:ascii="Times New Roman" w:hAnsi="Times New Roman" w:cs="Times New Roman"/>
          <w:b/>
          <w:bCs/>
          <w:sz w:val="32"/>
          <w:szCs w:val="36"/>
        </w:rPr>
        <w:t xml:space="preserve"> section</w:t>
      </w:r>
      <w:bookmarkEnd w:id="15"/>
    </w:p>
    <w:p w14:paraId="3AB8F356" w14:textId="3EF19D39" w:rsidR="00174C8B" w:rsidRPr="00F84A1F" w:rsidRDefault="00174C8B" w:rsidP="00F84A1F">
      <w:pPr>
        <w:spacing w:line="480" w:lineRule="auto"/>
        <w:ind w:firstLineChars="50" w:firstLine="120"/>
        <w:rPr>
          <w:rFonts w:ascii="Times New Roman" w:hAnsi="Times New Roman" w:cs="Times New Roman"/>
          <w:sz w:val="24"/>
          <w:szCs w:val="28"/>
        </w:rPr>
      </w:pPr>
      <w:r w:rsidRPr="00F84A1F">
        <w:rPr>
          <w:rFonts w:ascii="Times New Roman" w:hAnsi="Times New Roman" w:cs="Times New Roman"/>
          <w:sz w:val="24"/>
          <w:szCs w:val="28"/>
        </w:rPr>
        <w:t xml:space="preserve">Among the </w:t>
      </w:r>
      <w:r w:rsidR="002927F5">
        <w:rPr>
          <w:rFonts w:ascii="Times New Roman" w:hAnsi="Times New Roman" w:cs="Times New Roman"/>
          <w:sz w:val="24"/>
          <w:szCs w:val="28"/>
        </w:rPr>
        <w:t>several</w:t>
      </w:r>
      <w:r w:rsidRPr="00F84A1F">
        <w:rPr>
          <w:rFonts w:ascii="Times New Roman" w:hAnsi="Times New Roman" w:cs="Times New Roman"/>
          <w:sz w:val="24"/>
          <w:szCs w:val="28"/>
        </w:rPr>
        <w:t xml:space="preserve"> reports on metal-binding peptides</w:t>
      </w:r>
      <w:r w:rsidR="005B0833" w:rsidRPr="005B0833">
        <w:t xml:space="preserve"> </w:t>
      </w:r>
      <w:r w:rsidR="00342C25">
        <w:rPr>
          <w:rFonts w:ascii="Times New Roman" w:hAnsi="Times New Roman" w:cs="Times New Roman"/>
          <w:sz w:val="24"/>
          <w:szCs w:val="28"/>
        </w:rPr>
        <w:fldChar w:fldCharType="begin"/>
      </w:r>
      <w:r w:rsidR="00342C25">
        <w:rPr>
          <w:rFonts w:ascii="Times New Roman" w:hAnsi="Times New Roman" w:cs="Times New Roman"/>
          <w:sz w:val="24"/>
          <w:szCs w:val="28"/>
        </w:rPr>
        <w:instrText xml:space="preserve"> ADDIN EN.CITE &lt;EndNote&gt;&lt;Cite&gt;&lt;Author&gt;Seker&lt;/Author&gt;&lt;Year&gt;2011&lt;/Year&gt;&lt;RecNum&gt;122&lt;/RecNum&gt;&lt;DisplayText&gt;[5]&lt;/DisplayText&gt;&lt;record&gt;&lt;rec-number&gt;122&lt;/rec-number&gt;&lt;foreign-keys&gt;&lt;key app="EN" db-id="v2pdvzwemps0ztefwwtp5vahrvxx9awzrt0t" timestamp="1622184740" guid="a1809e14-2678-473d-9be1-50686e2f4301"&gt;122&lt;/key&gt;&lt;/foreign-keys&gt;&lt;ref-type name="Journal Article"&gt;17&lt;/ref-type&gt;&lt;contributors&gt;&lt;authors&gt;&lt;author&gt;Seker, U. O.&lt;/author&gt;&lt;author&gt;Demir, H. V.&lt;/author&gt;&lt;/authors&gt;&lt;/contributors&gt;&lt;auth-address&gt;Luminous! Center of Excellence for Semiconductor Lighting and Displays, School of Electrical and Electronic Engineering, Microelectronics Division, School of Physical and Mathematical Sciences, Physics and Applied Physics Division, Nanyang Technological University, 639798 Singapore. uosseker@ntu.edu.sg or&lt;/auth-address&gt;&lt;titles&gt;&lt;title&gt;Material binding peptides for nanotechnology&lt;/title&gt;&lt;secondary-title&gt;Molecules&lt;/secondary-title&gt;&lt;/titles&gt;&lt;periodical&gt;&lt;full-title&gt;Molecules&lt;/full-title&gt;&lt;/periodical&gt;&lt;pages&gt;1426-51&lt;/pages&gt;&lt;volume&gt;16&lt;/volume&gt;&lt;number&gt;2&lt;/number&gt;&lt;edition&gt;2011/02/11&lt;/edition&gt;&lt;keywords&gt;&lt;keyword&gt;Amino Acid Sequence&lt;/keyword&gt;&lt;keyword&gt;Animals&lt;/keyword&gt;&lt;keyword&gt;Bacteriophage M13&lt;/keyword&gt;&lt;keyword&gt;Biocompatible Materials/chemistry/metabolism&lt;/keyword&gt;&lt;keyword&gt;Metals/chemistry&lt;/keyword&gt;&lt;keyword&gt;Models, Molecular&lt;/keyword&gt;&lt;keyword&gt;Molecular Sequence Data&lt;/keyword&gt;&lt;keyword&gt;Nanoparticles&lt;/keyword&gt;&lt;keyword&gt;Nanotechnology/instrumentation/*methods&lt;/keyword&gt;&lt;keyword&gt;*Peptide Library&lt;/keyword&gt;&lt;keyword&gt;Peptides/*chemistry/genetics/*metabolism&lt;/keyword&gt;&lt;keyword&gt;Protein Binding&lt;/keyword&gt;&lt;keyword&gt;Surface Properties&lt;/keyword&gt;&lt;/keywords&gt;&lt;dates&gt;&lt;year&gt;2011&lt;/year&gt;&lt;pub-dates&gt;&lt;date&gt;Feb 9&lt;/date&gt;&lt;/pub-dates&gt;&lt;/dates&gt;&lt;isbn&gt;1420-3049&lt;/isbn&gt;&lt;accession-num&gt;21307821&lt;/accession-num&gt;&lt;urls&gt;&lt;/urls&gt;&lt;custom2&gt;PMC6259601&lt;/custom2&gt;&lt;electronic-resource-num&gt;10.3390/molecules16021426&lt;/electronic-resource-num&gt;&lt;remote-database-provider&gt;NLM&lt;/remote-database-provider&gt;&lt;language&gt;eng&lt;/language&gt;&lt;/record&gt;&lt;/Cite&gt;&lt;/EndNote&gt;</w:instrText>
      </w:r>
      <w:r w:rsidR="00342C25">
        <w:rPr>
          <w:rFonts w:ascii="Times New Roman" w:hAnsi="Times New Roman" w:cs="Times New Roman"/>
          <w:sz w:val="24"/>
          <w:szCs w:val="28"/>
        </w:rPr>
        <w:fldChar w:fldCharType="separate"/>
      </w:r>
      <w:r w:rsidR="00342C25">
        <w:rPr>
          <w:rFonts w:ascii="Times New Roman" w:hAnsi="Times New Roman" w:cs="Times New Roman"/>
          <w:noProof/>
          <w:sz w:val="24"/>
          <w:szCs w:val="28"/>
        </w:rPr>
        <w:t>[5]</w:t>
      </w:r>
      <w:r w:rsidR="00342C25">
        <w:rPr>
          <w:rFonts w:ascii="Times New Roman" w:hAnsi="Times New Roman" w:cs="Times New Roman"/>
          <w:sz w:val="24"/>
          <w:szCs w:val="28"/>
        </w:rPr>
        <w:fldChar w:fldCharType="end"/>
      </w:r>
      <w:r w:rsidRPr="00F84A1F">
        <w:rPr>
          <w:rFonts w:ascii="Times New Roman" w:hAnsi="Times New Roman" w:cs="Times New Roman"/>
          <w:sz w:val="24"/>
          <w:szCs w:val="28"/>
        </w:rPr>
        <w:t>,</w:t>
      </w:r>
      <w:r w:rsidR="005B0833">
        <w:rPr>
          <w:rFonts w:ascii="Times New Roman" w:hAnsi="Times New Roman" w:cs="Times New Roman"/>
          <w:color w:val="FF0000"/>
          <w:sz w:val="24"/>
          <w:szCs w:val="28"/>
        </w:rPr>
        <w:t xml:space="preserve"> </w:t>
      </w:r>
      <w:r w:rsidRPr="00F84A1F">
        <w:rPr>
          <w:rFonts w:ascii="Times New Roman" w:hAnsi="Times New Roman" w:cs="Times New Roman"/>
          <w:sz w:val="24"/>
          <w:szCs w:val="28"/>
        </w:rPr>
        <w:t>peptides that bind iron oxide were selected from a cell surface display library</w:t>
      </w:r>
      <w:r w:rsidR="005B0833" w:rsidRPr="005B0833">
        <w:t xml:space="preserve"> </w:t>
      </w:r>
      <w:r w:rsidR="00342C25">
        <w:rPr>
          <w:rFonts w:ascii="Times New Roman" w:hAnsi="Times New Roman" w:cs="Times New Roman"/>
          <w:sz w:val="24"/>
          <w:szCs w:val="28"/>
        </w:rPr>
        <w:fldChar w:fldCharType="begin"/>
      </w:r>
      <w:r w:rsidR="00342C25">
        <w:rPr>
          <w:rFonts w:ascii="Times New Roman" w:hAnsi="Times New Roman" w:cs="Times New Roman"/>
          <w:sz w:val="24"/>
          <w:szCs w:val="28"/>
        </w:rPr>
        <w:instrText xml:space="preserve"> ADDIN EN.CITE &lt;EndNote&gt;&lt;Cite&gt;&lt;Author&gt;Brown&lt;/Author&gt;&lt;Year&gt;1992&lt;/Year&gt;&lt;RecNum&gt;120&lt;/RecNum&gt;&lt;DisplayText&gt;[3]&lt;/DisplayText&gt;&lt;record&gt;&lt;rec-number&gt;120&lt;/rec-number&gt;&lt;foreign-keys&gt;&lt;key app="EN" db-id="v2pdvzwemps0ztefwwtp5vahrvxx9awzrt0t" timestamp="1622184665" guid="2f718b9b-0d72-459d-808c-13277c14bcbf"&gt;120&lt;/key&gt;&lt;/foreign-keys&gt;&lt;ref-type name="Journal Article"&gt;17&lt;/ref-type&gt;&lt;contributors&gt;&lt;authors&gt;&lt;author&gt;Brown, S.&lt;/author&gt;&lt;/authors&gt;&lt;/contributors&gt;&lt;auth-address&gt;ABL-Basic Research Program, National Cancer Institute, Frederick Cancer Research and Development Center, MD 21702.&lt;/auth-address&gt;&lt;titles&gt;&lt;title&gt;Engineered iron oxide-adhesion mutants of the Escherichia coli phage lambda receptor&lt;/title&gt;&lt;secondary-title&gt;Proc Natl Acad Sci U S A&lt;/secondary-title&gt;&lt;/titles&gt;&lt;periodical&gt;&lt;full-title&gt;Proc Natl Acad Sci U S A&lt;/full-title&gt;&lt;/periodical&gt;&lt;pages&gt;8651-5&lt;/pages&gt;&lt;volume&gt;89&lt;/volume&gt;&lt;number&gt;18&lt;/number&gt;&lt;edition&gt;1992/09/15&lt;/edition&gt;&lt;keywords&gt;&lt;keyword&gt;Amino Acid Sequence&lt;/keyword&gt;&lt;keyword&gt;*Bacterial Adhesion&lt;/keyword&gt;&lt;keyword&gt;Bacterial Outer Membrane Proteins/genetics/metabolism&lt;/keyword&gt;&lt;keyword&gt;Base Sequence&lt;/keyword&gt;&lt;keyword&gt;Escherichia coli/*genetics&lt;/keyword&gt;&lt;keyword&gt;Ferric Compounds/*metabolism&lt;/keyword&gt;&lt;keyword&gt;Gene Library&lt;/keyword&gt;&lt;keyword&gt;Genetic Engineering/*methods&lt;/keyword&gt;&lt;keyword&gt;Molecular Sequence Data&lt;/keyword&gt;&lt;keyword&gt;Oligodeoxyribonucleotides/chemistry&lt;/keyword&gt;&lt;keyword&gt;Plasmids&lt;/keyword&gt;&lt;keyword&gt;Polymerase Chain Reaction&lt;/keyword&gt;&lt;keyword&gt;Porins&lt;/keyword&gt;&lt;keyword&gt;Receptors, Virus/*genetics&lt;/keyword&gt;&lt;keyword&gt;Recombinant Proteins/*metabolism&lt;/keyword&gt;&lt;keyword&gt;Sequence Alignment&lt;/keyword&gt;&lt;/keywords&gt;&lt;dates&gt;&lt;year&gt;1992&lt;/year&gt;&lt;pub-dates&gt;&lt;date&gt;Sep 15&lt;/date&gt;&lt;/pub-dates&gt;&lt;/dates&gt;&lt;isbn&gt;0027-8424 (Print)&amp;#xD;0027-8424&lt;/isbn&gt;&lt;accession-num&gt;1528875&lt;/accession-num&gt;&lt;urls&gt;&lt;/urls&gt;&lt;custom2&gt;PMC49978&lt;/custom2&gt;&lt;electronic-resource-num&gt;10.1073/pnas.89.18.8651&lt;/electronic-resource-num&gt;&lt;remote-database-provider&gt;NLM&lt;/remote-database-provider&gt;&lt;language&gt;eng&lt;/language&gt;&lt;/record&gt;&lt;/Cite&gt;&lt;/EndNote&gt;</w:instrText>
      </w:r>
      <w:r w:rsidR="00342C25">
        <w:rPr>
          <w:rFonts w:ascii="Times New Roman" w:hAnsi="Times New Roman" w:cs="Times New Roman"/>
          <w:sz w:val="24"/>
          <w:szCs w:val="28"/>
        </w:rPr>
        <w:fldChar w:fldCharType="separate"/>
      </w:r>
      <w:r w:rsidR="00342C25">
        <w:rPr>
          <w:rFonts w:ascii="Times New Roman" w:hAnsi="Times New Roman" w:cs="Times New Roman"/>
          <w:noProof/>
          <w:sz w:val="24"/>
          <w:szCs w:val="28"/>
        </w:rPr>
        <w:t>[3]</w:t>
      </w:r>
      <w:r w:rsidR="00342C25">
        <w:rPr>
          <w:rFonts w:ascii="Times New Roman" w:hAnsi="Times New Roman" w:cs="Times New Roman"/>
          <w:sz w:val="24"/>
          <w:szCs w:val="28"/>
        </w:rPr>
        <w:fldChar w:fldCharType="end"/>
      </w:r>
      <w:r w:rsidRPr="00F84A1F">
        <w:rPr>
          <w:rFonts w:ascii="Times New Roman" w:hAnsi="Times New Roman" w:cs="Times New Roman"/>
          <w:sz w:val="24"/>
          <w:szCs w:val="28"/>
        </w:rPr>
        <w:t>,</w:t>
      </w:r>
      <w:r w:rsidR="005B0833">
        <w:rPr>
          <w:rFonts w:ascii="Times New Roman" w:hAnsi="Times New Roman" w:cs="Times New Roman"/>
          <w:color w:val="FF0000"/>
          <w:sz w:val="24"/>
          <w:szCs w:val="28"/>
        </w:rPr>
        <w:t xml:space="preserve"> </w:t>
      </w:r>
      <w:r w:rsidRPr="00F84A1F">
        <w:rPr>
          <w:rFonts w:ascii="Times New Roman" w:hAnsi="Times New Roman" w:cs="Times New Roman"/>
          <w:sz w:val="24"/>
          <w:szCs w:val="28"/>
        </w:rPr>
        <w:t>and gold-binding peptides were isolated from a bacterial surface display library</w:t>
      </w:r>
      <w:r w:rsidR="005B0833" w:rsidRPr="005B0833">
        <w:t xml:space="preserve"> </w:t>
      </w:r>
      <w:r w:rsidR="00342C25">
        <w:rPr>
          <w:rFonts w:ascii="Times New Roman" w:hAnsi="Times New Roman" w:cs="Times New Roman"/>
          <w:sz w:val="24"/>
          <w:szCs w:val="28"/>
        </w:rPr>
        <w:fldChar w:fldCharType="begin"/>
      </w:r>
      <w:r w:rsidR="00342C25">
        <w:rPr>
          <w:rFonts w:ascii="Times New Roman" w:hAnsi="Times New Roman" w:cs="Times New Roman"/>
          <w:sz w:val="24"/>
          <w:szCs w:val="28"/>
        </w:rPr>
        <w:instrText xml:space="preserve"> ADDIN EN.CITE &lt;EndNote&gt;&lt;Cite&gt;&lt;Author&gt;Brown&lt;/Author&gt;&lt;Year&gt;1997&lt;/Year&gt;&lt;RecNum&gt;121&lt;/RecNum&gt;&lt;DisplayText&gt;[4]&lt;/DisplayText&gt;&lt;record&gt;&lt;rec-number&gt;121&lt;/rec-number&gt;&lt;foreign-keys&gt;&lt;key app="EN" db-id="v2pdvzwemps0ztefwwtp5vahrvxx9awzrt0t" timestamp="1622184672" guid="6129b191-50b4-4bd2-835f-6ee1786e2ae7"&gt;121&lt;/key&gt;&lt;/foreign-keys&gt;&lt;ref-type name="Journal Article"&gt;17&lt;/ref-type&gt;&lt;contributors&gt;&lt;authors&gt;&lt;author&gt;Brown, S.&lt;/author&gt;&lt;/authors&gt;&lt;/contributors&gt;&lt;auth-address&gt;Department of Molecular Cell Biology, University of Copenhagen, Denmark. stanley@biobase.dk&lt;/auth-address&gt;&lt;titles&gt;&lt;title&gt;Metal-recognition by repeating polypeptides&lt;/title&gt;&lt;secondary-title&gt;Nat Biotechnol&lt;/secondary-title&gt;&lt;/titles&gt;&lt;periodical&gt;&lt;full-title&gt;Nat Biotechnol&lt;/full-title&gt;&lt;/periodical&gt;&lt;pages&gt;269-72&lt;/pages&gt;&lt;volume&gt;15&lt;/volume&gt;&lt;number&gt;3&lt;/number&gt;&lt;edition&gt;1997/03/01&lt;/edition&gt;&lt;keywords&gt;&lt;keyword&gt;Amino Acid Sequence&lt;/keyword&gt;&lt;keyword&gt;Chromium/*chemistry&lt;/keyword&gt;&lt;keyword&gt;Gold/*chemistry&lt;/keyword&gt;&lt;keyword&gt;Molecular Sequence Data&lt;/keyword&gt;&lt;keyword&gt;Peptides/*chemistry/genetics&lt;/keyword&gt;&lt;keyword&gt;Recombinant Proteins/chemistry/genetics&lt;/keyword&gt;&lt;/keywords&gt;&lt;dates&gt;&lt;year&gt;1997&lt;/year&gt;&lt;pub-dates&gt;&lt;date&gt;Mar&lt;/date&gt;&lt;/pub-dates&gt;&lt;/dates&gt;&lt;isbn&gt;1087-0156 (Print)&amp;#xD;1087-0156&lt;/isbn&gt;&lt;accession-num&gt;9062928&lt;/accession-num&gt;&lt;urls&gt;&lt;/urls&gt;&lt;electronic-resource-num&gt;10.1038/nbt0397-269&lt;/electronic-resource-num&gt;&lt;remote-database-provider&gt;NLM&lt;/remote-database-provider&gt;&lt;language&gt;eng&lt;/language&gt;&lt;/record&gt;&lt;/Cite&gt;&lt;/EndNote&gt;</w:instrText>
      </w:r>
      <w:r w:rsidR="00342C25">
        <w:rPr>
          <w:rFonts w:ascii="Times New Roman" w:hAnsi="Times New Roman" w:cs="Times New Roman"/>
          <w:sz w:val="24"/>
          <w:szCs w:val="28"/>
        </w:rPr>
        <w:fldChar w:fldCharType="separate"/>
      </w:r>
      <w:r w:rsidR="00342C25">
        <w:rPr>
          <w:rFonts w:ascii="Times New Roman" w:hAnsi="Times New Roman" w:cs="Times New Roman"/>
          <w:noProof/>
          <w:sz w:val="24"/>
          <w:szCs w:val="28"/>
        </w:rPr>
        <w:t>[4]</w:t>
      </w:r>
      <w:r w:rsidR="00342C25">
        <w:rPr>
          <w:rFonts w:ascii="Times New Roman" w:hAnsi="Times New Roman" w:cs="Times New Roman"/>
          <w:sz w:val="24"/>
          <w:szCs w:val="28"/>
        </w:rPr>
        <w:fldChar w:fldCharType="end"/>
      </w:r>
      <w:r w:rsidRPr="00F84A1F">
        <w:rPr>
          <w:rFonts w:ascii="Times New Roman" w:hAnsi="Times New Roman" w:cs="Times New Roman"/>
          <w:sz w:val="24"/>
          <w:szCs w:val="28"/>
        </w:rPr>
        <w:t>. It has also been reported that some peptides have high affinity for silver, titanium, and zinc oxide</w:t>
      </w:r>
      <w:r w:rsidR="005B0833" w:rsidRPr="005B0833">
        <w:t xml:space="preserve"> </w:t>
      </w:r>
      <w:r w:rsidR="00342C25">
        <w:rPr>
          <w:rFonts w:ascii="Times New Roman" w:hAnsi="Times New Roman" w:cs="Times New Roman"/>
          <w:sz w:val="24"/>
          <w:szCs w:val="28"/>
        </w:rPr>
        <w:fldChar w:fldCharType="begin"/>
      </w:r>
      <w:r w:rsidR="00342C25">
        <w:rPr>
          <w:rFonts w:ascii="Times New Roman" w:hAnsi="Times New Roman" w:cs="Times New Roman"/>
          <w:sz w:val="24"/>
          <w:szCs w:val="28"/>
        </w:rPr>
        <w:instrText xml:space="preserve"> ADDIN EN.CITE &lt;EndNote&gt;&lt;Cite&gt;&lt;Author&gt;Seker&lt;/Author&gt;&lt;Year&gt;2011&lt;/Year&gt;&lt;RecNum&gt;122&lt;/RecNum&gt;&lt;DisplayText&gt;[5]&lt;/DisplayText&gt;&lt;record&gt;&lt;rec-number&gt;122&lt;/rec-number&gt;&lt;foreign-keys&gt;&lt;key app="EN" db-id="v2pdvzwemps0ztefwwtp5vahrvxx9awzrt0t" timestamp="1622184740" guid="a1809e14-2678-473d-9be1-50686e2f4301"&gt;122&lt;/key&gt;&lt;/foreign-keys&gt;&lt;ref-type name="Journal Article"&gt;17&lt;/ref-type&gt;&lt;contributors&gt;&lt;authors&gt;&lt;author&gt;Seker, U. O.&lt;/author&gt;&lt;author&gt;Demir, H. V.&lt;/author&gt;&lt;/authors&gt;&lt;/contributors&gt;&lt;auth-address&gt;Luminous! Center of Excellence for Semiconductor Lighting and Displays, School of Electrical and Electronic Engineering, Microelectronics Division, School of Physical and Mathematical Sciences, Physics and Applied Physics Division, Nanyang Technological University, 639798 Singapore. uosseker@ntu.edu.sg or&lt;/auth-address&gt;&lt;titles&gt;&lt;title&gt;Material binding peptides for nanotechnology&lt;/title&gt;&lt;secondary-title&gt;Molecules&lt;/secondary-title&gt;&lt;/titles&gt;&lt;periodical&gt;&lt;full-title&gt;Molecules&lt;/full-title&gt;&lt;/periodical&gt;&lt;pages&gt;1426-51&lt;/pages&gt;&lt;volume&gt;16&lt;/volume&gt;&lt;number&gt;2&lt;/number&gt;&lt;edition&gt;2011/02/11&lt;/edition&gt;&lt;keywords&gt;&lt;keyword&gt;Amino Acid Sequence&lt;/keyword&gt;&lt;keyword&gt;Animals&lt;/keyword&gt;&lt;keyword&gt;Bacteriophage M13&lt;/keyword&gt;&lt;keyword&gt;Biocompatible Materials/chemistry/metabolism&lt;/keyword&gt;&lt;keyword&gt;Metals/chemistry&lt;/keyword&gt;&lt;keyword&gt;Models, Molecular&lt;/keyword&gt;&lt;keyword&gt;Molecular Sequence Data&lt;/keyword&gt;&lt;keyword&gt;Nanoparticles&lt;/keyword&gt;&lt;keyword&gt;Nanotechnology/instrumentation/*methods&lt;/keyword&gt;&lt;keyword&gt;*Peptide Library&lt;/keyword&gt;&lt;keyword&gt;Peptides/*chemistry/genetics/*metabolism&lt;/keyword&gt;&lt;keyword&gt;Protein Binding&lt;/keyword&gt;&lt;keyword&gt;Surface Properties&lt;/keyword&gt;&lt;/keywords&gt;&lt;dates&gt;&lt;year&gt;2011&lt;/year&gt;&lt;pub-dates&gt;&lt;date&gt;Feb 9&lt;/date&gt;&lt;/pub-dates&gt;&lt;/dates&gt;&lt;isbn&gt;1420-3049&lt;/isbn&gt;&lt;accession-num&gt;21307821&lt;/accession-num&gt;&lt;urls&gt;&lt;/urls&gt;&lt;custom2&gt;PMC6259601&lt;/custom2&gt;&lt;electronic-resource-num&gt;10.3390/molecules16021426&lt;/electronic-resource-num&gt;&lt;remote-database-provider&gt;NLM&lt;/remote-database-provider&gt;&lt;language&gt;eng&lt;/language&gt;&lt;/record&gt;&lt;/Cite&gt;&lt;/EndNote&gt;</w:instrText>
      </w:r>
      <w:r w:rsidR="00342C25">
        <w:rPr>
          <w:rFonts w:ascii="Times New Roman" w:hAnsi="Times New Roman" w:cs="Times New Roman"/>
          <w:sz w:val="24"/>
          <w:szCs w:val="28"/>
        </w:rPr>
        <w:fldChar w:fldCharType="separate"/>
      </w:r>
      <w:r w:rsidR="00342C25">
        <w:rPr>
          <w:rFonts w:ascii="Times New Roman" w:hAnsi="Times New Roman" w:cs="Times New Roman"/>
          <w:noProof/>
          <w:sz w:val="24"/>
          <w:szCs w:val="28"/>
        </w:rPr>
        <w:t>[5]</w:t>
      </w:r>
      <w:r w:rsidR="00342C25">
        <w:rPr>
          <w:rFonts w:ascii="Times New Roman" w:hAnsi="Times New Roman" w:cs="Times New Roman"/>
          <w:sz w:val="24"/>
          <w:szCs w:val="28"/>
        </w:rPr>
        <w:fldChar w:fldCharType="end"/>
      </w:r>
      <w:r w:rsidRPr="00F84A1F">
        <w:rPr>
          <w:rFonts w:ascii="Times New Roman" w:hAnsi="Times New Roman" w:cs="Times New Roman"/>
          <w:sz w:val="24"/>
          <w:szCs w:val="28"/>
        </w:rPr>
        <w:t>. Those binding peptides have been u</w:t>
      </w:r>
      <w:r w:rsidR="002927F5">
        <w:rPr>
          <w:rFonts w:ascii="Times New Roman" w:hAnsi="Times New Roman" w:cs="Times New Roman"/>
          <w:sz w:val="24"/>
          <w:szCs w:val="28"/>
        </w:rPr>
        <w:t>tilized</w:t>
      </w:r>
      <w:r w:rsidRPr="00F84A1F">
        <w:rPr>
          <w:rFonts w:ascii="Times New Roman" w:hAnsi="Times New Roman" w:cs="Times New Roman"/>
          <w:sz w:val="24"/>
          <w:szCs w:val="28"/>
        </w:rPr>
        <w:t xml:space="preserve"> in nanotechnology and biotechnology applications. The gold-binding peptide was used for immobilization of nanomaterials as a peptide linker</w:t>
      </w:r>
      <w:r w:rsidR="002927F5" w:rsidRPr="002927F5">
        <w:t xml:space="preserve"> </w:t>
      </w:r>
      <w:r w:rsidR="006C1C4A">
        <w:rPr>
          <w:rFonts w:ascii="Times New Roman" w:hAnsi="Times New Roman" w:cs="Times New Roman"/>
          <w:sz w:val="24"/>
          <w:szCs w:val="28"/>
        </w:rPr>
        <w:fldChar w:fldCharType="begin"/>
      </w:r>
      <w:r w:rsidR="006C1C4A">
        <w:rPr>
          <w:rFonts w:ascii="Times New Roman" w:hAnsi="Times New Roman" w:cs="Times New Roman"/>
          <w:sz w:val="24"/>
          <w:szCs w:val="28"/>
        </w:rPr>
        <w:instrText xml:space="preserve"> ADDIN EN.CITE &lt;EndNote&gt;&lt;Cite&gt;&lt;Author&gt;Nochomovitz&lt;/Author&gt;&lt;Year&gt;2010&lt;/Year&gt;&lt;RecNum&gt;123&lt;/RecNum&gt;&lt;DisplayText&gt;[8]&lt;/DisplayText&gt;&lt;record&gt;&lt;rec-number&gt;123&lt;/rec-number&gt;&lt;foreign-keys&gt;&lt;key app="EN" db-id="v2pdvzwemps0ztefwwtp5vahrvxx9awzrt0t" timestamp="1622184753" guid="3ee87e05-7cbc-4bc7-a02e-d84c01dbfc6a"&gt;123&lt;/key&gt;&lt;/foreign-keys&gt;&lt;ref-type name="Journal Article"&gt;17&lt;/ref-type&gt;&lt;contributors&gt;&lt;authors&gt;&lt;author&gt;Nochomovitz, R.&lt;/author&gt;&lt;author&gt;Amit, M.&lt;/author&gt;&lt;author&gt;Matmor, M.&lt;/author&gt;&lt;author&gt;Ashkenasy, N.&lt;/author&gt;&lt;/authors&gt;&lt;/contributors&gt;&lt;auth-address&gt;Department of Materials Engineering, The Ben Gurion University of the Negev, Beer-Sheva, Israel.&lt;/auth-address&gt;&lt;titles&gt;&lt;title&gt;Bioassisted multi-nanoparticle patterning using single-layer peptide templates&lt;/title&gt;&lt;secondary-title&gt;Nanotechnology&lt;/secondary-title&gt;&lt;/titles&gt;&lt;periodical&gt;&lt;full-title&gt;Nanotechnology&lt;/full-title&gt;&lt;/periodical&gt;&lt;pages&gt;145305&lt;/pages&gt;&lt;volume&gt;21&lt;/volume&gt;&lt;number&gt;14&lt;/number&gt;&lt;edition&gt;2010/03/11&lt;/edition&gt;&lt;keywords&gt;&lt;keyword&gt;Amino Acid Sequence&lt;/keyword&gt;&lt;keyword&gt;Gold Colloid/chemistry&lt;/keyword&gt;&lt;keyword&gt;Microscopy, Atomic Force&lt;/keyword&gt;&lt;keyword&gt;Molecular Sequence Data&lt;/keyword&gt;&lt;keyword&gt;Nanoparticles/*chemistry/ultrastructure&lt;/keyword&gt;&lt;keyword&gt;Nanotechnology/*methods&lt;/keyword&gt;&lt;keyword&gt;Nanotubes, Carbon/ultrastructure&lt;/keyword&gt;&lt;keyword&gt;Peptides/chemistry/*metabolism&lt;/keyword&gt;&lt;keyword&gt;Silicon Dioxide/chemistry&lt;/keyword&gt;&lt;/keywords&gt;&lt;dates&gt;&lt;year&gt;2010&lt;/year&gt;&lt;pub-dates&gt;&lt;date&gt;Apr 9&lt;/date&gt;&lt;/pub-dates&gt;&lt;/dates&gt;&lt;isbn&gt;0957-4484&lt;/isbn&gt;&lt;accession-num&gt;20215651&lt;/accession-num&gt;&lt;urls&gt;&lt;/urls&gt;&lt;electronic-resource-num&gt;10.1088/0957-4484/21/14/145305&lt;/electronic-resource-num&gt;&lt;remote-database-provider&gt;NLM&lt;/remote-database-provider&gt;&lt;language&gt;eng&lt;/language&gt;&lt;/record&gt;&lt;/Cite&gt;&lt;/EndNote&gt;</w:instrText>
      </w:r>
      <w:r w:rsidR="006C1C4A">
        <w:rPr>
          <w:rFonts w:ascii="Times New Roman" w:hAnsi="Times New Roman" w:cs="Times New Roman"/>
          <w:sz w:val="24"/>
          <w:szCs w:val="28"/>
        </w:rPr>
        <w:fldChar w:fldCharType="separate"/>
      </w:r>
      <w:r w:rsidR="006C1C4A">
        <w:rPr>
          <w:rFonts w:ascii="Times New Roman" w:hAnsi="Times New Roman" w:cs="Times New Roman"/>
          <w:noProof/>
          <w:sz w:val="24"/>
          <w:szCs w:val="28"/>
        </w:rPr>
        <w:t>[8]</w:t>
      </w:r>
      <w:r w:rsidR="006C1C4A">
        <w:rPr>
          <w:rFonts w:ascii="Times New Roman" w:hAnsi="Times New Roman" w:cs="Times New Roman"/>
          <w:sz w:val="24"/>
          <w:szCs w:val="28"/>
        </w:rPr>
        <w:fldChar w:fldCharType="end"/>
      </w:r>
      <w:r w:rsidR="002927F5" w:rsidRPr="002927F5">
        <w:rPr>
          <w:rFonts w:ascii="Times New Roman" w:hAnsi="Times New Roman" w:cs="Times New Roman"/>
          <w:sz w:val="24"/>
          <w:szCs w:val="28"/>
        </w:rPr>
        <w:t xml:space="preserve"> </w:t>
      </w:r>
      <w:r w:rsidRPr="00F84A1F">
        <w:rPr>
          <w:rFonts w:ascii="Times New Roman" w:hAnsi="Times New Roman" w:cs="Times New Roman"/>
          <w:sz w:val="24"/>
          <w:szCs w:val="28"/>
        </w:rPr>
        <w:t>and materials synthesizer</w:t>
      </w:r>
      <w:r w:rsidR="005B0833" w:rsidRPr="005B0833">
        <w:t xml:space="preserve"> </w:t>
      </w:r>
      <w:r w:rsidR="00342C25">
        <w:rPr>
          <w:rFonts w:ascii="Times New Roman" w:hAnsi="Times New Roman" w:cs="Times New Roman"/>
          <w:sz w:val="24"/>
          <w:szCs w:val="28"/>
        </w:rPr>
        <w:fldChar w:fldCharType="begin">
          <w:fldData xml:space="preserve">PEVuZE5vdGU+PENpdGU+PEF1dGhvcj5Ccm93bjwvQXV0aG9yPjxZZWFyPjIwMDA8L1llYXI+PFJl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</w:fldData>
        </w:fldChar>
      </w:r>
      <w:r w:rsidR="00342C25">
        <w:rPr>
          <w:rFonts w:ascii="Times New Roman" w:hAnsi="Times New Roman" w:cs="Times New Roman"/>
          <w:sz w:val="24"/>
          <w:szCs w:val="28"/>
        </w:rPr>
        <w:instrText xml:space="preserve"> ADDIN EN.CITE </w:instrText>
      </w:r>
      <w:r w:rsidR="00342C25">
        <w:rPr>
          <w:rFonts w:ascii="Times New Roman" w:hAnsi="Times New Roman" w:cs="Times New Roman"/>
          <w:sz w:val="24"/>
          <w:szCs w:val="28"/>
        </w:rPr>
        <w:fldChar w:fldCharType="begin">
          <w:fldData xml:space="preserve">PEVuZE5vdGU+PENpdGU+PEF1dGhvcj5Ccm93bjwvQXV0aG9yPjxZZWFyPjIwMDA8L1llYXI+PFJl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</w:fldData>
        </w:fldChar>
      </w:r>
      <w:r w:rsidR="00342C25">
        <w:rPr>
          <w:rFonts w:ascii="Times New Roman" w:hAnsi="Times New Roman" w:cs="Times New Roman"/>
          <w:sz w:val="24"/>
          <w:szCs w:val="28"/>
        </w:rPr>
        <w:instrText xml:space="preserve"> ADDIN EN.CITE.DATA </w:instrText>
      </w:r>
      <w:r w:rsidR="00342C25">
        <w:rPr>
          <w:rFonts w:ascii="Times New Roman" w:hAnsi="Times New Roman" w:cs="Times New Roman"/>
          <w:sz w:val="24"/>
          <w:szCs w:val="28"/>
        </w:rPr>
      </w:r>
      <w:r w:rsidR="00342C25">
        <w:rPr>
          <w:rFonts w:ascii="Times New Roman" w:hAnsi="Times New Roman" w:cs="Times New Roman"/>
          <w:sz w:val="24"/>
          <w:szCs w:val="28"/>
        </w:rPr>
        <w:fldChar w:fldCharType="end"/>
      </w:r>
      <w:r w:rsidR="00342C25">
        <w:rPr>
          <w:rFonts w:ascii="Times New Roman" w:hAnsi="Times New Roman" w:cs="Times New Roman"/>
          <w:sz w:val="24"/>
          <w:szCs w:val="28"/>
        </w:rPr>
      </w:r>
      <w:r w:rsidR="00342C25">
        <w:rPr>
          <w:rFonts w:ascii="Times New Roman" w:hAnsi="Times New Roman" w:cs="Times New Roman"/>
          <w:sz w:val="24"/>
          <w:szCs w:val="28"/>
        </w:rPr>
        <w:fldChar w:fldCharType="separate"/>
      </w:r>
      <w:r w:rsidR="00342C25">
        <w:rPr>
          <w:rFonts w:ascii="Times New Roman" w:hAnsi="Times New Roman" w:cs="Times New Roman"/>
          <w:noProof/>
          <w:sz w:val="24"/>
          <w:szCs w:val="28"/>
        </w:rPr>
        <w:t>[9]</w:t>
      </w:r>
      <w:r w:rsidR="00342C25">
        <w:rPr>
          <w:rFonts w:ascii="Times New Roman" w:hAnsi="Times New Roman" w:cs="Times New Roman"/>
          <w:sz w:val="24"/>
          <w:szCs w:val="28"/>
        </w:rPr>
        <w:fldChar w:fldCharType="end"/>
      </w:r>
      <w:r w:rsidRPr="00F84A1F">
        <w:rPr>
          <w:rFonts w:ascii="Times New Roman" w:hAnsi="Times New Roman" w:cs="Times New Roman"/>
          <w:sz w:val="24"/>
          <w:szCs w:val="28"/>
        </w:rPr>
        <w:t>. In addition to the metallic materials, phage display has been use</w:t>
      </w:r>
      <w:r w:rsidR="002927F5">
        <w:rPr>
          <w:rFonts w:ascii="Times New Roman" w:hAnsi="Times New Roman" w:cs="Times New Roman"/>
          <w:sz w:val="24"/>
          <w:szCs w:val="28"/>
        </w:rPr>
        <w:t>d</w:t>
      </w:r>
      <w:r w:rsidRPr="00F84A1F">
        <w:rPr>
          <w:rFonts w:ascii="Times New Roman" w:hAnsi="Times New Roman" w:cs="Times New Roman"/>
          <w:sz w:val="24"/>
          <w:szCs w:val="28"/>
        </w:rPr>
        <w:t xml:space="preserve"> for finding a polystyrene-binding peptide, which is also </w:t>
      </w:r>
      <w:r w:rsidR="002927F5">
        <w:rPr>
          <w:rFonts w:ascii="Times New Roman" w:hAnsi="Times New Roman" w:cs="Times New Roman"/>
          <w:sz w:val="24"/>
          <w:szCs w:val="28"/>
        </w:rPr>
        <w:t>useful</w:t>
      </w:r>
      <w:r w:rsidRPr="00F84A1F">
        <w:rPr>
          <w:rFonts w:ascii="Times New Roman" w:hAnsi="Times New Roman" w:cs="Times New Roman"/>
          <w:sz w:val="24"/>
          <w:szCs w:val="28"/>
        </w:rPr>
        <w:t xml:space="preserve"> for the immobilization of proteins onto cell culture dishes</w:t>
      </w:r>
      <w:r w:rsidR="005B0833" w:rsidRPr="005B0833">
        <w:t xml:space="preserve"> </w:t>
      </w:r>
      <w:r w:rsidR="00342C25">
        <w:rPr>
          <w:rFonts w:ascii="Times New Roman" w:hAnsi="Times New Roman" w:cs="Times New Roman"/>
          <w:sz w:val="24"/>
          <w:szCs w:val="28"/>
        </w:rPr>
        <w:fldChar w:fldCharType="begin"/>
      </w:r>
      <w:r w:rsidR="00342C25">
        <w:rPr>
          <w:rFonts w:ascii="Times New Roman" w:hAnsi="Times New Roman" w:cs="Times New Roman"/>
          <w:sz w:val="24"/>
          <w:szCs w:val="28"/>
        </w:rPr>
        <w:instrText xml:space="preserve"> ADDIN EN.CITE &lt;EndNote&gt;&lt;Cite&gt;&lt;Author&gt;Kumada&lt;/Author&gt;&lt;Year&gt;2010&lt;/Year&gt;&lt;RecNum&gt;140&lt;/RecNum&gt;&lt;DisplayText&gt;[18]&lt;/DisplayText&gt;&lt;record&gt;&lt;rec-number&gt;140&lt;/rec-number&gt;&lt;foreign-keys&gt;&lt;key app="EN" db-id="v2pdvzwemps0ztefwwtp5vahrvxx9awzrt0t" timestamp="1622184865" guid="15c193e9-b362-4b0e-8464-a97217e39f58"&gt;140&lt;/key&gt;&lt;/foreign-keys&gt;&lt;ref-type name="Journal Article"&gt;17&lt;/ref-type&gt;&lt;contributors&gt;&lt;authors&gt;&lt;author&gt;Kumada, Y.&lt;/author&gt;&lt;author&gt;Kuroki, D.&lt;/author&gt;&lt;author&gt;Yasui, H.&lt;/author&gt;&lt;author&gt;Ohse, T.&lt;/author&gt;&lt;author&gt;Kishimoto, M.&lt;/author&gt;&lt;/authors&gt;&lt;/contributors&gt;&lt;auth-address&gt;Department of Chemistry and Materials Technology, Kyoto Institute of Technology, 1, Hashigami-cho, Matsugasaki, Sakyo-ku, Kyoto 606-8585, Japan. kumada@chem.kit.ac.jp&lt;/auth-address&gt;&lt;titles&gt;&lt;title&gt;Characterization of polystyrene-binding peptides (PS-tags) for site-specific immobilization of proteins&lt;/title&gt;&lt;secondary-title&gt;J Biosci Bioeng&lt;/secondary-title&gt;&lt;/titles&gt;&lt;periodical&gt;&lt;full-title&gt;J Biosci Bioeng&lt;/full-title&gt;&lt;/periodical&gt;&lt;pages&gt;583-7&lt;/pages&gt;&lt;volume&gt;109&lt;/volume&gt;&lt;number&gt;6&lt;/number&gt;&lt;edition&gt;2010/05/18&lt;/edition&gt;&lt;keywords&gt;&lt;keyword&gt;Adsorption&lt;/keyword&gt;&lt;keyword&gt;Amino Acids/chemistry&lt;/keyword&gt;&lt;keyword&gt;Fluorescein-5-isothiocyanate/chemistry&lt;/keyword&gt;&lt;keyword&gt;Glutathione Transferase/chemistry/genetics&lt;/keyword&gt;&lt;keyword&gt;Hydrophobic and Hydrophilic Interactions&lt;/keyword&gt;&lt;keyword&gt;Immobilized Proteins/*chemistry&lt;/keyword&gt;&lt;keyword&gt;Leucine/chemistry&lt;/keyword&gt;&lt;keyword&gt;Peptides/*chemistry/metabolism&lt;/keyword&gt;&lt;keyword&gt;Polystyrenes/*chemistry&lt;/keyword&gt;&lt;keyword&gt;Recombinant Fusion Proteins/chemistry&lt;/keyword&gt;&lt;/keywords&gt;&lt;dates&gt;&lt;year&gt;2010&lt;/year&gt;&lt;pub-dates&gt;&lt;date&gt;Jun&lt;/date&gt;&lt;/pub-dates&gt;&lt;/dates&gt;&lt;isbn&gt;1347-4421&lt;/isbn&gt;&lt;accession-num&gt;20471598&lt;/accession-num&gt;&lt;urls&gt;&lt;/urls&gt;&lt;electronic-resource-num&gt;10.1016/j.jbiosc.2009.11.005&lt;/electronic-resource-num&gt;&lt;remote-database-provider&gt;NLM&lt;/remote-database-provider&gt;&lt;language&gt;eng&lt;/language&gt;&lt;/record&gt;&lt;/Cite&gt;&lt;/EndNote&gt;</w:instrText>
      </w:r>
      <w:r w:rsidR="00342C25">
        <w:rPr>
          <w:rFonts w:ascii="Times New Roman" w:hAnsi="Times New Roman" w:cs="Times New Roman"/>
          <w:sz w:val="24"/>
          <w:szCs w:val="28"/>
        </w:rPr>
        <w:fldChar w:fldCharType="separate"/>
      </w:r>
      <w:r w:rsidR="00342C25">
        <w:rPr>
          <w:rFonts w:ascii="Times New Roman" w:hAnsi="Times New Roman" w:cs="Times New Roman"/>
          <w:noProof/>
          <w:sz w:val="24"/>
          <w:szCs w:val="28"/>
        </w:rPr>
        <w:t>[18]</w:t>
      </w:r>
      <w:r w:rsidR="00342C25">
        <w:rPr>
          <w:rFonts w:ascii="Times New Roman" w:hAnsi="Times New Roman" w:cs="Times New Roman"/>
          <w:sz w:val="24"/>
          <w:szCs w:val="28"/>
        </w:rPr>
        <w:fldChar w:fldCharType="end"/>
      </w:r>
      <w:r w:rsidRPr="00F84A1F">
        <w:rPr>
          <w:rFonts w:ascii="Times New Roman" w:hAnsi="Times New Roman" w:cs="Times New Roman"/>
          <w:sz w:val="24"/>
          <w:szCs w:val="28"/>
        </w:rPr>
        <w:t>.</w:t>
      </w:r>
    </w:p>
    <w:p w14:paraId="23D55C56" w14:textId="19DBB7B6" w:rsidR="008342C2" w:rsidRDefault="00174C8B" w:rsidP="00134B71">
      <w:pPr>
        <w:spacing w:line="480" w:lineRule="auto"/>
        <w:rPr>
          <w:rFonts w:ascii="Times New Roman" w:hAnsi="Times New Roman" w:cs="Times New Roman"/>
          <w:sz w:val="24"/>
          <w:szCs w:val="28"/>
        </w:rPr>
      </w:pPr>
      <w:r w:rsidRPr="00F84A1F">
        <w:rPr>
          <w:rFonts w:ascii="Times New Roman" w:hAnsi="Times New Roman" w:cs="Times New Roman"/>
          <w:sz w:val="24"/>
          <w:szCs w:val="28"/>
        </w:rPr>
        <w:t>In this</w:t>
      </w:r>
      <w:r w:rsidR="006C1C4A">
        <w:rPr>
          <w:rFonts w:ascii="Times New Roman" w:hAnsi="Times New Roman" w:cs="Times New Roman"/>
          <w:sz w:val="24"/>
          <w:szCs w:val="28"/>
        </w:rPr>
        <w:t xml:space="preserve"> chapter</w:t>
      </w:r>
      <w:r w:rsidRPr="00F84A1F">
        <w:rPr>
          <w:rFonts w:ascii="Times New Roman" w:hAnsi="Times New Roman" w:cs="Times New Roman"/>
          <w:sz w:val="24"/>
          <w:szCs w:val="28"/>
        </w:rPr>
        <w:t>, we detected several peptide ligands that can bind onto the surface of Ni−</w:t>
      </w:r>
      <w:proofErr w:type="spellStart"/>
      <w:r w:rsidRPr="00F84A1F">
        <w:rPr>
          <w:rFonts w:ascii="Times New Roman" w:hAnsi="Times New Roman" w:cs="Times New Roman"/>
          <w:sz w:val="24"/>
          <w:szCs w:val="28"/>
        </w:rPr>
        <w:t>Ti</w:t>
      </w:r>
      <w:proofErr w:type="spellEnd"/>
      <w:r w:rsidRPr="00F84A1F">
        <w:rPr>
          <w:rFonts w:ascii="Times New Roman" w:hAnsi="Times New Roman" w:cs="Times New Roman"/>
          <w:sz w:val="24"/>
          <w:szCs w:val="28"/>
        </w:rPr>
        <w:t xml:space="preserve"> stents, Pt−W coils, and Co−Cr stents. With our peptides, biocompatible polymers and materials such as PEG and poly(2-methacryloyloxyethylphosphorylcholine (MPC))-based polymers were immobilized for metal surface modification since those peptide ligands were available as connectors to the metallic surface of devices such as stents, coil, cardiac pace makers, endoscopy capsules, and so on. The biocompatibility of the metallic devices should be </w:t>
      </w:r>
      <w:r w:rsidR="006C1C4A" w:rsidRPr="00F84A1F">
        <w:rPr>
          <w:rFonts w:ascii="Times New Roman" w:hAnsi="Times New Roman" w:cs="Times New Roman"/>
          <w:sz w:val="24"/>
          <w:szCs w:val="28"/>
        </w:rPr>
        <w:t>considered</w:t>
      </w:r>
      <w:r w:rsidRPr="00F84A1F">
        <w:rPr>
          <w:rFonts w:ascii="Times New Roman" w:hAnsi="Times New Roman" w:cs="Times New Roman"/>
          <w:sz w:val="24"/>
          <w:szCs w:val="28"/>
        </w:rPr>
        <w:t xml:space="preserve"> not only for short-term use but also, in particular, during long-term use.</w:t>
      </w:r>
    </w:p>
    <w:p w14:paraId="714672A3" w14:textId="1D239111" w:rsidR="00AC04A0" w:rsidRDefault="00AC04A0">
      <w:pPr>
        <w:widowControl/>
        <w:jc w:val="left"/>
        <w:rPr>
          <w:rFonts w:asciiTheme="majorHAnsi" w:eastAsiaTheme="majorEastAsia" w:hAnsiTheme="majorHAnsi" w:cstheme="majorBidi"/>
          <w:sz w:val="24"/>
          <w:szCs w:val="24"/>
        </w:rPr>
      </w:pPr>
    </w:p>
    <w:p w14:paraId="305FB14B" w14:textId="77777777" w:rsidR="00A945CB" w:rsidRDefault="00A945CB" w:rsidP="006714B8">
      <w:pPr>
        <w:pStyle w:val="1"/>
        <w:rPr>
          <w:rFonts w:ascii="Times New Roman" w:hAnsi="Times New Roman" w:cs="Times New Roman"/>
          <w:b/>
          <w:bCs/>
          <w:sz w:val="32"/>
          <w:szCs w:val="32"/>
        </w:rPr>
      </w:pPr>
    </w:p>
    <w:p w14:paraId="36AA6A6C" w14:textId="77777777" w:rsidR="00A945CB" w:rsidRDefault="00A945CB" w:rsidP="006714B8">
      <w:pPr>
        <w:pStyle w:val="1"/>
        <w:rPr>
          <w:rFonts w:ascii="Times New Roman" w:hAnsi="Times New Roman" w:cs="Times New Roman"/>
          <w:b/>
          <w:bCs/>
          <w:sz w:val="32"/>
          <w:szCs w:val="32"/>
        </w:rPr>
      </w:pPr>
    </w:p>
    <w:p w14:paraId="15D8EB63" w14:textId="77777777" w:rsidR="00A945CB" w:rsidRDefault="00A945CB" w:rsidP="006714B8">
      <w:pPr>
        <w:pStyle w:val="1"/>
        <w:rPr>
          <w:rFonts w:ascii="Times New Roman" w:hAnsi="Times New Roman" w:cs="Times New Roman"/>
          <w:b/>
          <w:bCs/>
          <w:sz w:val="32"/>
          <w:szCs w:val="32"/>
        </w:rPr>
      </w:pPr>
    </w:p>
    <w:p w14:paraId="2F186822" w14:textId="77777777" w:rsidR="00A945CB" w:rsidRDefault="00A945CB" w:rsidP="006714B8">
      <w:pPr>
        <w:pStyle w:val="1"/>
        <w:rPr>
          <w:rFonts w:ascii="Times New Roman" w:hAnsi="Times New Roman" w:cs="Times New Roman"/>
          <w:b/>
          <w:bCs/>
          <w:sz w:val="32"/>
          <w:szCs w:val="32"/>
        </w:rPr>
      </w:pPr>
    </w:p>
    <w:p w14:paraId="0155C4FA" w14:textId="77777777" w:rsidR="004332BE" w:rsidRDefault="004332BE" w:rsidP="00A44679">
      <w:pPr>
        <w:pStyle w:val="1"/>
        <w:jc w:val="center"/>
        <w:rPr>
          <w:rFonts w:ascii="Times New Roman" w:hAnsi="Times New Roman" w:cs="Times New Roman"/>
          <w:b/>
          <w:bCs/>
          <w:sz w:val="40"/>
          <w:szCs w:val="40"/>
        </w:rPr>
      </w:pPr>
    </w:p>
    <w:p w14:paraId="0DAA21AE" w14:textId="0138F684" w:rsidR="00A945CB" w:rsidRPr="00A44679" w:rsidRDefault="00A945CB" w:rsidP="00A44679">
      <w:pPr>
        <w:pStyle w:val="1"/>
        <w:jc w:val="center"/>
        <w:rPr>
          <w:rFonts w:ascii="Times New Roman" w:hAnsi="Times New Roman" w:cs="Times New Roman"/>
          <w:b/>
          <w:bCs/>
          <w:sz w:val="40"/>
          <w:szCs w:val="40"/>
        </w:rPr>
      </w:pPr>
      <w:bookmarkStart w:id="16" w:name="_Toc73309098"/>
      <w:r w:rsidRPr="00A44679">
        <w:rPr>
          <w:rFonts w:ascii="Times New Roman" w:hAnsi="Times New Roman" w:cs="Times New Roman"/>
          <w:b/>
          <w:bCs/>
          <w:sz w:val="40"/>
          <w:szCs w:val="40"/>
        </w:rPr>
        <w:t>Chapter 3</w:t>
      </w:r>
      <w:r w:rsidR="00A44679">
        <w:rPr>
          <w:rFonts w:ascii="Times New Roman" w:hAnsi="Times New Roman" w:cs="Times New Roman" w:hint="eastAsia"/>
          <w:b/>
          <w:bCs/>
          <w:sz w:val="40"/>
          <w:szCs w:val="40"/>
        </w:rPr>
        <w:t xml:space="preserve">　</w:t>
      </w:r>
      <w:r w:rsidR="00A44679" w:rsidRPr="00834544">
        <w:rPr>
          <w:rFonts w:ascii="Times New Roman" w:hAnsi="Times New Roman" w:cs="Times New Roman"/>
          <w:b/>
          <w:bCs/>
          <w:sz w:val="40"/>
          <w:szCs w:val="40"/>
        </w:rPr>
        <w:t>Metallic artifact and preparation of contrast agent</w:t>
      </w:r>
      <w:bookmarkEnd w:id="16"/>
    </w:p>
    <w:p w14:paraId="46CB5070" w14:textId="23B6A4C7" w:rsidR="008557D9" w:rsidRPr="004C56AA" w:rsidRDefault="00A945CB" w:rsidP="004C56AA">
      <w:pPr>
        <w:widowControl/>
        <w:jc w:val="left"/>
        <w:rPr>
          <w:rFonts w:asciiTheme="majorHAnsi" w:eastAsiaTheme="majorEastAsia" w:hAnsiTheme="majorHAnsi" w:cstheme="majorBidi"/>
          <w:sz w:val="24"/>
          <w:szCs w:val="24"/>
        </w:rPr>
      </w:pPr>
      <w:r>
        <w:br w:type="page"/>
      </w:r>
    </w:p>
    <w:p w14:paraId="0198B276" w14:textId="6AB68777" w:rsidR="00A2202E" w:rsidRPr="00F923C2" w:rsidRDefault="00D049EC" w:rsidP="00A2202E">
      <w:pPr>
        <w:pStyle w:val="2"/>
        <w:rPr>
          <w:rFonts w:ascii="Times New Roman" w:hAnsi="Times New Roman" w:cs="Times New Roman"/>
          <w:b/>
          <w:bCs/>
          <w:sz w:val="32"/>
          <w:szCs w:val="36"/>
        </w:rPr>
      </w:pPr>
      <w:bookmarkStart w:id="17" w:name="_Toc73309099"/>
      <w:r>
        <w:rPr>
          <w:rFonts w:ascii="Times New Roman" w:hAnsi="Times New Roman" w:cs="Times New Roman"/>
          <w:b/>
          <w:bCs/>
          <w:sz w:val="32"/>
          <w:szCs w:val="36"/>
        </w:rPr>
        <w:lastRenderedPageBreak/>
        <w:t xml:space="preserve">3.1 </w:t>
      </w:r>
      <w:r w:rsidR="00A2202E" w:rsidRPr="00F923C2">
        <w:rPr>
          <w:rFonts w:ascii="Times New Roman" w:hAnsi="Times New Roman" w:cs="Times New Roman"/>
          <w:b/>
          <w:bCs/>
          <w:sz w:val="32"/>
          <w:szCs w:val="36"/>
        </w:rPr>
        <w:t>Introduction</w:t>
      </w:r>
      <w:bookmarkEnd w:id="17"/>
    </w:p>
    <w:p w14:paraId="0521A463" w14:textId="58D0BC83" w:rsidR="00AC04A0" w:rsidRPr="001E3783" w:rsidRDefault="00A45AE9" w:rsidP="00A45AE9">
      <w:pPr>
        <w:spacing w:line="480" w:lineRule="auto"/>
        <w:ind w:firstLineChars="50" w:firstLine="120"/>
        <w:jc w:val="left"/>
        <w:rPr>
          <w:rFonts w:ascii="Times New Roman" w:eastAsia="ＭＳ 明朝" w:hAnsi="Times New Roman" w:cs="Times New Roman"/>
          <w:sz w:val="24"/>
          <w:szCs w:val="24"/>
        </w:rPr>
      </w:pPr>
      <w:r w:rsidRPr="00A45AE9">
        <w:rPr>
          <w:rFonts w:ascii="Times New Roman" w:eastAsia="ＭＳ 明朝" w:hAnsi="Times New Roman" w:cs="Times New Roman"/>
          <w:sz w:val="24"/>
          <w:szCs w:val="24"/>
        </w:rPr>
        <w:t xml:space="preserve">It is not possible to </w:t>
      </w:r>
      <w:r>
        <w:rPr>
          <w:rFonts w:ascii="Times New Roman" w:eastAsia="ＭＳ 明朝" w:hAnsi="Times New Roman" w:cs="Times New Roman"/>
          <w:sz w:val="24"/>
          <w:szCs w:val="24"/>
        </w:rPr>
        <w:t>visualize</w:t>
      </w:r>
      <w:r w:rsidRPr="00A45AE9">
        <w:rPr>
          <w:rFonts w:ascii="Times New Roman" w:eastAsia="ＭＳ 明朝" w:hAnsi="Times New Roman" w:cs="Times New Roman"/>
          <w:sz w:val="24"/>
          <w:szCs w:val="24"/>
        </w:rPr>
        <w:t xml:space="preserve"> on MRI simply by binding the peptide to the metal.</w:t>
      </w:r>
      <w:r>
        <w:rPr>
          <w:rFonts w:ascii="Times New Roman" w:eastAsia="ＭＳ 明朝" w:hAnsi="Times New Roman" w:cs="Times New Roman" w:hint="eastAsia"/>
          <w:sz w:val="24"/>
          <w:szCs w:val="24"/>
        </w:rPr>
        <w:t xml:space="preserve"> </w:t>
      </w:r>
      <w:r w:rsidRPr="00A45AE9">
        <w:rPr>
          <w:rFonts w:ascii="Times New Roman" w:eastAsia="ＭＳ 明朝" w:hAnsi="Times New Roman" w:cs="Times New Roman"/>
          <w:sz w:val="24"/>
          <w:szCs w:val="24"/>
        </w:rPr>
        <w:t xml:space="preserve">Therefore, SPIO was used in this study. SPIO is superparamagnetic iron oxide, but it has already been clinically applied as a contrast agent for MRI called </w:t>
      </w:r>
      <w:proofErr w:type="spellStart"/>
      <w:r w:rsidRPr="00A45AE9">
        <w:rPr>
          <w:rFonts w:ascii="Times New Roman" w:eastAsia="ＭＳ 明朝" w:hAnsi="Times New Roman" w:cs="Times New Roman"/>
          <w:sz w:val="24"/>
          <w:szCs w:val="24"/>
        </w:rPr>
        <w:t>Resovist</w:t>
      </w:r>
      <w:proofErr w:type="spellEnd"/>
      <w:r w:rsidRPr="00A45AE9">
        <w:rPr>
          <w:rFonts w:ascii="Times New Roman" w:eastAsia="ＭＳ 明朝" w:hAnsi="Times New Roman" w:cs="Times New Roman"/>
          <w:sz w:val="24"/>
          <w:szCs w:val="24"/>
        </w:rPr>
        <w:t xml:space="preserve">. This SPIO generally shortens the relaxation time so that it can be recognized on the image. </w:t>
      </w:r>
      <w:r w:rsidR="00AC04A0" w:rsidRPr="001E3783">
        <w:rPr>
          <w:rFonts w:ascii="Times New Roman" w:eastAsia="ＭＳ 明朝" w:hAnsi="Times New Roman" w:cs="Times New Roman"/>
          <w:sz w:val="24"/>
          <w:szCs w:val="24"/>
        </w:rPr>
        <w:t xml:space="preserve">We also selected some oligopeptides for the conjugation onto superparamagnetic iron oxide (SPIOs) nanoparticles and liposome-encapsulating SPIO nanoparticles and examined their ability to bind to the stent and coils by </w:t>
      </w:r>
      <w:proofErr w:type="spellStart"/>
      <w:r w:rsidR="00AC04A0" w:rsidRPr="001E3783">
        <w:rPr>
          <w:rFonts w:ascii="Times New Roman" w:eastAsia="ＭＳ 明朝" w:hAnsi="Times New Roman" w:cs="Times New Roman"/>
          <w:sz w:val="24"/>
          <w:szCs w:val="24"/>
        </w:rPr>
        <w:t>fluorophotometry</w:t>
      </w:r>
      <w:proofErr w:type="spellEnd"/>
      <w:r w:rsidR="00AC04A0" w:rsidRPr="001E3783">
        <w:rPr>
          <w:rFonts w:ascii="Times New Roman" w:eastAsia="ＭＳ 明朝" w:hAnsi="Times New Roman" w:cs="Times New Roman"/>
          <w:sz w:val="24"/>
          <w:szCs w:val="24"/>
        </w:rPr>
        <w:t xml:space="preserve"> and scanning electron microscopy (SEM). Finally, we evaluated the imaging of the stents and coils which were treated with synthetic peptide-conjugated SPIO nanoparticles or liposome-encapsulating SPIO nanoparticles by magnetic resonance imaging (MRI). </w:t>
      </w:r>
    </w:p>
    <w:p w14:paraId="64068B2E" w14:textId="77777777" w:rsidR="00A45AE9" w:rsidRDefault="00A45AE9">
      <w:pPr>
        <w:widowControl/>
        <w:jc w:val="left"/>
        <w:rPr>
          <w:rFonts w:ascii="Times New Roman" w:eastAsiaTheme="majorEastAsia" w:hAnsi="Times New Roman" w:cs="Times New Roman"/>
          <w:b/>
          <w:bCs/>
          <w:sz w:val="32"/>
          <w:szCs w:val="36"/>
        </w:rPr>
      </w:pPr>
      <w:r>
        <w:rPr>
          <w:rFonts w:ascii="Times New Roman" w:hAnsi="Times New Roman" w:cs="Times New Roman"/>
          <w:b/>
          <w:bCs/>
          <w:sz w:val="32"/>
          <w:szCs w:val="36"/>
        </w:rPr>
        <w:br w:type="page"/>
      </w:r>
    </w:p>
    <w:p w14:paraId="7C355F23" w14:textId="6CB0ACB2" w:rsidR="00AC04A0" w:rsidRPr="00F923C2" w:rsidRDefault="00D049EC" w:rsidP="00E43249">
      <w:pPr>
        <w:pStyle w:val="2"/>
        <w:rPr>
          <w:rFonts w:ascii="Times New Roman" w:hAnsi="Times New Roman" w:cs="Times New Roman"/>
          <w:b/>
          <w:bCs/>
          <w:sz w:val="32"/>
          <w:szCs w:val="36"/>
        </w:rPr>
      </w:pPr>
      <w:bookmarkStart w:id="18" w:name="_Toc73309100"/>
      <w:r>
        <w:rPr>
          <w:rFonts w:ascii="Times New Roman" w:hAnsi="Times New Roman" w:cs="Times New Roman"/>
          <w:b/>
          <w:bCs/>
          <w:sz w:val="32"/>
          <w:szCs w:val="36"/>
        </w:rPr>
        <w:lastRenderedPageBreak/>
        <w:t xml:space="preserve">3.2 </w:t>
      </w:r>
      <w:r w:rsidR="00E43249" w:rsidRPr="00F923C2">
        <w:rPr>
          <w:rFonts w:ascii="Times New Roman" w:hAnsi="Times New Roman" w:cs="Times New Roman"/>
          <w:b/>
          <w:bCs/>
          <w:sz w:val="32"/>
          <w:szCs w:val="36"/>
        </w:rPr>
        <w:t>Experimental section</w:t>
      </w:r>
      <w:bookmarkEnd w:id="18"/>
    </w:p>
    <w:p w14:paraId="4AD708E9" w14:textId="13988562" w:rsidR="008342C2" w:rsidRPr="007F756A" w:rsidRDefault="00F22425" w:rsidP="002D09C4">
      <w:pPr>
        <w:pStyle w:val="3"/>
        <w:ind w:left="840"/>
        <w:rPr>
          <w:rFonts w:ascii="Times New Roman" w:hAnsi="Times New Roman" w:cs="Times New Roman"/>
          <w:b/>
          <w:bCs/>
          <w:sz w:val="24"/>
          <w:szCs w:val="28"/>
        </w:rPr>
      </w:pPr>
      <w:bookmarkStart w:id="19" w:name="_Toc73309101"/>
      <w:r>
        <w:rPr>
          <w:rFonts w:ascii="Times New Roman" w:hAnsi="Times New Roman" w:cs="Times New Roman"/>
          <w:b/>
          <w:bCs/>
          <w:sz w:val="24"/>
          <w:szCs w:val="28"/>
        </w:rPr>
        <w:t xml:space="preserve">3.2.1 </w:t>
      </w:r>
      <w:r w:rsidR="00E43249" w:rsidRPr="007F756A">
        <w:rPr>
          <w:rFonts w:ascii="Times New Roman" w:hAnsi="Times New Roman" w:cs="Times New Roman"/>
          <w:b/>
          <w:bCs/>
          <w:sz w:val="24"/>
          <w:szCs w:val="28"/>
        </w:rPr>
        <w:t>Materials</w:t>
      </w:r>
      <w:bookmarkEnd w:id="19"/>
    </w:p>
    <w:p w14:paraId="33ABD112" w14:textId="4E3F7984" w:rsidR="002D09C4" w:rsidRPr="007F756A" w:rsidRDefault="00F22425" w:rsidP="00F923C2">
      <w:pPr>
        <w:pStyle w:val="3"/>
        <w:ind w:left="840"/>
        <w:rPr>
          <w:rFonts w:ascii="Times New Roman" w:hAnsi="Times New Roman" w:cs="Times New Roman"/>
          <w:b/>
          <w:bCs/>
          <w:sz w:val="24"/>
          <w:szCs w:val="28"/>
        </w:rPr>
      </w:pPr>
      <w:bookmarkStart w:id="20" w:name="_Toc73309102"/>
      <w:r>
        <w:rPr>
          <w:rFonts w:ascii="Times New Roman" w:hAnsi="Times New Roman" w:cs="Times New Roman"/>
          <w:b/>
          <w:bCs/>
          <w:sz w:val="24"/>
          <w:szCs w:val="28"/>
        </w:rPr>
        <w:t xml:space="preserve">3.2.2 </w:t>
      </w:r>
      <w:r w:rsidR="00B00690" w:rsidRPr="007F756A">
        <w:rPr>
          <w:rFonts w:ascii="Times New Roman" w:hAnsi="Times New Roman" w:cs="Times New Roman"/>
          <w:b/>
          <w:bCs/>
          <w:sz w:val="24"/>
          <w:szCs w:val="28"/>
        </w:rPr>
        <w:t>Conjugation of Synthetic Peptides to Superparamagnetic Iron Oxide (SPIO) Nanoparticles.</w:t>
      </w:r>
      <w:bookmarkEnd w:id="20"/>
    </w:p>
    <w:p w14:paraId="7691CB49" w14:textId="77777777" w:rsidR="00EE3C08" w:rsidRPr="00D65ADF" w:rsidRDefault="00EE3C08" w:rsidP="007F756A">
      <w:pPr>
        <w:spacing w:line="480" w:lineRule="auto"/>
        <w:ind w:firstLineChars="50" w:firstLine="120"/>
        <w:rPr>
          <w:rFonts w:ascii="Times New Roman" w:hAnsi="Times New Roman" w:cs="Times New Roman"/>
          <w:sz w:val="24"/>
          <w:szCs w:val="28"/>
        </w:rPr>
      </w:pPr>
      <w:r w:rsidRPr="00D65ADF">
        <w:rPr>
          <w:rFonts w:ascii="Times New Roman" w:hAnsi="Times New Roman" w:cs="Times New Roman"/>
          <w:sz w:val="24"/>
          <w:szCs w:val="28"/>
        </w:rPr>
        <w:t>We prepared SPIO nanoparticles that can conjugate with peptides via a thiol−</w:t>
      </w:r>
      <w:proofErr w:type="spellStart"/>
      <w:r w:rsidRPr="00D65ADF">
        <w:rPr>
          <w:rFonts w:ascii="Times New Roman" w:hAnsi="Times New Roman" w:cs="Times New Roman"/>
          <w:sz w:val="24"/>
          <w:szCs w:val="28"/>
        </w:rPr>
        <w:t>ene</w:t>
      </w:r>
      <w:proofErr w:type="spellEnd"/>
      <w:r w:rsidRPr="00D65ADF">
        <w:rPr>
          <w:rFonts w:ascii="Times New Roman" w:hAnsi="Times New Roman" w:cs="Times New Roman"/>
          <w:sz w:val="24"/>
          <w:szCs w:val="28"/>
        </w:rPr>
        <w:t xml:space="preserve"> reaction.16 Iron(III) chloride hexahydrate (1.08 g), iron(II) chloride tetrahydrate (0.40 g), and maleic acid (0.93 g) were added to pure water (120 mL) and stirred with a mechanical stirrer for 5 min at 60 °C. Then, an ammonium hydroxide solution (28%, 15 mL) was added and stirred for more than 30 min at 60 °C. After washing with PBS by a magnetic stirrer, the maleic acid-coated SPIOs was dispersed in PBS. The SPIO nanoparticles (45 </w:t>
      </w:r>
      <w:proofErr w:type="spellStart"/>
      <w:r w:rsidRPr="00D65ADF">
        <w:rPr>
          <w:rFonts w:ascii="Times New Roman" w:hAnsi="Times New Roman" w:cs="Times New Roman"/>
          <w:sz w:val="24"/>
          <w:szCs w:val="28"/>
        </w:rPr>
        <w:t>μL</w:t>
      </w:r>
      <w:proofErr w:type="spellEnd"/>
      <w:r w:rsidRPr="00D65ADF">
        <w:rPr>
          <w:rFonts w:ascii="Times New Roman" w:hAnsi="Times New Roman" w:cs="Times New Roman"/>
          <w:sz w:val="24"/>
          <w:szCs w:val="28"/>
        </w:rPr>
        <w:t xml:space="preserve"> in PBS, 10 mg/mL) were mixed with each peptide solution (5 </w:t>
      </w:r>
      <w:proofErr w:type="spellStart"/>
      <w:r w:rsidRPr="00D65ADF">
        <w:rPr>
          <w:rFonts w:ascii="Times New Roman" w:hAnsi="Times New Roman" w:cs="Times New Roman"/>
          <w:sz w:val="24"/>
          <w:szCs w:val="28"/>
        </w:rPr>
        <w:t>μL</w:t>
      </w:r>
      <w:proofErr w:type="spellEnd"/>
      <w:r w:rsidRPr="00D65ADF">
        <w:rPr>
          <w:rFonts w:ascii="Times New Roman" w:hAnsi="Times New Roman" w:cs="Times New Roman"/>
          <w:sz w:val="24"/>
          <w:szCs w:val="28"/>
        </w:rPr>
        <w:t>, 10 mg/mL in PBS) and gently rotated for 24 h at room temperature. Then, the peptide-conjugated SPIO nanoparticles were collected after washing with PBS by using a magnetic stirrer.</w:t>
      </w:r>
    </w:p>
    <w:p w14:paraId="31B0C8E7" w14:textId="3202D1EC" w:rsidR="00EE3C08" w:rsidRPr="00D65ADF" w:rsidRDefault="00EE3C08" w:rsidP="00D65ADF">
      <w:pPr>
        <w:spacing w:line="480" w:lineRule="auto"/>
        <w:rPr>
          <w:rFonts w:ascii="Times New Roman" w:hAnsi="Times New Roman" w:cs="Times New Roman"/>
          <w:sz w:val="24"/>
          <w:szCs w:val="28"/>
        </w:rPr>
      </w:pPr>
      <w:r w:rsidRPr="00D65ADF">
        <w:rPr>
          <w:rFonts w:ascii="Times New Roman" w:hAnsi="Times New Roman" w:cs="Times New Roman"/>
          <w:sz w:val="24"/>
          <w:szCs w:val="28"/>
        </w:rPr>
        <w:t>We determined the concentration of SPIO nanoparticles by UV− vis spectrometry according to the method previously described</w:t>
      </w:r>
      <w:r w:rsidR="00342C25" w:rsidRPr="00342C25">
        <w:t xml:space="preserve"> </w:t>
      </w:r>
      <w:r w:rsidR="00134B71">
        <w:rPr>
          <w:rFonts w:ascii="Times New Roman" w:hAnsi="Times New Roman" w:cs="Times New Roman"/>
          <w:sz w:val="24"/>
          <w:szCs w:val="28"/>
        </w:rPr>
        <w:fldChar w:fldCharType="begin">
          <w:fldData xml:space="preserve">PEVuZE5vdGU+PENpdGU+PEF1dGhvcj5FZ2F3YTwvQXV0aG9yPjxZZWFyPjIwMTU8L1llYXI+PFJl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</w:fldData>
        </w:fldChar>
      </w:r>
      <w:r w:rsidR="00134B71">
        <w:rPr>
          <w:rFonts w:ascii="Times New Roman" w:hAnsi="Times New Roman" w:cs="Times New Roman"/>
          <w:sz w:val="24"/>
          <w:szCs w:val="28"/>
        </w:rPr>
        <w:instrText xml:space="preserve"> ADDIN EN.CITE </w:instrText>
      </w:r>
      <w:r w:rsidR="00134B71">
        <w:rPr>
          <w:rFonts w:ascii="Times New Roman" w:hAnsi="Times New Roman" w:cs="Times New Roman"/>
          <w:sz w:val="24"/>
          <w:szCs w:val="28"/>
        </w:rPr>
        <w:fldChar w:fldCharType="begin">
          <w:fldData xml:space="preserve">PEVuZE5vdGU+PENpdGU+PEF1dGhvcj5FZ2F3YTwvQXV0aG9yPjxZZWFyPjIwMTU8L1llYXI+PFJl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</w:fldData>
        </w:fldChar>
      </w:r>
      <w:r w:rsidR="00134B71">
        <w:rPr>
          <w:rFonts w:ascii="Times New Roman" w:hAnsi="Times New Roman" w:cs="Times New Roman"/>
          <w:sz w:val="24"/>
          <w:szCs w:val="28"/>
        </w:rPr>
        <w:instrText xml:space="preserve"> ADDIN EN.CITE.DATA </w:instrText>
      </w:r>
      <w:r w:rsidR="00134B71">
        <w:rPr>
          <w:rFonts w:ascii="Times New Roman" w:hAnsi="Times New Roman" w:cs="Times New Roman"/>
          <w:sz w:val="24"/>
          <w:szCs w:val="28"/>
        </w:rPr>
      </w:r>
      <w:r w:rsidR="00134B71">
        <w:rPr>
          <w:rFonts w:ascii="Times New Roman" w:hAnsi="Times New Roman" w:cs="Times New Roman"/>
          <w:sz w:val="24"/>
          <w:szCs w:val="28"/>
        </w:rPr>
        <w:fldChar w:fldCharType="end"/>
      </w:r>
      <w:r w:rsidR="00134B71">
        <w:rPr>
          <w:rFonts w:ascii="Times New Roman" w:hAnsi="Times New Roman" w:cs="Times New Roman"/>
          <w:sz w:val="24"/>
          <w:szCs w:val="28"/>
        </w:rPr>
      </w:r>
      <w:r w:rsidR="00134B71">
        <w:rPr>
          <w:rFonts w:ascii="Times New Roman" w:hAnsi="Times New Roman" w:cs="Times New Roman"/>
          <w:sz w:val="24"/>
          <w:szCs w:val="28"/>
        </w:rPr>
        <w:fldChar w:fldCharType="separate"/>
      </w:r>
      <w:r w:rsidR="00134B71">
        <w:rPr>
          <w:rFonts w:ascii="Times New Roman" w:hAnsi="Times New Roman" w:cs="Times New Roman"/>
          <w:noProof/>
          <w:sz w:val="24"/>
          <w:szCs w:val="28"/>
        </w:rPr>
        <w:t>[19]</w:t>
      </w:r>
      <w:r w:rsidR="00134B71">
        <w:rPr>
          <w:rFonts w:ascii="Times New Roman" w:hAnsi="Times New Roman" w:cs="Times New Roman"/>
          <w:sz w:val="24"/>
          <w:szCs w:val="28"/>
        </w:rPr>
        <w:fldChar w:fldCharType="end"/>
      </w:r>
      <w:r w:rsidRPr="00D65ADF">
        <w:rPr>
          <w:rFonts w:ascii="Times New Roman" w:hAnsi="Times New Roman" w:cs="Times New Roman"/>
          <w:sz w:val="24"/>
          <w:szCs w:val="28"/>
        </w:rPr>
        <w:t>. Also, we determined the concentration of conjugated synthetic peptide on the SPIO nanoparticles; the concentration of FITC</w:t>
      </w:r>
      <w:r w:rsidR="00A45AE9">
        <w:rPr>
          <w:rFonts w:ascii="Times New Roman" w:hAnsi="Times New Roman" w:cs="Times New Roman" w:hint="eastAsia"/>
          <w:sz w:val="24"/>
          <w:szCs w:val="28"/>
        </w:rPr>
        <w:t xml:space="preserve"> </w:t>
      </w:r>
      <w:r w:rsidRPr="00D65ADF">
        <w:rPr>
          <w:rFonts w:ascii="Times New Roman" w:hAnsi="Times New Roman" w:cs="Times New Roman"/>
          <w:sz w:val="24"/>
          <w:szCs w:val="28"/>
        </w:rPr>
        <w:t xml:space="preserve">synthetic peptide was measured by a fluorophotometer (excitation wavelength: 495 nm; emission wavelength: 520 nm; FP-6600, JASCO, </w:t>
      </w:r>
      <w:r w:rsidRPr="00D65ADF">
        <w:rPr>
          <w:rFonts w:ascii="Times New Roman" w:hAnsi="Times New Roman" w:cs="Times New Roman"/>
          <w:sz w:val="24"/>
          <w:szCs w:val="28"/>
        </w:rPr>
        <w:lastRenderedPageBreak/>
        <w:t>Tokyo, Japan).</w:t>
      </w:r>
      <w:r w:rsidR="00D65ADF">
        <w:rPr>
          <w:rFonts w:ascii="Times New Roman" w:hAnsi="Times New Roman" w:cs="Times New Roman" w:hint="eastAsia"/>
          <w:sz w:val="24"/>
          <w:szCs w:val="28"/>
        </w:rPr>
        <w:t xml:space="preserve"> </w:t>
      </w:r>
      <w:r w:rsidRPr="00D65ADF">
        <w:rPr>
          <w:rFonts w:ascii="Times New Roman" w:hAnsi="Times New Roman" w:cs="Times New Roman"/>
          <w:sz w:val="24"/>
          <w:szCs w:val="28"/>
        </w:rPr>
        <w:t>TEM</w:t>
      </w:r>
      <w:r w:rsidR="00D65ADF">
        <w:rPr>
          <w:rFonts w:ascii="Times New Roman" w:hAnsi="Times New Roman" w:cs="Times New Roman"/>
          <w:sz w:val="24"/>
          <w:szCs w:val="28"/>
        </w:rPr>
        <w:t xml:space="preserve"> </w:t>
      </w:r>
      <w:r w:rsidRPr="00D65ADF">
        <w:rPr>
          <w:rFonts w:ascii="Times New Roman" w:hAnsi="Times New Roman" w:cs="Times New Roman"/>
          <w:sz w:val="24"/>
          <w:szCs w:val="28"/>
        </w:rPr>
        <w:t>observation:</w:t>
      </w:r>
      <w:r w:rsidR="00D65ADF">
        <w:rPr>
          <w:rFonts w:ascii="Times New Roman" w:hAnsi="Times New Roman" w:cs="Times New Roman"/>
          <w:sz w:val="24"/>
          <w:szCs w:val="28"/>
        </w:rPr>
        <w:t xml:space="preserve"> </w:t>
      </w:r>
      <w:r w:rsidRPr="00D65ADF">
        <w:rPr>
          <w:rFonts w:ascii="Times New Roman" w:hAnsi="Times New Roman" w:cs="Times New Roman"/>
          <w:sz w:val="24"/>
          <w:szCs w:val="28"/>
        </w:rPr>
        <w:t>Samples</w:t>
      </w:r>
      <w:r w:rsidR="00D65ADF">
        <w:rPr>
          <w:rFonts w:ascii="Times New Roman" w:hAnsi="Times New Roman" w:cs="Times New Roman"/>
          <w:sz w:val="24"/>
          <w:szCs w:val="28"/>
        </w:rPr>
        <w:t xml:space="preserve"> </w:t>
      </w:r>
      <w:r w:rsidRPr="00D65ADF">
        <w:rPr>
          <w:rFonts w:ascii="Times New Roman" w:hAnsi="Times New Roman" w:cs="Times New Roman"/>
          <w:sz w:val="24"/>
          <w:szCs w:val="28"/>
        </w:rPr>
        <w:t>were</w:t>
      </w:r>
      <w:r w:rsidR="00D65ADF">
        <w:rPr>
          <w:rFonts w:ascii="Times New Roman" w:hAnsi="Times New Roman" w:cs="Times New Roman"/>
          <w:sz w:val="24"/>
          <w:szCs w:val="28"/>
        </w:rPr>
        <w:t xml:space="preserve"> </w:t>
      </w:r>
      <w:r w:rsidRPr="00D65ADF">
        <w:rPr>
          <w:rFonts w:ascii="Times New Roman" w:hAnsi="Times New Roman" w:cs="Times New Roman"/>
          <w:sz w:val="24"/>
          <w:szCs w:val="28"/>
        </w:rPr>
        <w:t>observed</w:t>
      </w:r>
      <w:r w:rsidR="00D65ADF">
        <w:rPr>
          <w:rFonts w:ascii="Times New Roman" w:hAnsi="Times New Roman" w:cs="Times New Roman"/>
          <w:sz w:val="24"/>
          <w:szCs w:val="28"/>
        </w:rPr>
        <w:t xml:space="preserve"> </w:t>
      </w:r>
      <w:r w:rsidRPr="00D65ADF">
        <w:rPr>
          <w:rFonts w:ascii="Times New Roman" w:hAnsi="Times New Roman" w:cs="Times New Roman"/>
          <w:sz w:val="24"/>
          <w:szCs w:val="28"/>
        </w:rPr>
        <w:t>by</w:t>
      </w:r>
      <w:r w:rsidR="00D65ADF">
        <w:rPr>
          <w:rFonts w:ascii="Times New Roman" w:hAnsi="Times New Roman" w:cs="Times New Roman"/>
          <w:sz w:val="24"/>
          <w:szCs w:val="28"/>
        </w:rPr>
        <w:t xml:space="preserve"> </w:t>
      </w:r>
      <w:r w:rsidRPr="00D65ADF">
        <w:rPr>
          <w:rFonts w:ascii="Times New Roman" w:hAnsi="Times New Roman" w:cs="Times New Roman"/>
          <w:sz w:val="24"/>
          <w:szCs w:val="28"/>
        </w:rPr>
        <w:t>TEM</w:t>
      </w:r>
      <w:r w:rsidR="00D65ADF">
        <w:rPr>
          <w:rFonts w:ascii="Times New Roman" w:hAnsi="Times New Roman" w:cs="Times New Roman"/>
          <w:sz w:val="24"/>
          <w:szCs w:val="28"/>
        </w:rPr>
        <w:t xml:space="preserve"> </w:t>
      </w:r>
      <w:r w:rsidRPr="00D65ADF">
        <w:rPr>
          <w:rFonts w:ascii="Times New Roman" w:hAnsi="Times New Roman" w:cs="Times New Roman"/>
          <w:sz w:val="24"/>
          <w:szCs w:val="28"/>
        </w:rPr>
        <w:t>(JEM-1400</w:t>
      </w:r>
      <w:r w:rsidR="00D65ADF">
        <w:rPr>
          <w:rFonts w:ascii="Times New Roman" w:hAnsi="Times New Roman" w:cs="Times New Roman"/>
          <w:sz w:val="24"/>
          <w:szCs w:val="28"/>
        </w:rPr>
        <w:t xml:space="preserve"> </w:t>
      </w:r>
      <w:r w:rsidRPr="00D65ADF">
        <w:rPr>
          <w:rFonts w:ascii="Times New Roman" w:hAnsi="Times New Roman" w:cs="Times New Roman"/>
          <w:sz w:val="24"/>
          <w:szCs w:val="28"/>
        </w:rPr>
        <w:t>Flash electron microscope, JEOL Ltd., Tokyo, Japan).</w:t>
      </w:r>
    </w:p>
    <w:p w14:paraId="367DBCD2" w14:textId="4469D358" w:rsidR="008342C2" w:rsidRPr="00D37EAB" w:rsidRDefault="00F22425" w:rsidP="006117F9">
      <w:pPr>
        <w:pStyle w:val="3"/>
        <w:ind w:leftChars="190" w:left="399"/>
        <w:rPr>
          <w:rFonts w:ascii="Times New Roman" w:hAnsi="Times New Roman" w:cs="Times New Roman"/>
          <w:b/>
          <w:bCs/>
          <w:sz w:val="24"/>
          <w:szCs w:val="28"/>
        </w:rPr>
      </w:pPr>
      <w:bookmarkStart w:id="21" w:name="_Toc73309103"/>
      <w:r>
        <w:rPr>
          <w:rFonts w:ascii="Times New Roman" w:hAnsi="Times New Roman" w:cs="Times New Roman"/>
          <w:b/>
          <w:bCs/>
          <w:sz w:val="24"/>
          <w:szCs w:val="28"/>
        </w:rPr>
        <w:t xml:space="preserve">3.2.3 </w:t>
      </w:r>
      <w:r w:rsidR="00030A60" w:rsidRPr="00D37EAB">
        <w:rPr>
          <w:rFonts w:ascii="Times New Roman" w:hAnsi="Times New Roman" w:cs="Times New Roman"/>
          <w:b/>
          <w:bCs/>
          <w:sz w:val="24"/>
          <w:szCs w:val="28"/>
        </w:rPr>
        <w:t>Fabrication of Liposome-Encapsulating SPIO Nanoparticle Modified with Synthetic Peptides.</w:t>
      </w:r>
      <w:bookmarkEnd w:id="21"/>
    </w:p>
    <w:p w14:paraId="7CA86ACD" w14:textId="5505D1C0" w:rsidR="00EE3C08" w:rsidRPr="00D37EAB" w:rsidRDefault="00EE3C08" w:rsidP="007F756A">
      <w:pPr>
        <w:spacing w:line="480" w:lineRule="auto"/>
        <w:ind w:firstLineChars="50" w:firstLine="120"/>
        <w:rPr>
          <w:rFonts w:ascii="Times New Roman" w:hAnsi="Times New Roman" w:cs="Times New Roman"/>
          <w:sz w:val="24"/>
          <w:szCs w:val="28"/>
        </w:rPr>
      </w:pPr>
      <w:r w:rsidRPr="00D37EAB">
        <w:rPr>
          <w:rFonts w:ascii="Times New Roman" w:hAnsi="Times New Roman" w:cs="Times New Roman"/>
          <w:sz w:val="24"/>
          <w:szCs w:val="28"/>
        </w:rPr>
        <w:t xml:space="preserve">We prepared liposomes encapsulating SPIO nanoparticles and modified the liposome surface with each synthetic peptide by PEG-lipid. First, Mal-PEG-DSPE was synthesized; NHS-PEG-Mal (180 mg), triethylamine (50 </w:t>
      </w:r>
      <w:proofErr w:type="spellStart"/>
      <w:r w:rsidRPr="00D37EAB">
        <w:rPr>
          <w:rFonts w:ascii="Times New Roman" w:hAnsi="Times New Roman" w:cs="Times New Roman"/>
          <w:sz w:val="24"/>
          <w:szCs w:val="28"/>
        </w:rPr>
        <w:t>μL</w:t>
      </w:r>
      <w:proofErr w:type="spellEnd"/>
      <w:r w:rsidRPr="00D37EAB">
        <w:rPr>
          <w:rFonts w:ascii="Times New Roman" w:hAnsi="Times New Roman" w:cs="Times New Roman"/>
          <w:sz w:val="24"/>
          <w:szCs w:val="28"/>
        </w:rPr>
        <w:t>), and DSPE (28 mg) were mixed in dichloromethane (10 mL) and stirred for 48 h at room temperature as previously reported</w:t>
      </w:r>
      <w:r w:rsidR="00A45AE9" w:rsidRPr="00A45AE9">
        <w:t xml:space="preserve"> </w:t>
      </w:r>
      <w:r w:rsidR="007F756A">
        <w:rPr>
          <w:rFonts w:ascii="Times New Roman" w:hAnsi="Times New Roman" w:cs="Times New Roman"/>
          <w:sz w:val="24"/>
          <w:szCs w:val="28"/>
        </w:rPr>
        <w:fldChar w:fldCharType="begin"/>
      </w:r>
      <w:r w:rsidR="007F756A">
        <w:rPr>
          <w:rFonts w:ascii="Times New Roman" w:hAnsi="Times New Roman" w:cs="Times New Roman"/>
          <w:sz w:val="24"/>
          <w:szCs w:val="28"/>
        </w:rPr>
        <w:instrText xml:space="preserve"> ADDIN EN.CITE &lt;EndNote&gt;&lt;Cite&gt;&lt;Author&gt;Teramura&lt;/Author&gt;&lt;Year&gt;2015&lt;/Year&gt;&lt;RecNum&gt;133&lt;/RecNum&gt;&lt;DisplayText&gt;[20]&lt;/DisplayText&gt;&lt;record&gt;&lt;rec-number&gt;133&lt;/rec-number&gt;&lt;foreign-keys&gt;&lt;key app="EN" db-id="v2pdvzwemps0ztefwwtp5vahrvxx9awzrt0t" timestamp="1622184817" guid="90012b20-3299-4624-81ef-9b8cf920c801"&gt;133&lt;/key&gt;&lt;/foreign-keys&gt;&lt;ref-type name="Journal Article"&gt;17&lt;/ref-type&gt;&lt;contributors&gt;&lt;authors&gt;&lt;author&gt;Teramura, Y.&lt;/author&gt;&lt;/authors&gt;&lt;/contributors&gt;&lt;auth-address&gt;Department of Bioengineering, The University of Tokyo, 7-3-1 Hongo, Bunkyo-ku, Tokyo, 113-8656, Japan. Electronic address: teramura@bioeng.t.u-tokyo.ac.jp.&lt;/auth-address&gt;&lt;titles&gt;&lt;title&gt;Cell surface modification with ssDNA-PEG-lipid for analysing intercellular interactions between different cells&lt;/title&gt;&lt;secondary-title&gt;Biomaterials&lt;/secondary-title&gt;&lt;/titles&gt;&lt;periodical&gt;&lt;full-title&gt;Biomaterials&lt;/full-title&gt;&lt;/periodical&gt;&lt;pages&gt;119-28&lt;/pages&gt;&lt;volume&gt;48&lt;/volume&gt;&lt;edition&gt;2015/02/24&lt;/edition&gt;&lt;keywords&gt;&lt;keyword&gt;*Cell Communication&lt;/keyword&gt;&lt;keyword&gt;Cell Line, Tumor&lt;/keyword&gt;&lt;keyword&gt;Cell Membrane/chemistry&lt;/keyword&gt;&lt;keyword&gt;DNA, Single-Stranded/*chemistry&lt;/keyword&gt;&lt;keyword&gt;Humans&lt;/keyword&gt;&lt;keyword&gt;Nucleic Acid Hybridization&lt;/keyword&gt;&lt;keyword&gt;Phospholipids/*chemistry&lt;/keyword&gt;&lt;keyword&gt;Polyethylene Glycols/*chemistry&lt;/keyword&gt;&lt;keyword&gt;Cell–cell attachment&lt;/keyword&gt;&lt;keyword&gt;Cell–cell interaction&lt;/keyword&gt;&lt;keyword&gt;DNA&lt;/keyword&gt;&lt;keyword&gt;Poly(ethylene glycol)-conjugated phospholipid (PEG–lipid)&lt;/keyword&gt;&lt;keyword&gt;Surface modification&lt;/keyword&gt;&lt;/keywords&gt;&lt;dates&gt;&lt;year&gt;2015&lt;/year&gt;&lt;pub-dates&gt;&lt;date&gt;Apr&lt;/date&gt;&lt;/pub-dates&gt;&lt;/dates&gt;&lt;isbn&gt;0142-9612&lt;/isbn&gt;&lt;accession-num&gt;25701037&lt;/accession-num&gt;&lt;urls&gt;&lt;/urls&gt;&lt;electronic-resource-num&gt;10.1016/j.biomaterials.2015.01.032&lt;/electronic-resource-num&gt;&lt;remote-database-provider&gt;NLM&lt;/remote-database-provider&gt;&lt;language&gt;eng&lt;/language&gt;&lt;/record&gt;&lt;/Cite&gt;&lt;/EndNote&gt;</w:instrText>
      </w:r>
      <w:r w:rsidR="007F756A">
        <w:rPr>
          <w:rFonts w:ascii="Times New Roman" w:hAnsi="Times New Roman" w:cs="Times New Roman"/>
          <w:sz w:val="24"/>
          <w:szCs w:val="28"/>
        </w:rPr>
        <w:fldChar w:fldCharType="separate"/>
      </w:r>
      <w:r w:rsidR="007F756A">
        <w:rPr>
          <w:rFonts w:ascii="Times New Roman" w:hAnsi="Times New Roman" w:cs="Times New Roman"/>
          <w:noProof/>
          <w:sz w:val="24"/>
          <w:szCs w:val="28"/>
        </w:rPr>
        <w:t>[20]</w:t>
      </w:r>
      <w:r w:rsidR="007F756A">
        <w:rPr>
          <w:rFonts w:ascii="Times New Roman" w:hAnsi="Times New Roman" w:cs="Times New Roman"/>
          <w:sz w:val="24"/>
          <w:szCs w:val="28"/>
        </w:rPr>
        <w:fldChar w:fldCharType="end"/>
      </w:r>
      <w:r w:rsidR="00A45AE9" w:rsidRPr="00A45AE9">
        <w:t xml:space="preserve"> </w:t>
      </w:r>
      <w:r w:rsidR="007F756A">
        <w:rPr>
          <w:rFonts w:ascii="Times New Roman" w:hAnsi="Times New Roman" w:cs="Times New Roman"/>
          <w:sz w:val="24"/>
          <w:szCs w:val="28"/>
        </w:rPr>
        <w:fldChar w:fldCharType="begin"/>
      </w:r>
      <w:r w:rsidR="007F756A">
        <w:rPr>
          <w:rFonts w:ascii="Times New Roman" w:hAnsi="Times New Roman" w:cs="Times New Roman"/>
          <w:sz w:val="24"/>
          <w:szCs w:val="28"/>
        </w:rPr>
        <w:instrText xml:space="preserve"> ADDIN EN.CITE &lt;EndNote&gt;&lt;Cite&gt;&lt;Author&gt;Teramura&lt;/Author&gt;&lt;Year&gt;2010&lt;/Year&gt;&lt;RecNum&gt;134&lt;/RecNum&gt;&lt;DisplayText&gt;[21]&lt;/DisplayText&gt;&lt;record&gt;&lt;rec-number&gt;134&lt;/rec-number&gt;&lt;foreign-keys&gt;&lt;key app="EN" db-id="v2pdvzwemps0ztefwwtp5vahrvxx9awzrt0t" timestamp="1622184823" guid="6b2eb097-f30c-4bc2-8c06-193e0020da19"&gt;134&lt;/key&gt;&lt;/foreign-keys&gt;&lt;ref-type name="Journal Article"&gt;17&lt;/ref-type&gt;&lt;contributors&gt;&lt;authors&gt;&lt;author&gt;Teramura, Y.&lt;/author&gt;&lt;author&gt;Chen, H.&lt;/author&gt;&lt;author&gt;Kawamoto, T.&lt;/author&gt;&lt;author&gt;Iwata, H.&lt;/author&gt;&lt;/authors&gt;&lt;/contributors&gt;&lt;auth-address&gt;Radioisotope Research Center, Kyoto University, Yoshida-Konoe-Cho, Sakyo-ku, Kyoto, 606-8501, Japan.&lt;/auth-address&gt;&lt;titles&gt;&lt;title&gt;Control of cell attachment through polyDNA hybridization&lt;/title&gt;&lt;secondary-title&gt;Biomaterials&lt;/secondary-title&gt;&lt;/titles&gt;&lt;periodical&gt;&lt;full-title&gt;Biomaterials&lt;/full-title&gt;&lt;/periodical&gt;&lt;pages&gt;2229-35&lt;/pages&gt;&lt;volume&gt;31&lt;/volume&gt;&lt;number&gt;8&lt;/number&gt;&lt;edition&gt;2009/12/17&lt;/edition&gt;&lt;keywords&gt;&lt;keyword&gt;Cell Adhesion/*physiology&lt;/keyword&gt;&lt;keyword&gt;Cell Line&lt;/keyword&gt;&lt;keyword&gt;DNA/*chemistry/genetics/metabolism&lt;/keyword&gt;&lt;keyword&gt;Humans&lt;/keyword&gt;&lt;keyword&gt;Lipids/chemistry&lt;/keyword&gt;&lt;keyword&gt;Molecular Structure&lt;/keyword&gt;&lt;keyword&gt;*Nucleic Acid Hybridization&lt;/keyword&gt;&lt;keyword&gt;Polyethylene Glycols/chemistry&lt;/keyword&gt;&lt;keyword&gt;Polymers/*chemistry&lt;/keyword&gt;&lt;keyword&gt;Surface Properties&lt;/keyword&gt;&lt;keyword&gt;Tissue Engineering/methods&lt;/keyword&gt;&lt;/keywords&gt;&lt;dates&gt;&lt;year&gt;2010&lt;/year&gt;&lt;pub-dates&gt;&lt;date&gt;Mar&lt;/date&gt;&lt;/pub-dates&gt;&lt;/dates&gt;&lt;isbn&gt;0142-9612&lt;/isbn&gt;&lt;accession-num&gt;20004971&lt;/accession-num&gt;&lt;urls&gt;&lt;/urls&gt;&lt;electronic-resource-num&gt;10.1016/j.biomaterials.2009.11.098&lt;/electronic-resource-num&gt;&lt;remote-database-provider&gt;NLM&lt;/remote-database-provider&gt;&lt;language&gt;eng&lt;/language&gt;&lt;/record&gt;&lt;/Cite&gt;&lt;/EndNote&gt;</w:instrText>
      </w:r>
      <w:r w:rsidR="007F756A">
        <w:rPr>
          <w:rFonts w:ascii="Times New Roman" w:hAnsi="Times New Roman" w:cs="Times New Roman"/>
          <w:sz w:val="24"/>
          <w:szCs w:val="28"/>
        </w:rPr>
        <w:fldChar w:fldCharType="separate"/>
      </w:r>
      <w:r w:rsidR="007F756A">
        <w:rPr>
          <w:rFonts w:ascii="Times New Roman" w:hAnsi="Times New Roman" w:cs="Times New Roman"/>
          <w:noProof/>
          <w:sz w:val="24"/>
          <w:szCs w:val="28"/>
        </w:rPr>
        <w:t>[21]</w:t>
      </w:r>
      <w:r w:rsidR="007F756A">
        <w:rPr>
          <w:rFonts w:ascii="Times New Roman" w:hAnsi="Times New Roman" w:cs="Times New Roman"/>
          <w:sz w:val="24"/>
          <w:szCs w:val="28"/>
        </w:rPr>
        <w:fldChar w:fldCharType="end"/>
      </w:r>
      <w:r w:rsidRPr="00D37EAB">
        <w:rPr>
          <w:rFonts w:ascii="Times New Roman" w:hAnsi="Times New Roman" w:cs="Times New Roman"/>
          <w:sz w:val="24"/>
          <w:szCs w:val="28"/>
        </w:rPr>
        <w:t>.</w:t>
      </w:r>
      <w:r w:rsidR="00A45AE9">
        <w:rPr>
          <w:rFonts w:ascii="Times New Roman" w:hAnsi="Times New Roman" w:cs="Times New Roman"/>
          <w:color w:val="FF0000"/>
          <w:sz w:val="24"/>
          <w:szCs w:val="28"/>
        </w:rPr>
        <w:t xml:space="preserve"> </w:t>
      </w:r>
      <w:r w:rsidRPr="00D37EAB">
        <w:rPr>
          <w:rFonts w:ascii="Times New Roman" w:hAnsi="Times New Roman" w:cs="Times New Roman"/>
          <w:sz w:val="24"/>
          <w:szCs w:val="28"/>
        </w:rPr>
        <w:t xml:space="preserve">Precipitation with diethyl ether yielded Mal-PEG-DSPE as a light pink powder (195 mg, 88% yield). Then, each peptide was conjugated to </w:t>
      </w:r>
      <w:proofErr w:type="spellStart"/>
      <w:r w:rsidRPr="00D37EAB">
        <w:rPr>
          <w:rFonts w:ascii="Times New Roman" w:hAnsi="Times New Roman" w:cs="Times New Roman"/>
          <w:sz w:val="24"/>
          <w:szCs w:val="28"/>
        </w:rPr>
        <w:t>MalPEG</w:t>
      </w:r>
      <w:proofErr w:type="spellEnd"/>
      <w:r w:rsidRPr="00D37EAB">
        <w:rPr>
          <w:rFonts w:ascii="Times New Roman" w:hAnsi="Times New Roman" w:cs="Times New Roman"/>
          <w:sz w:val="24"/>
          <w:szCs w:val="28"/>
        </w:rPr>
        <w:t>-DSPE via a thiol−maleimide reaction; Mal-PEG-DSPE (1.4 mg) was mixed with the synthetic peptide (0.7 mg) at a molar ratio of 1:1 in DMSO (0.2 mL). The resultant solution was incubated for 24 h at room temperature to obtain peptide-conjugated PEG-DSPE.</w:t>
      </w:r>
    </w:p>
    <w:p w14:paraId="64163A39" w14:textId="77777777" w:rsidR="00EE3C08" w:rsidRPr="00D37EAB" w:rsidRDefault="00EE3C08" w:rsidP="00D37EAB">
      <w:pPr>
        <w:spacing w:line="480" w:lineRule="auto"/>
        <w:rPr>
          <w:rFonts w:ascii="Times New Roman" w:hAnsi="Times New Roman" w:cs="Times New Roman"/>
          <w:sz w:val="24"/>
          <w:szCs w:val="28"/>
        </w:rPr>
      </w:pPr>
      <w:r w:rsidRPr="00D37EAB">
        <w:rPr>
          <w:rFonts w:ascii="Times New Roman" w:hAnsi="Times New Roman" w:cs="Times New Roman"/>
          <w:sz w:val="24"/>
          <w:szCs w:val="28"/>
        </w:rPr>
        <w:t xml:space="preserve">DPPC (10 mg), cholesterol (5.3 mg), and peptide-conjugated PEG-DSPE (2.0 mg) were dissolved in a mixture of chloroform and methanol (4:1 by volume), and then the dried lipid film was fabricated by removing the solvent with an evaporator (IKA; </w:t>
      </w:r>
      <w:proofErr w:type="spellStart"/>
      <w:r w:rsidRPr="00D37EAB">
        <w:rPr>
          <w:rFonts w:ascii="Times New Roman" w:hAnsi="Times New Roman" w:cs="Times New Roman"/>
          <w:sz w:val="24"/>
          <w:szCs w:val="28"/>
        </w:rPr>
        <w:t>Staufen</w:t>
      </w:r>
      <w:proofErr w:type="spellEnd"/>
      <w:r w:rsidRPr="00D37EAB">
        <w:rPr>
          <w:rFonts w:ascii="Times New Roman" w:hAnsi="Times New Roman" w:cs="Times New Roman"/>
          <w:sz w:val="24"/>
          <w:szCs w:val="28"/>
        </w:rPr>
        <w:t xml:space="preserve"> </w:t>
      </w:r>
      <w:proofErr w:type="spellStart"/>
      <w:r w:rsidRPr="00D37EAB">
        <w:rPr>
          <w:rFonts w:ascii="Times New Roman" w:hAnsi="Times New Roman" w:cs="Times New Roman"/>
          <w:sz w:val="24"/>
          <w:szCs w:val="28"/>
        </w:rPr>
        <w:t>im</w:t>
      </w:r>
      <w:proofErr w:type="spellEnd"/>
      <w:r w:rsidRPr="00D37EAB">
        <w:rPr>
          <w:rFonts w:ascii="Times New Roman" w:hAnsi="Times New Roman" w:cs="Times New Roman"/>
          <w:sz w:val="24"/>
          <w:szCs w:val="28"/>
        </w:rPr>
        <w:t xml:space="preserve"> Breisgau, Germany). Then, the SPIO nanoparticle dispersion (0.5 mL, 3.7 mg/mL) was mixed with the dried lipid film and stirred vigorously for 1 h at room </w:t>
      </w:r>
      <w:r w:rsidRPr="00D37EAB">
        <w:rPr>
          <w:rFonts w:ascii="Times New Roman" w:hAnsi="Times New Roman" w:cs="Times New Roman"/>
          <w:sz w:val="24"/>
          <w:szCs w:val="28"/>
        </w:rPr>
        <w:lastRenderedPageBreak/>
        <w:t xml:space="preserve">temperature. By rinsing with PBS using a magnetic stirrer, we obtained synthetic peptide modified liposomes encapsulating SPIO nanoparticles. As a control, we prepared liposomes encapsulating SPIO nanoparticles modified with </w:t>
      </w:r>
      <w:proofErr w:type="spellStart"/>
      <w:r w:rsidRPr="00D37EAB">
        <w:rPr>
          <w:rFonts w:ascii="Times New Roman" w:hAnsi="Times New Roman" w:cs="Times New Roman"/>
          <w:sz w:val="24"/>
          <w:szCs w:val="28"/>
        </w:rPr>
        <w:t>MeOPEG</w:t>
      </w:r>
      <w:proofErr w:type="spellEnd"/>
      <w:r w:rsidRPr="00D37EAB">
        <w:rPr>
          <w:rFonts w:ascii="Times New Roman" w:hAnsi="Times New Roman" w:cs="Times New Roman"/>
          <w:sz w:val="24"/>
          <w:szCs w:val="28"/>
        </w:rPr>
        <w:t>-DPPE which were prepared in the same way as synthetic peptide-modified liposome-encapsulating SPIO nanoparticles.</w:t>
      </w:r>
    </w:p>
    <w:p w14:paraId="43C4915F" w14:textId="77777777" w:rsidR="00EE3C08" w:rsidRPr="00D37EAB" w:rsidRDefault="00EE3C08" w:rsidP="00D37EAB">
      <w:pPr>
        <w:spacing w:line="480" w:lineRule="auto"/>
        <w:rPr>
          <w:rFonts w:ascii="Times New Roman" w:hAnsi="Times New Roman" w:cs="Times New Roman"/>
          <w:sz w:val="24"/>
          <w:szCs w:val="28"/>
        </w:rPr>
      </w:pPr>
      <w:r w:rsidRPr="00D37EAB">
        <w:rPr>
          <w:rFonts w:ascii="Times New Roman" w:hAnsi="Times New Roman" w:cs="Times New Roman"/>
          <w:sz w:val="24"/>
          <w:szCs w:val="28"/>
        </w:rPr>
        <w:t>We determined the concentration of SPIO nanoparticles by UV− vis spectrometry as described in the previous section, cholesterol concentration by a cholesterol quantification kit (T-Cho E, FUJIFILM Wako Pure Chemical Corporation), and conjugated FITC−synthetic peptide by a fluorophotometer. Also, the ζ-potential and diameter of those liposomes were evaluated by dynamic light scattering (</w:t>
      </w:r>
      <w:proofErr w:type="spellStart"/>
      <w:r w:rsidRPr="00D37EAB">
        <w:rPr>
          <w:rFonts w:ascii="Times New Roman" w:hAnsi="Times New Roman" w:cs="Times New Roman"/>
          <w:sz w:val="24"/>
          <w:szCs w:val="28"/>
        </w:rPr>
        <w:t>Zetasizer</w:t>
      </w:r>
      <w:proofErr w:type="spellEnd"/>
      <w:r w:rsidRPr="00D37EAB">
        <w:rPr>
          <w:rFonts w:ascii="Times New Roman" w:hAnsi="Times New Roman" w:cs="Times New Roman"/>
          <w:sz w:val="24"/>
          <w:szCs w:val="28"/>
        </w:rPr>
        <w:t xml:space="preserve"> Nano ZS (Malvern Instruments Co., Ltd., Worcestershire, UK)).</w:t>
      </w:r>
    </w:p>
    <w:p w14:paraId="06675DE9" w14:textId="6709BC3B" w:rsidR="00EE3C08" w:rsidRPr="00D37EAB" w:rsidRDefault="00EE3C08" w:rsidP="00D37EAB">
      <w:pPr>
        <w:spacing w:line="480" w:lineRule="auto"/>
        <w:rPr>
          <w:rFonts w:ascii="Times New Roman" w:hAnsi="Times New Roman" w:cs="Times New Roman"/>
          <w:sz w:val="24"/>
          <w:szCs w:val="28"/>
        </w:rPr>
      </w:pPr>
      <w:r w:rsidRPr="00D37EAB">
        <w:rPr>
          <w:rFonts w:ascii="Times New Roman" w:hAnsi="Times New Roman" w:cs="Times New Roman"/>
          <w:sz w:val="24"/>
          <w:szCs w:val="28"/>
        </w:rPr>
        <w:t>TEM observation: Synthetic peptide-modified liposomes encapsulating SPIO nanoparticles were observed by TEM (JEM-1400Flash electron microscope) as described in the previous section.</w:t>
      </w:r>
    </w:p>
    <w:p w14:paraId="6B52B265" w14:textId="2A0B16D0" w:rsidR="008342C2" w:rsidRPr="00A45AE9" w:rsidRDefault="00F22425" w:rsidP="00D37EAB">
      <w:pPr>
        <w:pStyle w:val="3"/>
        <w:ind w:left="840"/>
        <w:rPr>
          <w:rFonts w:ascii="Times New Roman" w:hAnsi="Times New Roman" w:cs="Times New Roman"/>
          <w:b/>
          <w:bCs/>
          <w:sz w:val="24"/>
          <w:szCs w:val="24"/>
        </w:rPr>
      </w:pPr>
      <w:bookmarkStart w:id="22" w:name="_Toc73309104"/>
      <w:r>
        <w:rPr>
          <w:rFonts w:ascii="Times New Roman" w:hAnsi="Times New Roman" w:cs="Times New Roman"/>
          <w:b/>
          <w:bCs/>
          <w:sz w:val="24"/>
          <w:szCs w:val="24"/>
        </w:rPr>
        <w:t xml:space="preserve">3.2.4 </w:t>
      </w:r>
      <w:r w:rsidR="00E00AED" w:rsidRPr="00A45AE9">
        <w:rPr>
          <w:rFonts w:ascii="Times New Roman" w:hAnsi="Times New Roman" w:cs="Times New Roman"/>
          <w:b/>
          <w:bCs/>
          <w:sz w:val="24"/>
          <w:szCs w:val="24"/>
        </w:rPr>
        <w:t>Observation of Treated Stents and Coils by SEM and Fluorescence Microscope.</w:t>
      </w:r>
      <w:bookmarkEnd w:id="22"/>
    </w:p>
    <w:p w14:paraId="41253AE9" w14:textId="582A15AF" w:rsidR="007229DE" w:rsidRPr="00D37EAB" w:rsidRDefault="007229DE" w:rsidP="007F756A">
      <w:pPr>
        <w:spacing w:line="480" w:lineRule="auto"/>
        <w:ind w:firstLineChars="50" w:firstLine="120"/>
        <w:rPr>
          <w:rFonts w:ascii="Times New Roman" w:hAnsi="Times New Roman" w:cs="Times New Roman"/>
          <w:sz w:val="24"/>
          <w:szCs w:val="28"/>
        </w:rPr>
      </w:pPr>
      <w:r w:rsidRPr="00D37EAB">
        <w:rPr>
          <w:rFonts w:ascii="Times New Roman" w:hAnsi="Times New Roman" w:cs="Times New Roman"/>
          <w:sz w:val="24"/>
          <w:szCs w:val="28"/>
        </w:rPr>
        <w:t xml:space="preserve">We observed the stents and coils that were treated with SPIO nanoparticles or liposome-containing SPIO nanoparticles by SEM and an upright fluorescence microscope. For these studies, the SPIO nanoparticles were peptide-modified and </w:t>
      </w:r>
      <w:r w:rsidRPr="00D37EAB">
        <w:rPr>
          <w:rFonts w:ascii="Times New Roman" w:hAnsi="Times New Roman" w:cs="Times New Roman"/>
          <w:sz w:val="24"/>
          <w:szCs w:val="28"/>
        </w:rPr>
        <w:lastRenderedPageBreak/>
        <w:t xml:space="preserve">nonmodified SPIO nanoparticles as a control, and the liposomes containing SPIO nanoparticles were peptide-modified liposomes and </w:t>
      </w:r>
      <w:proofErr w:type="spellStart"/>
      <w:r w:rsidRPr="00D37EAB">
        <w:rPr>
          <w:rFonts w:ascii="Times New Roman" w:hAnsi="Times New Roman" w:cs="Times New Roman"/>
          <w:sz w:val="24"/>
          <w:szCs w:val="28"/>
        </w:rPr>
        <w:t>MeO</w:t>
      </w:r>
      <w:proofErr w:type="spellEnd"/>
      <w:r w:rsidRPr="00D37EAB">
        <w:rPr>
          <w:rFonts w:ascii="Times New Roman" w:hAnsi="Times New Roman" w:cs="Times New Roman"/>
          <w:sz w:val="24"/>
          <w:szCs w:val="28"/>
        </w:rPr>
        <w:t>-PEG-DPPE-modified liposomes as a control. Ni−</w:t>
      </w:r>
      <w:proofErr w:type="spellStart"/>
      <w:r w:rsidRPr="00D37EAB">
        <w:rPr>
          <w:rFonts w:ascii="Times New Roman" w:hAnsi="Times New Roman" w:cs="Times New Roman"/>
          <w:sz w:val="24"/>
          <w:szCs w:val="28"/>
        </w:rPr>
        <w:t>Ti</w:t>
      </w:r>
      <w:proofErr w:type="spellEnd"/>
      <w:r w:rsidRPr="00D37EAB">
        <w:rPr>
          <w:rFonts w:ascii="Times New Roman" w:hAnsi="Times New Roman" w:cs="Times New Roman"/>
          <w:sz w:val="24"/>
          <w:szCs w:val="28"/>
        </w:rPr>
        <w:t xml:space="preserve"> stents, Pt− W coils, and Co−Cr stents were immersed in the SPIO nanoparticles suspension or the liposome-containing SPIO nanoparticles suspension for 30 min at 37 °C. After the stents and coils were rinsed with pure water (for SEM) or PBS (for fluorescence microscopy), they were observed by fluorescence microscopy and SEM with energy dispersive X-ray spectroscopy for elemental analysis (SEM-EDS, JSM-6510A, JEOL Ltd., Tokyo, Japan). Stents and coils treated by synthetic peptide-modified liposome containing SPIO nanoparticle were observed and analyzed in the same way.</w:t>
      </w:r>
    </w:p>
    <w:p w14:paraId="647AD22E" w14:textId="5ABD0E5C" w:rsidR="008342C2" w:rsidRPr="00784AD8" w:rsidRDefault="00F22425" w:rsidP="00784AD8">
      <w:pPr>
        <w:pStyle w:val="3"/>
        <w:ind w:left="840"/>
        <w:rPr>
          <w:rFonts w:ascii="Times New Roman" w:hAnsi="Times New Roman" w:cs="Times New Roman"/>
          <w:b/>
          <w:bCs/>
          <w:sz w:val="24"/>
          <w:szCs w:val="28"/>
        </w:rPr>
      </w:pPr>
      <w:bookmarkStart w:id="23" w:name="_Toc73309105"/>
      <w:r>
        <w:rPr>
          <w:rFonts w:ascii="Times New Roman" w:hAnsi="Times New Roman" w:cs="Times New Roman"/>
          <w:b/>
          <w:bCs/>
          <w:sz w:val="24"/>
          <w:szCs w:val="28"/>
        </w:rPr>
        <w:t xml:space="preserve">3.2.5 </w:t>
      </w:r>
      <w:r w:rsidR="00E00AED" w:rsidRPr="00784AD8">
        <w:rPr>
          <w:rFonts w:ascii="Times New Roman" w:hAnsi="Times New Roman" w:cs="Times New Roman"/>
          <w:b/>
          <w:bCs/>
          <w:sz w:val="24"/>
          <w:szCs w:val="28"/>
        </w:rPr>
        <w:t>Observation of Stents and Coils by MRI.</w:t>
      </w:r>
      <w:bookmarkEnd w:id="23"/>
    </w:p>
    <w:p w14:paraId="7ADC2098" w14:textId="3731C8E1" w:rsidR="006714B8" w:rsidRPr="00784AD8" w:rsidRDefault="007229DE" w:rsidP="00784AD8">
      <w:pPr>
        <w:spacing w:line="480" w:lineRule="auto"/>
        <w:ind w:firstLineChars="50" w:firstLine="120"/>
        <w:jc w:val="left"/>
        <w:rPr>
          <w:rFonts w:ascii="Times New Roman" w:eastAsia="ＭＳ 明朝" w:hAnsi="Times New Roman" w:cs="Times New Roman"/>
          <w:sz w:val="24"/>
          <w:szCs w:val="24"/>
        </w:rPr>
      </w:pPr>
      <w:r w:rsidRPr="00784AD8">
        <w:rPr>
          <w:rFonts w:ascii="Times New Roman" w:eastAsia="ＭＳ 明朝" w:hAnsi="Times New Roman" w:cs="Times New Roman"/>
          <w:sz w:val="24"/>
          <w:szCs w:val="24"/>
        </w:rPr>
        <w:t xml:space="preserve">Stents and coils were treated with synthetic peptide-modified SPIO nanoparticles or synthetic peptide-modified liposome containing SPIO nanoparticle as described above, and they were imaged by a 7T MRI system (Bruker; </w:t>
      </w:r>
      <w:proofErr w:type="spellStart"/>
      <w:r w:rsidRPr="00784AD8">
        <w:rPr>
          <w:rFonts w:ascii="Times New Roman" w:eastAsia="ＭＳ 明朝" w:hAnsi="Times New Roman" w:cs="Times New Roman"/>
          <w:sz w:val="24"/>
          <w:szCs w:val="24"/>
        </w:rPr>
        <w:t>Ettlingen</w:t>
      </w:r>
      <w:proofErr w:type="spellEnd"/>
      <w:r w:rsidRPr="00784AD8">
        <w:rPr>
          <w:rFonts w:ascii="Times New Roman" w:eastAsia="ＭＳ 明朝" w:hAnsi="Times New Roman" w:cs="Times New Roman"/>
          <w:sz w:val="24"/>
          <w:szCs w:val="24"/>
        </w:rPr>
        <w:t xml:space="preserve">, Germany). These samples were submerged into agarose hydrogel (2% (w/v) in pure water) together with nonmodified stents for the MRI imaging. MR images in the agarose gel were taken with a T2*-weighted gradient echo sequence (repetition time: 400 </w:t>
      </w:r>
      <w:proofErr w:type="spellStart"/>
      <w:r w:rsidRPr="00784AD8">
        <w:rPr>
          <w:rFonts w:ascii="Times New Roman" w:eastAsia="ＭＳ 明朝" w:hAnsi="Times New Roman" w:cs="Times New Roman"/>
          <w:sz w:val="24"/>
          <w:szCs w:val="24"/>
        </w:rPr>
        <w:t>ms</w:t>
      </w:r>
      <w:proofErr w:type="spellEnd"/>
      <w:r w:rsidRPr="00784AD8">
        <w:rPr>
          <w:rFonts w:ascii="Times New Roman" w:eastAsia="ＭＳ 明朝" w:hAnsi="Times New Roman" w:cs="Times New Roman"/>
          <w:sz w:val="24"/>
          <w:szCs w:val="24"/>
        </w:rPr>
        <w:t xml:space="preserve">; echo time: 13.2 </w:t>
      </w:r>
      <w:proofErr w:type="spellStart"/>
      <w:r w:rsidRPr="00784AD8">
        <w:rPr>
          <w:rFonts w:ascii="Times New Roman" w:eastAsia="ＭＳ 明朝" w:hAnsi="Times New Roman" w:cs="Times New Roman"/>
          <w:sz w:val="24"/>
          <w:szCs w:val="24"/>
        </w:rPr>
        <w:t>ms</w:t>
      </w:r>
      <w:proofErr w:type="spellEnd"/>
      <w:r w:rsidRPr="00784AD8">
        <w:rPr>
          <w:rFonts w:ascii="Times New Roman" w:eastAsia="ＭＳ 明朝" w:hAnsi="Times New Roman" w:cs="Times New Roman"/>
          <w:sz w:val="24"/>
          <w:szCs w:val="24"/>
        </w:rPr>
        <w:t>; pixel size: 0.16 × 0.16 mm2; flip angle: 30°).</w:t>
      </w:r>
    </w:p>
    <w:p w14:paraId="34DCDAC4" w14:textId="335674FC" w:rsidR="00265D37" w:rsidRPr="00784AD8" w:rsidRDefault="00F22425" w:rsidP="00784AD8">
      <w:pPr>
        <w:pStyle w:val="3"/>
        <w:ind w:left="840"/>
        <w:rPr>
          <w:rFonts w:ascii="Times New Roman" w:hAnsi="Times New Roman" w:cs="Times New Roman"/>
          <w:sz w:val="24"/>
          <w:szCs w:val="28"/>
        </w:rPr>
      </w:pPr>
      <w:bookmarkStart w:id="24" w:name="_Toc73309106"/>
      <w:r>
        <w:rPr>
          <w:rFonts w:ascii="Times New Roman" w:hAnsi="Times New Roman" w:cs="Times New Roman"/>
          <w:b/>
          <w:bCs/>
          <w:sz w:val="24"/>
          <w:szCs w:val="28"/>
        </w:rPr>
        <w:lastRenderedPageBreak/>
        <w:t xml:space="preserve">3.2.6 </w:t>
      </w:r>
      <w:r w:rsidR="00E00AED" w:rsidRPr="007D2C89">
        <w:rPr>
          <w:rFonts w:ascii="Times New Roman" w:hAnsi="Times New Roman" w:cs="Times New Roman"/>
          <w:b/>
          <w:bCs/>
          <w:sz w:val="24"/>
          <w:szCs w:val="28"/>
        </w:rPr>
        <w:t>Binding Motif Analysis</w:t>
      </w:r>
      <w:r w:rsidR="00E00AED" w:rsidRPr="00784AD8">
        <w:rPr>
          <w:rFonts w:ascii="Times New Roman" w:hAnsi="Times New Roman" w:cs="Times New Roman"/>
          <w:sz w:val="24"/>
          <w:szCs w:val="28"/>
        </w:rPr>
        <w:t>.</w:t>
      </w:r>
      <w:bookmarkEnd w:id="24"/>
    </w:p>
    <w:p w14:paraId="3437AA18" w14:textId="73A6914B" w:rsidR="007229DE" w:rsidRDefault="00265D37" w:rsidP="007D2C89">
      <w:pPr>
        <w:widowControl/>
        <w:spacing w:line="480" w:lineRule="auto"/>
        <w:ind w:firstLineChars="50" w:firstLine="120"/>
        <w:jc w:val="left"/>
        <w:rPr>
          <w:rFonts w:ascii="Times New Roman" w:eastAsiaTheme="majorEastAsia" w:hAnsi="Times New Roman" w:cs="Times New Roman"/>
          <w:sz w:val="24"/>
          <w:szCs w:val="24"/>
        </w:rPr>
      </w:pPr>
      <w:r w:rsidRPr="00C1639F">
        <w:rPr>
          <w:rFonts w:ascii="Times New Roman" w:eastAsiaTheme="majorEastAsia" w:hAnsi="Times New Roman" w:cs="Times New Roman"/>
          <w:sz w:val="24"/>
          <w:szCs w:val="24"/>
        </w:rPr>
        <w:t>Sequence logs were used to analyze amino acid preferences in a receptor binding motif as well as sequence conservation/variation through multiple sequence alignments</w:t>
      </w:r>
      <w:r w:rsidR="007D2C89" w:rsidRPr="007D2C89">
        <w:t xml:space="preserve"> </w:t>
      </w:r>
      <w:r w:rsidR="007F756A">
        <w:rPr>
          <w:rFonts w:ascii="Times New Roman" w:eastAsiaTheme="majorEastAsia" w:hAnsi="Times New Roman" w:cs="Times New Roman"/>
          <w:sz w:val="24"/>
          <w:szCs w:val="24"/>
        </w:rPr>
        <w:fldChar w:fldCharType="begin">
          <w:fldData xml:space="preserve">PEVuZE5vdGU+PENpdGU+PEF1dGhvcj5DaHJpc3RpYW5zZW48L0F1dGhvcj48WWVhcj4yMDE1PC9Z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</w:fldData>
        </w:fldChar>
      </w:r>
      <w:r w:rsidR="007F756A">
        <w:rPr>
          <w:rFonts w:ascii="Times New Roman" w:eastAsiaTheme="majorEastAsia" w:hAnsi="Times New Roman" w:cs="Times New Roman"/>
          <w:sz w:val="24"/>
          <w:szCs w:val="24"/>
        </w:rPr>
        <w:instrText xml:space="preserve"> ADDIN EN.CITE </w:instrText>
      </w:r>
      <w:r w:rsidR="007F756A">
        <w:rPr>
          <w:rFonts w:ascii="Times New Roman" w:eastAsiaTheme="majorEastAsia" w:hAnsi="Times New Roman" w:cs="Times New Roman"/>
          <w:sz w:val="24"/>
          <w:szCs w:val="24"/>
        </w:rPr>
        <w:fldChar w:fldCharType="begin">
          <w:fldData xml:space="preserve">PEVuZE5vdGU+PENpdGU+PEF1dGhvcj5DaHJpc3RpYW5zZW48L0F1dGhvcj48WWVhcj4yMDE1PC9Z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</w:fldData>
        </w:fldChar>
      </w:r>
      <w:r w:rsidR="007F756A">
        <w:rPr>
          <w:rFonts w:ascii="Times New Roman" w:eastAsiaTheme="majorEastAsia" w:hAnsi="Times New Roman" w:cs="Times New Roman"/>
          <w:sz w:val="24"/>
          <w:szCs w:val="24"/>
        </w:rPr>
        <w:instrText xml:space="preserve"> ADDIN EN.CITE.DATA </w:instrText>
      </w:r>
      <w:r w:rsidR="007F756A">
        <w:rPr>
          <w:rFonts w:ascii="Times New Roman" w:eastAsiaTheme="majorEastAsia" w:hAnsi="Times New Roman" w:cs="Times New Roman"/>
          <w:sz w:val="24"/>
          <w:szCs w:val="24"/>
        </w:rPr>
      </w:r>
      <w:r w:rsidR="007F756A">
        <w:rPr>
          <w:rFonts w:ascii="Times New Roman" w:eastAsiaTheme="majorEastAsia" w:hAnsi="Times New Roman" w:cs="Times New Roman"/>
          <w:sz w:val="24"/>
          <w:szCs w:val="24"/>
        </w:rPr>
        <w:fldChar w:fldCharType="end"/>
      </w:r>
      <w:r w:rsidR="007F756A">
        <w:rPr>
          <w:rFonts w:ascii="Times New Roman" w:eastAsiaTheme="majorEastAsia" w:hAnsi="Times New Roman" w:cs="Times New Roman"/>
          <w:sz w:val="24"/>
          <w:szCs w:val="24"/>
        </w:rPr>
      </w:r>
      <w:r w:rsidR="007F756A">
        <w:rPr>
          <w:rFonts w:ascii="Times New Roman" w:eastAsiaTheme="majorEastAsia" w:hAnsi="Times New Roman" w:cs="Times New Roman"/>
          <w:sz w:val="24"/>
          <w:szCs w:val="24"/>
        </w:rPr>
        <w:fldChar w:fldCharType="separate"/>
      </w:r>
      <w:r w:rsidR="007F756A">
        <w:rPr>
          <w:rFonts w:ascii="Times New Roman" w:eastAsiaTheme="majorEastAsia" w:hAnsi="Times New Roman" w:cs="Times New Roman"/>
          <w:noProof/>
          <w:sz w:val="24"/>
          <w:szCs w:val="24"/>
        </w:rPr>
        <w:t>[22]</w:t>
      </w:r>
      <w:r w:rsidR="007F756A">
        <w:rPr>
          <w:rFonts w:ascii="Times New Roman" w:eastAsiaTheme="majorEastAsia" w:hAnsi="Times New Roman" w:cs="Times New Roman"/>
          <w:sz w:val="24"/>
          <w:szCs w:val="24"/>
        </w:rPr>
        <w:fldChar w:fldCharType="end"/>
      </w:r>
      <w:r w:rsidR="007D2C89" w:rsidRPr="007D2C89">
        <w:t xml:space="preserve"> </w:t>
      </w:r>
      <w:r w:rsidR="007F756A">
        <w:rPr>
          <w:rFonts w:ascii="Times New Roman" w:eastAsiaTheme="majorEastAsia" w:hAnsi="Times New Roman" w:cs="Times New Roman"/>
          <w:sz w:val="24"/>
          <w:szCs w:val="24"/>
        </w:rPr>
        <w:fldChar w:fldCharType="begin">
          <w:fldData xml:space="preserve">PEVuZE5vdGU+PENpdGU+PEF1dGhvcj5GdWdtYW5uPC9BdXRob3I+PFllYXI+MjAxNzwvWWVhcj48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</w:fldData>
        </w:fldChar>
      </w:r>
      <w:r w:rsidR="007F756A">
        <w:rPr>
          <w:rFonts w:ascii="Times New Roman" w:eastAsiaTheme="majorEastAsia" w:hAnsi="Times New Roman" w:cs="Times New Roman"/>
          <w:sz w:val="24"/>
          <w:szCs w:val="24"/>
        </w:rPr>
        <w:instrText xml:space="preserve"> ADDIN EN.CITE </w:instrText>
      </w:r>
      <w:r w:rsidR="007F756A">
        <w:rPr>
          <w:rFonts w:ascii="Times New Roman" w:eastAsiaTheme="majorEastAsia" w:hAnsi="Times New Roman" w:cs="Times New Roman"/>
          <w:sz w:val="24"/>
          <w:szCs w:val="24"/>
        </w:rPr>
        <w:fldChar w:fldCharType="begin">
          <w:fldData xml:space="preserve">PEVuZE5vdGU+PENpdGU+PEF1dGhvcj5GdWdtYW5uPC9BdXRob3I+PFllYXI+MjAxNzwvWWVhcj48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</w:fldData>
        </w:fldChar>
      </w:r>
      <w:r w:rsidR="007F756A">
        <w:rPr>
          <w:rFonts w:ascii="Times New Roman" w:eastAsiaTheme="majorEastAsia" w:hAnsi="Times New Roman" w:cs="Times New Roman"/>
          <w:sz w:val="24"/>
          <w:szCs w:val="24"/>
        </w:rPr>
        <w:instrText xml:space="preserve"> ADDIN EN.CITE.DATA </w:instrText>
      </w:r>
      <w:r w:rsidR="007F756A">
        <w:rPr>
          <w:rFonts w:ascii="Times New Roman" w:eastAsiaTheme="majorEastAsia" w:hAnsi="Times New Roman" w:cs="Times New Roman"/>
          <w:sz w:val="24"/>
          <w:szCs w:val="24"/>
        </w:rPr>
      </w:r>
      <w:r w:rsidR="007F756A">
        <w:rPr>
          <w:rFonts w:ascii="Times New Roman" w:eastAsiaTheme="majorEastAsia" w:hAnsi="Times New Roman" w:cs="Times New Roman"/>
          <w:sz w:val="24"/>
          <w:szCs w:val="24"/>
        </w:rPr>
        <w:fldChar w:fldCharType="end"/>
      </w:r>
      <w:r w:rsidR="007F756A">
        <w:rPr>
          <w:rFonts w:ascii="Times New Roman" w:eastAsiaTheme="majorEastAsia" w:hAnsi="Times New Roman" w:cs="Times New Roman"/>
          <w:sz w:val="24"/>
          <w:szCs w:val="24"/>
        </w:rPr>
      </w:r>
      <w:r w:rsidR="007F756A">
        <w:rPr>
          <w:rFonts w:ascii="Times New Roman" w:eastAsiaTheme="majorEastAsia" w:hAnsi="Times New Roman" w:cs="Times New Roman"/>
          <w:sz w:val="24"/>
          <w:szCs w:val="24"/>
        </w:rPr>
        <w:fldChar w:fldCharType="separate"/>
      </w:r>
      <w:r w:rsidR="007F756A">
        <w:rPr>
          <w:rFonts w:ascii="Times New Roman" w:eastAsiaTheme="majorEastAsia" w:hAnsi="Times New Roman" w:cs="Times New Roman"/>
          <w:noProof/>
          <w:sz w:val="24"/>
          <w:szCs w:val="24"/>
        </w:rPr>
        <w:t>[23]</w:t>
      </w:r>
      <w:r w:rsidR="007F756A">
        <w:rPr>
          <w:rFonts w:ascii="Times New Roman" w:eastAsiaTheme="majorEastAsia" w:hAnsi="Times New Roman" w:cs="Times New Roman"/>
          <w:sz w:val="24"/>
          <w:szCs w:val="24"/>
        </w:rPr>
        <w:fldChar w:fldCharType="end"/>
      </w:r>
      <w:r w:rsidR="007D2C89" w:rsidRPr="007D2C89">
        <w:t xml:space="preserve"> </w:t>
      </w:r>
      <w:r w:rsidR="007F756A">
        <w:rPr>
          <w:rFonts w:ascii="Times New Roman" w:eastAsiaTheme="majorEastAsia" w:hAnsi="Times New Roman" w:cs="Times New Roman"/>
          <w:sz w:val="24"/>
          <w:szCs w:val="24"/>
        </w:rPr>
        <w:fldChar w:fldCharType="begin">
          <w:fldData xml:space="preserve">PEVuZE5vdGU+PENpdGU+PEF1dGhvcj5QYWNrZXI8L0F1dGhvcj48WWVhcj4yMDE3PC9ZZWFyPjxS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</w:fldData>
        </w:fldChar>
      </w:r>
      <w:r w:rsidR="007F756A">
        <w:rPr>
          <w:rFonts w:ascii="Times New Roman" w:eastAsiaTheme="majorEastAsia" w:hAnsi="Times New Roman" w:cs="Times New Roman"/>
          <w:sz w:val="24"/>
          <w:szCs w:val="24"/>
        </w:rPr>
        <w:instrText xml:space="preserve"> ADDIN EN.CITE </w:instrText>
      </w:r>
      <w:r w:rsidR="007F756A">
        <w:rPr>
          <w:rFonts w:ascii="Times New Roman" w:eastAsiaTheme="majorEastAsia" w:hAnsi="Times New Roman" w:cs="Times New Roman"/>
          <w:sz w:val="24"/>
          <w:szCs w:val="24"/>
        </w:rPr>
        <w:fldChar w:fldCharType="begin">
          <w:fldData xml:space="preserve">PEVuZE5vdGU+PENpdGU+PEF1dGhvcj5QYWNrZXI8L0F1dGhvcj48WWVhcj4yMDE3PC9ZZWFyPjxS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</w:fldData>
        </w:fldChar>
      </w:r>
      <w:r w:rsidR="007F756A">
        <w:rPr>
          <w:rFonts w:ascii="Times New Roman" w:eastAsiaTheme="majorEastAsia" w:hAnsi="Times New Roman" w:cs="Times New Roman"/>
          <w:sz w:val="24"/>
          <w:szCs w:val="24"/>
        </w:rPr>
        <w:instrText xml:space="preserve"> ADDIN EN.CITE.DATA </w:instrText>
      </w:r>
      <w:r w:rsidR="007F756A">
        <w:rPr>
          <w:rFonts w:ascii="Times New Roman" w:eastAsiaTheme="majorEastAsia" w:hAnsi="Times New Roman" w:cs="Times New Roman"/>
          <w:sz w:val="24"/>
          <w:szCs w:val="24"/>
        </w:rPr>
      </w:r>
      <w:r w:rsidR="007F756A">
        <w:rPr>
          <w:rFonts w:ascii="Times New Roman" w:eastAsiaTheme="majorEastAsia" w:hAnsi="Times New Roman" w:cs="Times New Roman"/>
          <w:sz w:val="24"/>
          <w:szCs w:val="24"/>
        </w:rPr>
        <w:fldChar w:fldCharType="end"/>
      </w:r>
      <w:r w:rsidR="007F756A">
        <w:rPr>
          <w:rFonts w:ascii="Times New Roman" w:eastAsiaTheme="majorEastAsia" w:hAnsi="Times New Roman" w:cs="Times New Roman"/>
          <w:sz w:val="24"/>
          <w:szCs w:val="24"/>
        </w:rPr>
      </w:r>
      <w:r w:rsidR="007F756A">
        <w:rPr>
          <w:rFonts w:ascii="Times New Roman" w:eastAsiaTheme="majorEastAsia" w:hAnsi="Times New Roman" w:cs="Times New Roman"/>
          <w:sz w:val="24"/>
          <w:szCs w:val="24"/>
        </w:rPr>
        <w:fldChar w:fldCharType="separate"/>
      </w:r>
      <w:r w:rsidR="007F756A">
        <w:rPr>
          <w:rFonts w:ascii="Times New Roman" w:eastAsiaTheme="majorEastAsia" w:hAnsi="Times New Roman" w:cs="Times New Roman"/>
          <w:noProof/>
          <w:sz w:val="24"/>
          <w:szCs w:val="24"/>
        </w:rPr>
        <w:t>[24]</w:t>
      </w:r>
      <w:r w:rsidR="007F756A">
        <w:rPr>
          <w:rFonts w:ascii="Times New Roman" w:eastAsiaTheme="majorEastAsia" w:hAnsi="Times New Roman" w:cs="Times New Roman"/>
          <w:sz w:val="24"/>
          <w:szCs w:val="24"/>
        </w:rPr>
        <w:fldChar w:fldCharType="end"/>
      </w:r>
      <w:r w:rsidRPr="00C1639F">
        <w:rPr>
          <w:rFonts w:ascii="Times New Roman" w:eastAsiaTheme="majorEastAsia" w:hAnsi="Times New Roman" w:cs="Times New Roman"/>
          <w:sz w:val="24"/>
          <w:szCs w:val="24"/>
        </w:rPr>
        <w:t>. The sequence logs for the oligopeptide ligands obtained from this study were generated by using a Seq2Logo Web server</w:t>
      </w:r>
      <w:r w:rsidR="007D2C89" w:rsidRPr="007D2C89">
        <w:t xml:space="preserve"> </w:t>
      </w:r>
      <w:r w:rsidR="007F756A">
        <w:rPr>
          <w:rFonts w:ascii="Times New Roman" w:eastAsiaTheme="majorEastAsia" w:hAnsi="Times New Roman" w:cs="Times New Roman"/>
          <w:sz w:val="24"/>
          <w:szCs w:val="24"/>
        </w:rPr>
        <w:fldChar w:fldCharType="begin"/>
      </w:r>
      <w:r w:rsidR="007F756A">
        <w:rPr>
          <w:rFonts w:ascii="Times New Roman" w:eastAsiaTheme="majorEastAsia" w:hAnsi="Times New Roman" w:cs="Times New Roman"/>
          <w:sz w:val="24"/>
          <w:szCs w:val="24"/>
        </w:rPr>
        <w:instrText xml:space="preserve"> ADDIN EN.CITE &lt;EndNote&gt;&lt;Cite&gt;&lt;Author&gt;Thomsen&lt;/Author&gt;&lt;Year&gt;2012&lt;/Year&gt;&lt;RecNum&gt;138&lt;/RecNum&gt;&lt;DisplayText&gt;[25]&lt;/DisplayText&gt;&lt;record&gt;&lt;rec-number&gt;138&lt;/rec-number&gt;&lt;foreign-keys&gt;&lt;key app="EN" db-id="v2pdvzwemps0ztefwwtp5vahrvxx9awzrt0t" timestamp="1622184856" guid="79a9d1fa-8ad6-4db7-a59c-1e52353060cb"&gt;138&lt;/key&gt;&lt;/foreign-keys&gt;&lt;ref-type name="Journal Article"&gt;17&lt;/ref-type&gt;&lt;contributors&gt;&lt;authors&gt;&lt;author&gt;Thomsen, M. C.&lt;/author&gt;&lt;author&gt;Nielsen, M.&lt;/author&gt;&lt;/authors&gt;&lt;/contributors&gt;&lt;auth-address&gt;Center for Biological Sequence Analysis, Technical University of Denmark, DK-2800 Kgs. Lyngby, Denmark.&lt;/auth-address&gt;&lt;titles&gt;&lt;title&gt;Seq2Logo: a method for construction and visualization of amino acid binding motifs and sequence profiles including sequence weighting, pseudo counts and two-sided representation of amino acid enrichment and depletion&lt;/title&gt;&lt;secondary-title&gt;Nucleic Acids Res&lt;/secondary-title&gt;&lt;/titles&gt;&lt;periodical&gt;&lt;full-title&gt;Nucleic Acids Res&lt;/full-title&gt;&lt;/periodical&gt;&lt;pages&gt;W281-7&lt;/pages&gt;&lt;volume&gt;40&lt;/volume&gt;&lt;number&gt;Web Server issue&lt;/number&gt;&lt;edition&gt;2012/05/29&lt;/edition&gt;&lt;keywords&gt;&lt;keyword&gt;*Amino Acid Motifs&lt;/keyword&gt;&lt;keyword&gt;Binding Sites&lt;/keyword&gt;&lt;keyword&gt;Computer Graphics&lt;/keyword&gt;&lt;keyword&gt;Internet&lt;/keyword&gt;&lt;keyword&gt;*Position-Specific Scoring Matrices&lt;/keyword&gt;&lt;keyword&gt;Sequence Alignment&lt;/keyword&gt;&lt;keyword&gt;*Sequence Analysis, Protein&lt;/keyword&gt;&lt;keyword&gt;*Software&lt;/keyword&gt;&lt;keyword&gt;User-Computer Interface&lt;/keyword&gt;&lt;/keywords&gt;&lt;dates&gt;&lt;year&gt;2012&lt;/year&gt;&lt;pub-dates&gt;&lt;date&gt;Jul&lt;/date&gt;&lt;/pub-dates&gt;&lt;/dates&gt;&lt;isbn&gt;0305-1048 (Print)&amp;#xD;0305-1048&lt;/isbn&gt;&lt;accession-num&gt;22638583&lt;/accession-num&gt;&lt;urls&gt;&lt;/urls&gt;&lt;custom2&gt;PMC3394285&lt;/custom2&gt;&lt;electronic-resource-num&gt;10.1093/nar/gks469&lt;/electronic-resource-num&gt;&lt;remote-database-provider&gt;NLM&lt;/remote-database-provider&gt;&lt;language&gt;eng&lt;/language&gt;&lt;/record&gt;&lt;/Cite&gt;&lt;/EndNote&gt;</w:instrText>
      </w:r>
      <w:r w:rsidR="007F756A">
        <w:rPr>
          <w:rFonts w:ascii="Times New Roman" w:eastAsiaTheme="majorEastAsia" w:hAnsi="Times New Roman" w:cs="Times New Roman"/>
          <w:sz w:val="24"/>
          <w:szCs w:val="24"/>
        </w:rPr>
        <w:fldChar w:fldCharType="separate"/>
      </w:r>
      <w:r w:rsidR="007F756A">
        <w:rPr>
          <w:rFonts w:ascii="Times New Roman" w:eastAsiaTheme="majorEastAsia" w:hAnsi="Times New Roman" w:cs="Times New Roman"/>
          <w:noProof/>
          <w:sz w:val="24"/>
          <w:szCs w:val="24"/>
        </w:rPr>
        <w:t>[25]</w:t>
      </w:r>
      <w:r w:rsidR="007F756A">
        <w:rPr>
          <w:rFonts w:ascii="Times New Roman" w:eastAsiaTheme="majorEastAsia" w:hAnsi="Times New Roman" w:cs="Times New Roman"/>
          <w:sz w:val="24"/>
          <w:szCs w:val="24"/>
        </w:rPr>
        <w:fldChar w:fldCharType="end"/>
      </w:r>
      <w:r w:rsidRPr="00C1639F">
        <w:rPr>
          <w:rFonts w:ascii="Times New Roman" w:eastAsiaTheme="majorEastAsia" w:hAnsi="Times New Roman" w:cs="Times New Roman"/>
          <w:sz w:val="24"/>
          <w:szCs w:val="24"/>
        </w:rPr>
        <w:t>.</w:t>
      </w:r>
      <w:r w:rsidRPr="007D2C89">
        <w:rPr>
          <w:rFonts w:ascii="Times New Roman" w:eastAsiaTheme="majorEastAsia" w:hAnsi="Times New Roman" w:cs="Times New Roman"/>
          <w:color w:val="FF0000"/>
          <w:sz w:val="24"/>
          <w:szCs w:val="24"/>
        </w:rPr>
        <w:t xml:space="preserve"> </w:t>
      </w:r>
      <w:r w:rsidRPr="00C1639F">
        <w:rPr>
          <w:rFonts w:ascii="Times New Roman" w:eastAsiaTheme="majorEastAsia" w:hAnsi="Times New Roman" w:cs="Times New Roman"/>
          <w:sz w:val="24"/>
          <w:szCs w:val="24"/>
        </w:rPr>
        <w:t xml:space="preserve">The parameters of the Seq2Logo were as follows: Select Logo type: </w:t>
      </w:r>
      <w:proofErr w:type="spellStart"/>
      <w:r w:rsidRPr="00C1639F">
        <w:rPr>
          <w:rFonts w:ascii="Times New Roman" w:eastAsiaTheme="majorEastAsia" w:hAnsi="Times New Roman" w:cs="Times New Roman"/>
          <w:sz w:val="24"/>
          <w:szCs w:val="24"/>
        </w:rPr>
        <w:t>PWeighted</w:t>
      </w:r>
      <w:proofErr w:type="spellEnd"/>
      <w:r w:rsidRPr="00C1639F">
        <w:rPr>
          <w:rFonts w:ascii="Times New Roman" w:eastAsiaTheme="majorEastAsia" w:hAnsi="Times New Roman" w:cs="Times New Roman"/>
          <w:sz w:val="24"/>
          <w:szCs w:val="24"/>
        </w:rPr>
        <w:t xml:space="preserve"> </w:t>
      </w:r>
      <w:proofErr w:type="spellStart"/>
      <w:r w:rsidRPr="00C1639F">
        <w:rPr>
          <w:rFonts w:ascii="Times New Roman" w:eastAsiaTheme="majorEastAsia" w:hAnsi="Times New Roman" w:cs="Times New Roman"/>
          <w:sz w:val="24"/>
          <w:szCs w:val="24"/>
        </w:rPr>
        <w:t>Kullback−Leibler</w:t>
      </w:r>
      <w:proofErr w:type="spellEnd"/>
      <w:r w:rsidRPr="00C1639F">
        <w:rPr>
          <w:rFonts w:ascii="Times New Roman" w:eastAsiaTheme="majorEastAsia" w:hAnsi="Times New Roman" w:cs="Times New Roman"/>
          <w:sz w:val="24"/>
          <w:szCs w:val="24"/>
        </w:rPr>
        <w:t>; Clustering method: Heuristics; and Weight on prior: 50. The logs were constructed from the oligopeptide ligands which bind to Ni−</w:t>
      </w:r>
      <w:proofErr w:type="spellStart"/>
      <w:r w:rsidRPr="00C1639F">
        <w:rPr>
          <w:rFonts w:ascii="Times New Roman" w:eastAsiaTheme="majorEastAsia" w:hAnsi="Times New Roman" w:cs="Times New Roman"/>
          <w:sz w:val="24"/>
          <w:szCs w:val="24"/>
        </w:rPr>
        <w:t>Ti</w:t>
      </w:r>
      <w:proofErr w:type="spellEnd"/>
      <w:r w:rsidRPr="00C1639F">
        <w:rPr>
          <w:rFonts w:ascii="Times New Roman" w:eastAsiaTheme="majorEastAsia" w:hAnsi="Times New Roman" w:cs="Times New Roman"/>
          <w:sz w:val="24"/>
          <w:szCs w:val="24"/>
        </w:rPr>
        <w:t xml:space="preserve"> stents (listed in Table 1), Pt−W coils (listed in Table 2), and Co−Cr stents (listed in Table 3) and provide a graphical representation of amino acid preferences in the oligopeptide ligands.</w:t>
      </w:r>
    </w:p>
    <w:p w14:paraId="5820E919" w14:textId="6FF865F8" w:rsidR="007F756A" w:rsidRDefault="00F22425" w:rsidP="007F756A">
      <w:pPr>
        <w:pStyle w:val="3"/>
        <w:ind w:left="840"/>
        <w:rPr>
          <w:rFonts w:ascii="Times New Roman" w:hAnsi="Times New Roman" w:cs="Times New Roman"/>
          <w:b/>
          <w:bCs/>
          <w:sz w:val="24"/>
          <w:szCs w:val="28"/>
        </w:rPr>
      </w:pPr>
      <w:bookmarkStart w:id="25" w:name="_Toc73309107"/>
      <w:r>
        <w:rPr>
          <w:rFonts w:ascii="Times New Roman" w:hAnsi="Times New Roman" w:cs="Times New Roman"/>
          <w:b/>
          <w:bCs/>
          <w:sz w:val="24"/>
          <w:szCs w:val="28"/>
        </w:rPr>
        <w:t xml:space="preserve">3.2.7 </w:t>
      </w:r>
      <w:r w:rsidR="007F756A" w:rsidRPr="007F756A">
        <w:rPr>
          <w:rFonts w:ascii="Times New Roman" w:hAnsi="Times New Roman" w:cs="Times New Roman"/>
          <w:b/>
          <w:bCs/>
          <w:sz w:val="24"/>
          <w:szCs w:val="28"/>
        </w:rPr>
        <w:t>Statistical analysis</w:t>
      </w:r>
      <w:bookmarkEnd w:id="25"/>
    </w:p>
    <w:p w14:paraId="339B3024" w14:textId="62BAD13C" w:rsidR="007F756A" w:rsidRPr="007F756A" w:rsidRDefault="007F756A" w:rsidP="007F756A">
      <w:pPr>
        <w:spacing w:line="480" w:lineRule="auto"/>
        <w:rPr>
          <w:rFonts w:ascii="Times New Roman" w:hAnsi="Times New Roman" w:cs="Times New Roman"/>
          <w:sz w:val="24"/>
          <w:szCs w:val="28"/>
        </w:rPr>
      </w:pPr>
      <w:r w:rsidRPr="007F756A">
        <w:rPr>
          <w:rFonts w:ascii="Times New Roman" w:hAnsi="Times New Roman" w:cs="Times New Roman"/>
          <w:sz w:val="24"/>
          <w:szCs w:val="28"/>
        </w:rPr>
        <w:t>Results are presented as mean ± SD. Data plotting and statistical analysis were performed using GraphPad Prism Version 6.0 (GraphPad Software, San Diego, CA) for Macintosh software. Data were considered significant at p &lt; 0.05 (*p &lt; 0.05, **p &lt; 0.01, ***p &lt; 0.001).</w:t>
      </w:r>
    </w:p>
    <w:p w14:paraId="1C7AFB85" w14:textId="77777777" w:rsidR="007F756A" w:rsidRDefault="007F756A">
      <w:pPr>
        <w:widowControl/>
        <w:jc w:val="left"/>
        <w:rPr>
          <w:rFonts w:ascii="Times New Roman" w:eastAsiaTheme="majorEastAsia" w:hAnsi="Times New Roman" w:cs="Times New Roman"/>
          <w:b/>
          <w:bCs/>
          <w:sz w:val="32"/>
          <w:szCs w:val="36"/>
        </w:rPr>
      </w:pPr>
      <w:r>
        <w:rPr>
          <w:rFonts w:ascii="Times New Roman" w:hAnsi="Times New Roman" w:cs="Times New Roman"/>
          <w:b/>
          <w:bCs/>
          <w:sz w:val="32"/>
          <w:szCs w:val="36"/>
        </w:rPr>
        <w:br w:type="page"/>
      </w:r>
    </w:p>
    <w:p w14:paraId="5AF3E451" w14:textId="4E155477" w:rsidR="00E00AED" w:rsidRPr="00784AD8" w:rsidRDefault="00F22425" w:rsidP="00E00AED">
      <w:pPr>
        <w:pStyle w:val="2"/>
        <w:rPr>
          <w:rFonts w:ascii="Times New Roman" w:hAnsi="Times New Roman" w:cs="Times New Roman"/>
          <w:b/>
          <w:bCs/>
          <w:sz w:val="32"/>
          <w:szCs w:val="36"/>
        </w:rPr>
      </w:pPr>
      <w:bookmarkStart w:id="26" w:name="_Toc73309108"/>
      <w:r>
        <w:rPr>
          <w:rFonts w:ascii="Times New Roman" w:hAnsi="Times New Roman" w:cs="Times New Roman"/>
          <w:b/>
          <w:bCs/>
          <w:sz w:val="32"/>
          <w:szCs w:val="36"/>
        </w:rPr>
        <w:lastRenderedPageBreak/>
        <w:t xml:space="preserve">3.3 </w:t>
      </w:r>
      <w:r w:rsidR="00E00AED" w:rsidRPr="00784AD8">
        <w:rPr>
          <w:rFonts w:ascii="Times New Roman" w:hAnsi="Times New Roman" w:cs="Times New Roman"/>
          <w:b/>
          <w:bCs/>
          <w:sz w:val="32"/>
          <w:szCs w:val="36"/>
        </w:rPr>
        <w:t>Results</w:t>
      </w:r>
      <w:bookmarkEnd w:id="26"/>
    </w:p>
    <w:p w14:paraId="49FC9914" w14:textId="77777777" w:rsidR="00E00AED" w:rsidRPr="00784AD8" w:rsidRDefault="00E00AED" w:rsidP="007F756A">
      <w:pPr>
        <w:spacing w:line="480" w:lineRule="auto"/>
        <w:ind w:firstLineChars="50" w:firstLine="120"/>
        <w:rPr>
          <w:rFonts w:ascii="Times New Roman" w:hAnsi="Times New Roman" w:cs="Times New Roman"/>
          <w:sz w:val="24"/>
          <w:szCs w:val="28"/>
        </w:rPr>
      </w:pPr>
      <w:r w:rsidRPr="00784AD8">
        <w:rPr>
          <w:rFonts w:ascii="Times New Roman" w:hAnsi="Times New Roman" w:cs="Times New Roman"/>
          <w:sz w:val="24"/>
          <w:szCs w:val="28"/>
        </w:rPr>
        <w:t>A SPIO nanoparticle is useful for the imaging agent in MRI. Here, we conjugated synthetic peptides onto the surface of SPIO nanoparticles through the thiol−maleimide reaction and examined the binding of peptide-immobilized SPIO nanoparticles onto the metallic surface.</w:t>
      </w:r>
    </w:p>
    <w:p w14:paraId="7A897F1C" w14:textId="03C2151B" w:rsidR="00E00AED" w:rsidRPr="00784AD8" w:rsidRDefault="00E00AED" w:rsidP="00784AD8">
      <w:pPr>
        <w:spacing w:line="480" w:lineRule="auto"/>
        <w:rPr>
          <w:rFonts w:ascii="Times New Roman" w:hAnsi="Times New Roman" w:cs="Times New Roman"/>
          <w:sz w:val="24"/>
          <w:szCs w:val="28"/>
        </w:rPr>
      </w:pPr>
      <w:r w:rsidRPr="00784AD8">
        <w:rPr>
          <w:rFonts w:ascii="Times New Roman" w:hAnsi="Times New Roman" w:cs="Times New Roman"/>
          <w:sz w:val="24"/>
          <w:szCs w:val="28"/>
        </w:rPr>
        <w:t>We fabricated SPIO nanoparticles that have maleimide groups on the surface according to a previously reported paper</w:t>
      </w:r>
      <w:r w:rsidR="00765291" w:rsidRPr="00765291">
        <w:t xml:space="preserve"> </w:t>
      </w:r>
      <w:r w:rsidR="00765291">
        <w:rPr>
          <w:rFonts w:ascii="Times New Roman" w:hAnsi="Times New Roman" w:cs="Times New Roman"/>
          <w:sz w:val="24"/>
          <w:szCs w:val="28"/>
        </w:rPr>
        <w:fldChar w:fldCharType="begin">
          <w:fldData xml:space="preserve">PEVuZE5vdGU+PENpdGU+PEF1dGhvcj5FZ2F3YTwvQXV0aG9yPjxZZWFyPjIwMTU8L1llYXI+PFJl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</w:fldData>
        </w:fldChar>
      </w:r>
      <w:r w:rsidR="00765291">
        <w:rPr>
          <w:rFonts w:ascii="Times New Roman" w:hAnsi="Times New Roman" w:cs="Times New Roman"/>
          <w:sz w:val="24"/>
          <w:szCs w:val="28"/>
        </w:rPr>
        <w:instrText xml:space="preserve"> ADDIN EN.CITE </w:instrText>
      </w:r>
      <w:r w:rsidR="00765291">
        <w:rPr>
          <w:rFonts w:ascii="Times New Roman" w:hAnsi="Times New Roman" w:cs="Times New Roman"/>
          <w:sz w:val="24"/>
          <w:szCs w:val="28"/>
        </w:rPr>
        <w:fldChar w:fldCharType="begin">
          <w:fldData xml:space="preserve">PEVuZE5vdGU+PENpdGU+PEF1dGhvcj5FZ2F3YTwvQXV0aG9yPjxZZWFyPjIwMTU8L1llYXI+PFJl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</w:fldData>
        </w:fldChar>
      </w:r>
      <w:r w:rsidR="00765291">
        <w:rPr>
          <w:rFonts w:ascii="Times New Roman" w:hAnsi="Times New Roman" w:cs="Times New Roman"/>
          <w:sz w:val="24"/>
          <w:szCs w:val="28"/>
        </w:rPr>
        <w:instrText xml:space="preserve"> ADDIN EN.CITE.DATA </w:instrText>
      </w:r>
      <w:r w:rsidR="00765291">
        <w:rPr>
          <w:rFonts w:ascii="Times New Roman" w:hAnsi="Times New Roman" w:cs="Times New Roman"/>
          <w:sz w:val="24"/>
          <w:szCs w:val="28"/>
        </w:rPr>
      </w:r>
      <w:r w:rsidR="00765291">
        <w:rPr>
          <w:rFonts w:ascii="Times New Roman" w:hAnsi="Times New Roman" w:cs="Times New Roman"/>
          <w:sz w:val="24"/>
          <w:szCs w:val="28"/>
        </w:rPr>
        <w:fldChar w:fldCharType="end"/>
      </w:r>
      <w:r w:rsidR="00765291">
        <w:rPr>
          <w:rFonts w:ascii="Times New Roman" w:hAnsi="Times New Roman" w:cs="Times New Roman"/>
          <w:sz w:val="24"/>
          <w:szCs w:val="28"/>
        </w:rPr>
      </w:r>
      <w:r w:rsidR="00765291">
        <w:rPr>
          <w:rFonts w:ascii="Times New Roman" w:hAnsi="Times New Roman" w:cs="Times New Roman"/>
          <w:sz w:val="24"/>
          <w:szCs w:val="28"/>
        </w:rPr>
        <w:fldChar w:fldCharType="separate"/>
      </w:r>
      <w:r w:rsidR="00765291">
        <w:rPr>
          <w:rFonts w:ascii="Times New Roman" w:hAnsi="Times New Roman" w:cs="Times New Roman"/>
          <w:noProof/>
          <w:sz w:val="24"/>
          <w:szCs w:val="28"/>
        </w:rPr>
        <w:t>[19]</w:t>
      </w:r>
      <w:r w:rsidR="00765291">
        <w:rPr>
          <w:rFonts w:ascii="Times New Roman" w:hAnsi="Times New Roman" w:cs="Times New Roman"/>
          <w:sz w:val="24"/>
          <w:szCs w:val="28"/>
        </w:rPr>
        <w:fldChar w:fldCharType="end"/>
      </w:r>
      <w:r w:rsidRPr="00784AD8">
        <w:rPr>
          <w:rFonts w:ascii="Times New Roman" w:hAnsi="Times New Roman" w:cs="Times New Roman"/>
          <w:sz w:val="24"/>
          <w:szCs w:val="28"/>
        </w:rPr>
        <w:t>,</w:t>
      </w:r>
      <w:r w:rsidR="00765291">
        <w:rPr>
          <w:rFonts w:ascii="Times New Roman" w:hAnsi="Times New Roman" w:cs="Times New Roman"/>
          <w:sz w:val="24"/>
          <w:szCs w:val="28"/>
        </w:rPr>
        <w:t xml:space="preserve"> </w:t>
      </w:r>
      <w:r w:rsidRPr="00784AD8">
        <w:rPr>
          <w:rFonts w:ascii="Times New Roman" w:hAnsi="Times New Roman" w:cs="Times New Roman"/>
          <w:sz w:val="24"/>
          <w:szCs w:val="28"/>
        </w:rPr>
        <w:t xml:space="preserve">and the TEM observation of SPIO nanoparticles showed that the diameter was ≈20 nm (Figure 5A). We also quantified the number of conjugated peptides onto SPIO nanoparticles by measuring both the fluorescence of the conjugated peptide and the iron concentration (Fe2+/Fe3+) (Table 4). It is difficult to estimate the number of SPIO nanoparticles by iron concentration (Fe2+/Fe3+) since there is no information about how many iron molecules were involved in the SPIO nanoparticle. However, we can examine the conjugation number of synthetic peptides per a certain concentration of iron (Fe2+/Fe3+). Here, we conjugated representative synthetic peptides for each metallic surface onto SPIO nanoparticles (NiTiBP01, NiTiBP06, NiTiBP07, NiTiBP09, PtWBP02, CoCrBP02, and CoCrBP07). Although there were some differences in the number of conjugated peptides among those peptides (Table 4), we found that synthetic peptides could be </w:t>
      </w:r>
      <w:r w:rsidRPr="00784AD8">
        <w:rPr>
          <w:rFonts w:ascii="Times New Roman" w:hAnsi="Times New Roman" w:cs="Times New Roman"/>
          <w:sz w:val="24"/>
          <w:szCs w:val="28"/>
        </w:rPr>
        <w:lastRenderedPageBreak/>
        <w:t>covalently conjugated onto SPIO nanoparticles.</w:t>
      </w:r>
    </w:p>
    <w:p w14:paraId="07DE5621" w14:textId="2DB27ED9" w:rsidR="00E00AED" w:rsidRDefault="00E00AED" w:rsidP="00784AD8">
      <w:pPr>
        <w:spacing w:line="480" w:lineRule="auto"/>
        <w:rPr>
          <w:rFonts w:ascii="Times New Roman" w:hAnsi="Times New Roman" w:cs="Times New Roman"/>
          <w:sz w:val="24"/>
          <w:szCs w:val="28"/>
        </w:rPr>
      </w:pPr>
      <w:r w:rsidRPr="00784AD8">
        <w:rPr>
          <w:rFonts w:ascii="Times New Roman" w:hAnsi="Times New Roman" w:cs="Times New Roman"/>
          <w:sz w:val="24"/>
          <w:szCs w:val="28"/>
        </w:rPr>
        <w:t>We then evaluated the binding of peptide-conjugated SPIO nanoparticles onto the surface of Ni−</w:t>
      </w:r>
      <w:proofErr w:type="spellStart"/>
      <w:r w:rsidRPr="00784AD8">
        <w:rPr>
          <w:rFonts w:ascii="Times New Roman" w:hAnsi="Times New Roman" w:cs="Times New Roman"/>
          <w:sz w:val="24"/>
          <w:szCs w:val="28"/>
        </w:rPr>
        <w:t>Ti</w:t>
      </w:r>
      <w:proofErr w:type="spellEnd"/>
      <w:r w:rsidRPr="00784AD8">
        <w:rPr>
          <w:rFonts w:ascii="Times New Roman" w:hAnsi="Times New Roman" w:cs="Times New Roman"/>
          <w:sz w:val="24"/>
          <w:szCs w:val="28"/>
        </w:rPr>
        <w:t xml:space="preserve"> stents, Pt−W coils, and Co−Cr stents by SEM observation. The metallic surface was exposed to peptide-conjugated SPIO nanoparticles, and then the surface was observed by SEM with elemental analysis (Figure 5C−E). There were a number of nanoparticles observed on the surface of Ni−</w:t>
      </w:r>
      <w:proofErr w:type="spellStart"/>
      <w:r w:rsidRPr="00784AD8">
        <w:rPr>
          <w:rFonts w:ascii="Times New Roman" w:hAnsi="Times New Roman" w:cs="Times New Roman"/>
          <w:sz w:val="24"/>
          <w:szCs w:val="28"/>
        </w:rPr>
        <w:t>Ti</w:t>
      </w:r>
      <w:proofErr w:type="spellEnd"/>
      <w:r w:rsidRPr="00784AD8">
        <w:rPr>
          <w:rFonts w:ascii="Times New Roman" w:hAnsi="Times New Roman" w:cs="Times New Roman"/>
          <w:sz w:val="24"/>
          <w:szCs w:val="28"/>
        </w:rPr>
        <w:t xml:space="preserve"> stents (Figure 5C), Pt−W coils (Figure 5D), and Co−Cr stents (Figure 5E) whereas no nanoparticles were observed on the control group where the metallic surface was treated with SPIO nanoparticles (Figure S2). From the elemental analysis, those nanoparticles were identified as SPIOs because Fe was detected (Figure S3). These results indicate that SPIO nanoparticles can be bound onto the metallic surface through the interaction with synthetic peptides.</w:t>
      </w:r>
    </w:p>
    <w:p w14:paraId="33B91AA2" w14:textId="5F3F7D7C" w:rsidR="006C456C" w:rsidRDefault="006C456C">
      <w:pPr>
        <w:widowControl/>
        <w:jc w:val="left"/>
        <w:rPr>
          <w:rFonts w:ascii="Times New Roman" w:hAnsi="Times New Roman" w:cs="Times New Roman"/>
          <w:sz w:val="24"/>
          <w:szCs w:val="28"/>
        </w:rPr>
      </w:pPr>
      <w:r>
        <w:rPr>
          <w:rFonts w:ascii="Times New Roman" w:hAnsi="Times New Roman" w:cs="Times New Roman"/>
          <w:sz w:val="24"/>
          <w:szCs w:val="28"/>
        </w:rPr>
        <w:br w:type="page"/>
      </w:r>
    </w:p>
    <w:p w14:paraId="21BDE693" w14:textId="5E885504" w:rsidR="006C456C" w:rsidRPr="006C456C" w:rsidRDefault="006C456C" w:rsidP="00784AD8">
      <w:pPr>
        <w:spacing w:line="480" w:lineRule="auto"/>
        <w:rPr>
          <w:rFonts w:ascii="Times New Roman" w:hAnsi="Times New Roman" w:cs="Times New Roman"/>
          <w:color w:val="FF0000"/>
          <w:sz w:val="24"/>
          <w:szCs w:val="28"/>
        </w:rPr>
      </w:pPr>
      <w:r w:rsidRPr="006C456C">
        <w:rPr>
          <w:rFonts w:ascii="Times New Roman" w:hAnsi="Times New Roman" w:cs="Times New Roman" w:hint="eastAsia"/>
          <w:color w:val="FF0000"/>
          <w:sz w:val="24"/>
          <w:szCs w:val="28"/>
        </w:rPr>
        <w:lastRenderedPageBreak/>
        <w:t>T</w:t>
      </w:r>
      <w:r w:rsidRPr="006C456C">
        <w:rPr>
          <w:rFonts w:ascii="Times New Roman" w:hAnsi="Times New Roman" w:cs="Times New Roman"/>
          <w:color w:val="FF0000"/>
          <w:sz w:val="24"/>
          <w:szCs w:val="28"/>
        </w:rPr>
        <w:t>able 4, 5</w:t>
      </w:r>
    </w:p>
    <w:p w14:paraId="3A094536" w14:textId="77777777" w:rsidR="006C456C" w:rsidRDefault="006C456C">
      <w:pPr>
        <w:widowControl/>
        <w:jc w:val="left"/>
        <w:rPr>
          <w:rFonts w:ascii="Times New Roman" w:hAnsi="Times New Roman" w:cs="Times New Roman"/>
          <w:sz w:val="24"/>
          <w:szCs w:val="28"/>
        </w:rPr>
      </w:pPr>
      <w:r>
        <w:rPr>
          <w:rFonts w:ascii="Times New Roman" w:hAnsi="Times New Roman" w:cs="Times New Roman"/>
          <w:sz w:val="24"/>
          <w:szCs w:val="28"/>
        </w:rPr>
        <w:br w:type="page"/>
      </w:r>
    </w:p>
    <w:p w14:paraId="779AD453" w14:textId="2F325C3C" w:rsidR="00E00AED" w:rsidRPr="00784AD8" w:rsidRDefault="00E00AED" w:rsidP="00784AD8">
      <w:pPr>
        <w:spacing w:line="480" w:lineRule="auto"/>
        <w:rPr>
          <w:rFonts w:ascii="Times New Roman" w:hAnsi="Times New Roman" w:cs="Times New Roman"/>
          <w:sz w:val="24"/>
          <w:szCs w:val="28"/>
        </w:rPr>
      </w:pPr>
      <w:r w:rsidRPr="00784AD8">
        <w:rPr>
          <w:rFonts w:ascii="Times New Roman" w:hAnsi="Times New Roman" w:cs="Times New Roman"/>
          <w:sz w:val="24"/>
          <w:szCs w:val="28"/>
        </w:rPr>
        <w:lastRenderedPageBreak/>
        <w:t>We studied the synthetic peptide modified-</w:t>
      </w:r>
      <w:proofErr w:type="spellStart"/>
      <w:r w:rsidRPr="00784AD8">
        <w:rPr>
          <w:rFonts w:ascii="Times New Roman" w:hAnsi="Times New Roman" w:cs="Times New Roman"/>
          <w:sz w:val="24"/>
          <w:szCs w:val="28"/>
        </w:rPr>
        <w:t>liposomeencapsulating</w:t>
      </w:r>
      <w:proofErr w:type="spellEnd"/>
      <w:r w:rsidRPr="00784AD8">
        <w:rPr>
          <w:rFonts w:ascii="Times New Roman" w:hAnsi="Times New Roman" w:cs="Times New Roman"/>
          <w:sz w:val="24"/>
          <w:szCs w:val="28"/>
        </w:rPr>
        <w:t xml:space="preserve"> SPIO nanoparticles for the binding onto metallic surfaces. Here we used maleimide−PEG−lipid for the immobilization of each synthetic peptide onto the liposome surface</w:t>
      </w:r>
      <w:r w:rsidR="00765291" w:rsidRPr="00765291">
        <w:t xml:space="preserve"> </w:t>
      </w:r>
      <w:r w:rsidR="00765291">
        <w:rPr>
          <w:rFonts w:ascii="Times New Roman" w:hAnsi="Times New Roman" w:cs="Times New Roman"/>
          <w:sz w:val="24"/>
          <w:szCs w:val="28"/>
        </w:rPr>
        <w:fldChar w:fldCharType="begin">
          <w:fldData xml:space="preserve">PEVuZE5vdGU+PENpdGU+PEF1dGhvcj5Ob2lyaTwvQXV0aG9yPjxZZWFyPjIwMTk8L1llYXI+PFJl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</w:fldData>
        </w:fldChar>
      </w:r>
      <w:r w:rsidR="00765291">
        <w:rPr>
          <w:rFonts w:ascii="Times New Roman" w:hAnsi="Times New Roman" w:cs="Times New Roman"/>
          <w:sz w:val="24"/>
          <w:szCs w:val="28"/>
        </w:rPr>
        <w:instrText xml:space="preserve"> ADDIN EN.CITE </w:instrText>
      </w:r>
      <w:r w:rsidR="00765291">
        <w:rPr>
          <w:rFonts w:ascii="Times New Roman" w:hAnsi="Times New Roman" w:cs="Times New Roman"/>
          <w:sz w:val="24"/>
          <w:szCs w:val="28"/>
        </w:rPr>
        <w:fldChar w:fldCharType="begin">
          <w:fldData xml:space="preserve">PEVuZE5vdGU+PENpdGU+PEF1dGhvcj5Ob2lyaTwvQXV0aG9yPjxZZWFyPjIwMTk8L1llYXI+PFJl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</w:fldData>
        </w:fldChar>
      </w:r>
      <w:r w:rsidR="00765291">
        <w:rPr>
          <w:rFonts w:ascii="Times New Roman" w:hAnsi="Times New Roman" w:cs="Times New Roman"/>
          <w:sz w:val="24"/>
          <w:szCs w:val="28"/>
        </w:rPr>
        <w:instrText xml:space="preserve"> ADDIN EN.CITE.DATA </w:instrText>
      </w:r>
      <w:r w:rsidR="00765291">
        <w:rPr>
          <w:rFonts w:ascii="Times New Roman" w:hAnsi="Times New Roman" w:cs="Times New Roman"/>
          <w:sz w:val="24"/>
          <w:szCs w:val="28"/>
        </w:rPr>
      </w:r>
      <w:r w:rsidR="00765291">
        <w:rPr>
          <w:rFonts w:ascii="Times New Roman" w:hAnsi="Times New Roman" w:cs="Times New Roman"/>
          <w:sz w:val="24"/>
          <w:szCs w:val="28"/>
        </w:rPr>
        <w:fldChar w:fldCharType="end"/>
      </w:r>
      <w:r w:rsidR="00765291">
        <w:rPr>
          <w:rFonts w:ascii="Times New Roman" w:hAnsi="Times New Roman" w:cs="Times New Roman"/>
          <w:sz w:val="24"/>
          <w:szCs w:val="28"/>
        </w:rPr>
      </w:r>
      <w:r w:rsidR="00765291">
        <w:rPr>
          <w:rFonts w:ascii="Times New Roman" w:hAnsi="Times New Roman" w:cs="Times New Roman"/>
          <w:sz w:val="24"/>
          <w:szCs w:val="28"/>
        </w:rPr>
        <w:fldChar w:fldCharType="separate"/>
      </w:r>
      <w:r w:rsidR="00765291">
        <w:rPr>
          <w:rFonts w:ascii="Times New Roman" w:hAnsi="Times New Roman" w:cs="Times New Roman"/>
          <w:noProof/>
          <w:sz w:val="24"/>
          <w:szCs w:val="28"/>
        </w:rPr>
        <w:t>[26]</w:t>
      </w:r>
      <w:r w:rsidR="00765291">
        <w:rPr>
          <w:rFonts w:ascii="Times New Roman" w:hAnsi="Times New Roman" w:cs="Times New Roman"/>
          <w:sz w:val="24"/>
          <w:szCs w:val="28"/>
        </w:rPr>
        <w:fldChar w:fldCharType="end"/>
      </w:r>
      <w:r w:rsidRPr="00784AD8">
        <w:rPr>
          <w:rFonts w:ascii="Times New Roman" w:hAnsi="Times New Roman" w:cs="Times New Roman"/>
          <w:sz w:val="24"/>
          <w:szCs w:val="28"/>
        </w:rPr>
        <w:t>. The TEM observation of liposome-encapsulating SPIO nanoparticle showed that some SPIO nanoparticles were entrapped inside of the liposomes (Figure 5B). To characterize the liposome, we quantified the number of conjugated peptides onto liposomes by measuring conjugated peptide (</w:t>
      </w:r>
      <w:proofErr w:type="spellStart"/>
      <w:r w:rsidRPr="00784AD8">
        <w:rPr>
          <w:rFonts w:ascii="Times New Roman" w:hAnsi="Times New Roman" w:cs="Times New Roman"/>
          <w:sz w:val="24"/>
          <w:szCs w:val="28"/>
        </w:rPr>
        <w:t>FITClabeled</w:t>
      </w:r>
      <w:proofErr w:type="spellEnd"/>
      <w:r w:rsidRPr="00784AD8">
        <w:rPr>
          <w:rFonts w:ascii="Times New Roman" w:hAnsi="Times New Roman" w:cs="Times New Roman"/>
          <w:sz w:val="24"/>
          <w:szCs w:val="28"/>
        </w:rPr>
        <w:t>), iron concentration (Fe2+/Fe3+), and total lipid and also measured the size and ζ-potential (Table 5).</w:t>
      </w:r>
    </w:p>
    <w:p w14:paraId="09D07808" w14:textId="77777777" w:rsidR="00E00AED" w:rsidRPr="00784AD8" w:rsidRDefault="00E00AED" w:rsidP="00784AD8">
      <w:pPr>
        <w:spacing w:line="480" w:lineRule="auto"/>
        <w:rPr>
          <w:rFonts w:ascii="Times New Roman" w:hAnsi="Times New Roman" w:cs="Times New Roman"/>
          <w:sz w:val="24"/>
          <w:szCs w:val="28"/>
        </w:rPr>
      </w:pPr>
      <w:r w:rsidRPr="00784AD8">
        <w:rPr>
          <w:rFonts w:ascii="Times New Roman" w:hAnsi="Times New Roman" w:cs="Times New Roman"/>
          <w:sz w:val="24"/>
          <w:szCs w:val="28"/>
        </w:rPr>
        <w:t>There were small differences in the number of conjugated peptides among those liposomes. However, we confirmed that synthetic peptides could be covalently conjugated onto liposomes encapsulating SPIO nanoparticles. Thus, we prepared liposomes encapsulating SPIO nanoparticles with different synthetic peptides. Then, we evaluated the binding of liposomes encapsulating SPIO nanoparticles with seven different synthetic peptides (FITC-labeled) onto each metallic surface (Figure 6A,B). After the metallic surface was exposed to the liposome, the surface was observed by using an upright fluorescence microscope to measure the fluorescence intensity. There was a strong fluorescence detected from Ni−</w:t>
      </w:r>
      <w:proofErr w:type="spellStart"/>
      <w:r w:rsidRPr="00784AD8">
        <w:rPr>
          <w:rFonts w:ascii="Times New Roman" w:hAnsi="Times New Roman" w:cs="Times New Roman"/>
          <w:sz w:val="24"/>
          <w:szCs w:val="28"/>
        </w:rPr>
        <w:t>Ti</w:t>
      </w:r>
      <w:proofErr w:type="spellEnd"/>
      <w:r w:rsidRPr="00784AD8">
        <w:rPr>
          <w:rFonts w:ascii="Times New Roman" w:hAnsi="Times New Roman" w:cs="Times New Roman"/>
          <w:sz w:val="24"/>
          <w:szCs w:val="28"/>
        </w:rPr>
        <w:t xml:space="preserve"> stents, Pt−W coils, and Co−Cr stents when the surface was treated with each liposome-encapsulating SPIO nanoparticles </w:t>
      </w:r>
      <w:r w:rsidRPr="00784AD8">
        <w:rPr>
          <w:rFonts w:ascii="Times New Roman" w:hAnsi="Times New Roman" w:cs="Times New Roman"/>
          <w:sz w:val="24"/>
          <w:szCs w:val="28"/>
        </w:rPr>
        <w:lastRenderedPageBreak/>
        <w:t xml:space="preserve">with synthetic peptides (NiTiBP01, NiTiBP06, NiTiBP07, NiTiBP09, PtWBP02, CoCrBP02, and CoCrBP07). On the other hand, no fluorescence was observed when the metallic surface was treated with control PEG−liposome. These results clearly indicated that liposome-encapsulating SPIO nanoparticle could be bound onto the metallic surface through the interaction with synthetic peptides. We also analyzed the treated metallic surface by SEM with elemental analysis (Figure 5F−H). The analysis showed that the observed particles contained SPIO nanoparticles because Fe was detected from the selected area whereas no Fe was detected from other areas. This result also showed that </w:t>
      </w:r>
      <w:proofErr w:type="spellStart"/>
      <w:r w:rsidRPr="00784AD8">
        <w:rPr>
          <w:rFonts w:ascii="Times New Roman" w:hAnsi="Times New Roman" w:cs="Times New Roman"/>
          <w:sz w:val="24"/>
          <w:szCs w:val="28"/>
        </w:rPr>
        <w:t>liposomeencapsulating</w:t>
      </w:r>
      <w:proofErr w:type="spellEnd"/>
      <w:r w:rsidRPr="00784AD8">
        <w:rPr>
          <w:rFonts w:ascii="Times New Roman" w:hAnsi="Times New Roman" w:cs="Times New Roman"/>
          <w:sz w:val="24"/>
          <w:szCs w:val="28"/>
        </w:rPr>
        <w:t xml:space="preserve"> SPIO nanoparticles could be bound onto the metallic surface via synthetic peptides.</w:t>
      </w:r>
    </w:p>
    <w:p w14:paraId="3CCD7A99" w14:textId="4D1ACD0C" w:rsidR="00E00AED" w:rsidRPr="00784AD8" w:rsidRDefault="00E00AED" w:rsidP="00784AD8">
      <w:pPr>
        <w:spacing w:line="480" w:lineRule="auto"/>
        <w:rPr>
          <w:rFonts w:ascii="Times New Roman" w:hAnsi="Times New Roman" w:cs="Times New Roman"/>
          <w:sz w:val="24"/>
          <w:szCs w:val="28"/>
        </w:rPr>
      </w:pPr>
      <w:r w:rsidRPr="00784AD8">
        <w:rPr>
          <w:rFonts w:ascii="Times New Roman" w:hAnsi="Times New Roman" w:cs="Times New Roman"/>
          <w:sz w:val="24"/>
          <w:szCs w:val="28"/>
        </w:rPr>
        <w:t xml:space="preserve">Finally, we examined the imaging of SPIO </w:t>
      </w:r>
      <w:proofErr w:type="spellStart"/>
      <w:r w:rsidRPr="00784AD8">
        <w:rPr>
          <w:rFonts w:ascii="Times New Roman" w:hAnsi="Times New Roman" w:cs="Times New Roman"/>
          <w:sz w:val="24"/>
          <w:szCs w:val="28"/>
        </w:rPr>
        <w:t>nanoparticletreated</w:t>
      </w:r>
      <w:proofErr w:type="spellEnd"/>
      <w:r w:rsidRPr="00784AD8">
        <w:rPr>
          <w:rFonts w:ascii="Times New Roman" w:hAnsi="Times New Roman" w:cs="Times New Roman"/>
          <w:sz w:val="24"/>
          <w:szCs w:val="28"/>
        </w:rPr>
        <w:t xml:space="preserve"> stents and coils by MRI (Figure 6C,D). Here, Ni−</w:t>
      </w:r>
      <w:proofErr w:type="spellStart"/>
      <w:r w:rsidRPr="00784AD8">
        <w:rPr>
          <w:rFonts w:ascii="Times New Roman" w:hAnsi="Times New Roman" w:cs="Times New Roman"/>
          <w:sz w:val="24"/>
          <w:szCs w:val="28"/>
        </w:rPr>
        <w:t>Ti</w:t>
      </w:r>
      <w:proofErr w:type="spellEnd"/>
      <w:r w:rsidRPr="00784AD8">
        <w:rPr>
          <w:rFonts w:ascii="Times New Roman" w:hAnsi="Times New Roman" w:cs="Times New Roman"/>
          <w:sz w:val="24"/>
          <w:szCs w:val="28"/>
        </w:rPr>
        <w:t xml:space="preserve"> stents, Pt−W coils, and Co−Cr stents were treated with either liposome-encapsulating SPIO nanoparticles with synthetic peptides or synthetic peptide−SPIO nanoparticles. Nontreated stents were used as a control. When those three stents were monitored by MRI, the treated stents showed different images from the control stent; the areas of dark image were larger than that of the control. As shown in Figure 5, the single layer of SPIO nanoparticles and liposome-encapsulating SPIO nanoparticles were bound onto the metallic surface. Although the </w:t>
      </w:r>
      <w:r w:rsidRPr="00784AD8">
        <w:rPr>
          <w:rFonts w:ascii="Times New Roman" w:hAnsi="Times New Roman" w:cs="Times New Roman"/>
          <w:sz w:val="24"/>
          <w:szCs w:val="28"/>
        </w:rPr>
        <w:lastRenderedPageBreak/>
        <w:t>size of the bound SPIO nanoparticles and liposomes were at nanometer level, the MRI signal was amplified and clearly detectable for the imaging, which can be understood as a magnetic artifact. These results suggest that the binding of SPIO nanoparticles and liposomes encapsulating SPIO nano-particles can be detected on the metallic surface of stents and coils by MRI.</w:t>
      </w:r>
    </w:p>
    <w:p w14:paraId="51A91567" w14:textId="6DA1872F" w:rsidR="006C456C" w:rsidRDefault="007E4E8B">
      <w:pPr>
        <w:widowControl/>
        <w:jc w:val="left"/>
      </w:pPr>
      <w:r>
        <w:br w:type="page"/>
      </w:r>
    </w:p>
    <w:p w14:paraId="6F6DAE8E" w14:textId="67C7BBE6" w:rsidR="007E4E8B" w:rsidRDefault="006C456C">
      <w:pPr>
        <w:widowControl/>
        <w:jc w:val="left"/>
        <w:rPr>
          <w:rFonts w:asciiTheme="majorHAnsi" w:eastAsiaTheme="majorEastAsia" w:hAnsiTheme="majorHAnsi" w:cstheme="majorBidi"/>
          <w:b/>
          <w:bCs/>
          <w:color w:val="FF0000"/>
        </w:rPr>
      </w:pPr>
      <w:r w:rsidRPr="006C456C">
        <w:rPr>
          <w:rFonts w:asciiTheme="majorHAnsi" w:eastAsiaTheme="majorEastAsia" w:hAnsiTheme="majorHAnsi" w:cstheme="majorBidi" w:hint="eastAsia"/>
          <w:b/>
          <w:bCs/>
          <w:color w:val="FF0000"/>
        </w:rPr>
        <w:lastRenderedPageBreak/>
        <w:t>F</w:t>
      </w:r>
      <w:r w:rsidRPr="006C456C">
        <w:rPr>
          <w:rFonts w:asciiTheme="majorHAnsi" w:eastAsiaTheme="majorEastAsia" w:hAnsiTheme="majorHAnsi" w:cstheme="majorBidi"/>
          <w:b/>
          <w:bCs/>
          <w:color w:val="FF0000"/>
        </w:rPr>
        <w:t>igure 5</w:t>
      </w:r>
    </w:p>
    <w:p w14:paraId="74805512" w14:textId="2C889D5B" w:rsidR="006C456C" w:rsidRDefault="006C456C">
      <w:pPr>
        <w:widowControl/>
        <w:jc w:val="left"/>
        <w:rPr>
          <w:rFonts w:asciiTheme="majorHAnsi" w:eastAsiaTheme="majorEastAsia" w:hAnsiTheme="majorHAnsi" w:cstheme="majorBidi"/>
          <w:b/>
          <w:bCs/>
          <w:color w:val="FF0000"/>
        </w:rPr>
      </w:pPr>
      <w:r>
        <w:rPr>
          <w:rFonts w:asciiTheme="majorHAnsi" w:eastAsiaTheme="majorEastAsia" w:hAnsiTheme="majorHAnsi" w:cstheme="majorBidi"/>
          <w:b/>
          <w:bCs/>
          <w:color w:val="FF0000"/>
        </w:rPr>
        <w:br w:type="page"/>
      </w:r>
    </w:p>
    <w:p w14:paraId="100969A7" w14:textId="188D090D" w:rsidR="006C456C" w:rsidRDefault="006C456C">
      <w:pPr>
        <w:widowControl/>
        <w:jc w:val="left"/>
        <w:rPr>
          <w:rFonts w:asciiTheme="majorHAnsi" w:eastAsiaTheme="majorEastAsia" w:hAnsiTheme="majorHAnsi" w:cstheme="majorBidi"/>
          <w:b/>
          <w:bCs/>
          <w:color w:val="FF0000"/>
        </w:rPr>
      </w:pPr>
      <w:r>
        <w:rPr>
          <w:rFonts w:asciiTheme="majorHAnsi" w:eastAsiaTheme="majorEastAsia" w:hAnsiTheme="majorHAnsi" w:cstheme="majorBidi"/>
          <w:b/>
          <w:bCs/>
          <w:color w:val="FF0000"/>
        </w:rPr>
        <w:lastRenderedPageBreak/>
        <w:t>Figure 6</w:t>
      </w:r>
    </w:p>
    <w:p w14:paraId="75A0E5F3" w14:textId="38A29E41" w:rsidR="006C456C" w:rsidRDefault="006C456C">
      <w:pPr>
        <w:widowControl/>
        <w:jc w:val="left"/>
        <w:rPr>
          <w:rFonts w:asciiTheme="majorHAnsi" w:eastAsiaTheme="majorEastAsia" w:hAnsiTheme="majorHAnsi" w:cstheme="majorBidi"/>
          <w:b/>
          <w:bCs/>
          <w:color w:val="FF0000"/>
        </w:rPr>
      </w:pPr>
      <w:r>
        <w:rPr>
          <w:rFonts w:asciiTheme="majorHAnsi" w:eastAsiaTheme="majorEastAsia" w:hAnsiTheme="majorHAnsi" w:cstheme="majorBidi"/>
          <w:b/>
          <w:bCs/>
          <w:color w:val="FF0000"/>
        </w:rPr>
        <w:br w:type="page"/>
      </w:r>
    </w:p>
    <w:p w14:paraId="519DEA92" w14:textId="2C36D586" w:rsidR="006C456C" w:rsidRDefault="006C456C">
      <w:pPr>
        <w:widowControl/>
        <w:jc w:val="left"/>
        <w:rPr>
          <w:rFonts w:asciiTheme="majorHAnsi" w:eastAsiaTheme="majorEastAsia" w:hAnsiTheme="majorHAnsi" w:cstheme="majorBidi"/>
          <w:b/>
          <w:bCs/>
          <w:color w:val="FF0000"/>
        </w:rPr>
      </w:pPr>
      <w:r>
        <w:rPr>
          <w:rFonts w:asciiTheme="majorHAnsi" w:eastAsiaTheme="majorEastAsia" w:hAnsiTheme="majorHAnsi" w:cstheme="majorBidi" w:hint="eastAsia"/>
          <w:b/>
          <w:bCs/>
          <w:color w:val="FF0000"/>
        </w:rPr>
        <w:lastRenderedPageBreak/>
        <w:t>F</w:t>
      </w:r>
      <w:r>
        <w:rPr>
          <w:rFonts w:asciiTheme="majorHAnsi" w:eastAsiaTheme="majorEastAsia" w:hAnsiTheme="majorHAnsi" w:cstheme="majorBidi"/>
          <w:b/>
          <w:bCs/>
          <w:color w:val="FF0000"/>
        </w:rPr>
        <w:t>igure 7</w:t>
      </w:r>
    </w:p>
    <w:p w14:paraId="3FED9F63" w14:textId="6268DDEC" w:rsidR="006C456C" w:rsidRPr="006C456C" w:rsidRDefault="006C456C">
      <w:pPr>
        <w:widowControl/>
        <w:jc w:val="left"/>
        <w:rPr>
          <w:rFonts w:asciiTheme="majorHAnsi" w:eastAsiaTheme="majorEastAsia" w:hAnsiTheme="majorHAnsi" w:cstheme="majorBidi" w:hint="eastAsia"/>
          <w:b/>
          <w:bCs/>
          <w:color w:val="FF0000"/>
        </w:rPr>
      </w:pPr>
      <w:r>
        <w:rPr>
          <w:rFonts w:asciiTheme="majorHAnsi" w:eastAsiaTheme="majorEastAsia" w:hAnsiTheme="majorHAnsi" w:cstheme="majorBidi"/>
          <w:b/>
          <w:bCs/>
          <w:color w:val="FF0000"/>
        </w:rPr>
        <w:br w:type="page"/>
      </w:r>
    </w:p>
    <w:p w14:paraId="183919BB" w14:textId="5C94FC55" w:rsidR="007E4E8B" w:rsidRPr="004535FE" w:rsidRDefault="00F22425" w:rsidP="007E4E8B">
      <w:pPr>
        <w:pStyle w:val="2"/>
        <w:rPr>
          <w:rFonts w:ascii="Times New Roman" w:hAnsi="Times New Roman" w:cs="Times New Roman"/>
          <w:b/>
          <w:bCs/>
          <w:sz w:val="32"/>
          <w:szCs w:val="36"/>
        </w:rPr>
      </w:pPr>
      <w:bookmarkStart w:id="27" w:name="_Toc73309109"/>
      <w:r>
        <w:rPr>
          <w:rFonts w:ascii="Times New Roman" w:hAnsi="Times New Roman" w:cs="Times New Roman"/>
          <w:b/>
          <w:bCs/>
          <w:sz w:val="32"/>
          <w:szCs w:val="36"/>
        </w:rPr>
        <w:lastRenderedPageBreak/>
        <w:t xml:space="preserve">3.4 </w:t>
      </w:r>
      <w:r w:rsidR="007E4E8B" w:rsidRPr="004535FE">
        <w:rPr>
          <w:rFonts w:ascii="Times New Roman" w:hAnsi="Times New Roman" w:cs="Times New Roman"/>
          <w:b/>
          <w:bCs/>
          <w:sz w:val="32"/>
          <w:szCs w:val="36"/>
        </w:rPr>
        <w:t>Discussion section</w:t>
      </w:r>
      <w:bookmarkEnd w:id="27"/>
    </w:p>
    <w:p w14:paraId="6CE5EEAD" w14:textId="0351707D" w:rsidR="003E4884" w:rsidRPr="00784AD8" w:rsidRDefault="003E4884" w:rsidP="00784AD8">
      <w:pPr>
        <w:spacing w:line="480" w:lineRule="auto"/>
        <w:ind w:firstLineChars="50" w:firstLine="120"/>
        <w:rPr>
          <w:rFonts w:ascii="Times New Roman" w:hAnsi="Times New Roman" w:cs="Times New Roman"/>
          <w:sz w:val="24"/>
          <w:szCs w:val="28"/>
        </w:rPr>
      </w:pPr>
      <w:r w:rsidRPr="00784AD8">
        <w:rPr>
          <w:rFonts w:ascii="Times New Roman" w:hAnsi="Times New Roman" w:cs="Times New Roman"/>
          <w:sz w:val="24"/>
          <w:szCs w:val="28"/>
        </w:rPr>
        <w:t>In addition, those peptide ligands would be available for the detection of metallic surface by an imaging modality like MRI. In fact, when the metallic surface was exposed to the synthetic peptide−SPIO nanoparticles and the synthetic peptide−liposome-encapsulating SPIO nanoparticles, we detected binding through the interaction with immobilized peptides by SEM and fluorescence microscopy. Moreover, the MRI signal was highly amplified by a magnetic artifact. Although the surface was covered with SPIO nanoparticles or liposomes at the nanometer level, the visible change could be observed by MRI imaging. Previous studies have shown that SPIO particles with iron cores with diameters in the nanometer range generated MRI artifacts</w:t>
      </w:r>
      <w:r w:rsidR="00D94968" w:rsidRPr="00D94968">
        <w:t xml:space="preserve"> </w:t>
      </w:r>
      <w:r w:rsidR="00134B71">
        <w:rPr>
          <w:rFonts w:ascii="Times New Roman" w:hAnsi="Times New Roman" w:cs="Times New Roman"/>
          <w:sz w:val="24"/>
          <w:szCs w:val="28"/>
        </w:rPr>
        <w:fldChar w:fldCharType="begin">
          <w:fldData xml:space="preserve">PEVuZE5vdGU+PENpdGU+PEF1dGhvcj5EYW5oaWVyPC9BdXRob3I+PFllYXI+MjAxNzwvWWVhcj48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</w:fldData>
        </w:fldChar>
      </w:r>
      <w:r w:rsidR="00765291">
        <w:rPr>
          <w:rFonts w:ascii="Times New Roman" w:hAnsi="Times New Roman" w:cs="Times New Roman"/>
          <w:sz w:val="24"/>
          <w:szCs w:val="28"/>
        </w:rPr>
        <w:instrText xml:space="preserve"> ADDIN EN.CITE </w:instrText>
      </w:r>
      <w:r w:rsidR="00765291">
        <w:rPr>
          <w:rFonts w:ascii="Times New Roman" w:hAnsi="Times New Roman" w:cs="Times New Roman"/>
          <w:sz w:val="24"/>
          <w:szCs w:val="28"/>
        </w:rPr>
        <w:fldChar w:fldCharType="begin">
          <w:fldData xml:space="preserve">PEVuZE5vdGU+PENpdGU+PEF1dGhvcj5EYW5oaWVyPC9BdXRob3I+PFllYXI+MjAxNzwvWWVhcj48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</w:fldData>
        </w:fldChar>
      </w:r>
      <w:r w:rsidR="00765291">
        <w:rPr>
          <w:rFonts w:ascii="Times New Roman" w:hAnsi="Times New Roman" w:cs="Times New Roman"/>
          <w:sz w:val="24"/>
          <w:szCs w:val="28"/>
        </w:rPr>
        <w:instrText xml:space="preserve"> ADDIN EN.CITE.DATA </w:instrText>
      </w:r>
      <w:r w:rsidR="00765291">
        <w:rPr>
          <w:rFonts w:ascii="Times New Roman" w:hAnsi="Times New Roman" w:cs="Times New Roman"/>
          <w:sz w:val="24"/>
          <w:szCs w:val="28"/>
        </w:rPr>
      </w:r>
      <w:r w:rsidR="00765291">
        <w:rPr>
          <w:rFonts w:ascii="Times New Roman" w:hAnsi="Times New Roman" w:cs="Times New Roman"/>
          <w:sz w:val="24"/>
          <w:szCs w:val="28"/>
        </w:rPr>
        <w:fldChar w:fldCharType="end"/>
      </w:r>
      <w:r w:rsidR="00134B71">
        <w:rPr>
          <w:rFonts w:ascii="Times New Roman" w:hAnsi="Times New Roman" w:cs="Times New Roman"/>
          <w:sz w:val="24"/>
          <w:szCs w:val="28"/>
        </w:rPr>
      </w:r>
      <w:r w:rsidR="00134B71">
        <w:rPr>
          <w:rFonts w:ascii="Times New Roman" w:hAnsi="Times New Roman" w:cs="Times New Roman"/>
          <w:sz w:val="24"/>
          <w:szCs w:val="28"/>
        </w:rPr>
        <w:fldChar w:fldCharType="separate"/>
      </w:r>
      <w:r w:rsidR="00765291">
        <w:rPr>
          <w:rFonts w:ascii="Times New Roman" w:hAnsi="Times New Roman" w:cs="Times New Roman"/>
          <w:noProof/>
          <w:sz w:val="24"/>
          <w:szCs w:val="28"/>
        </w:rPr>
        <w:t>[27]</w:t>
      </w:r>
      <w:r w:rsidR="00134B71">
        <w:rPr>
          <w:rFonts w:ascii="Times New Roman" w:hAnsi="Times New Roman" w:cs="Times New Roman"/>
          <w:sz w:val="24"/>
          <w:szCs w:val="28"/>
        </w:rPr>
        <w:fldChar w:fldCharType="end"/>
      </w:r>
      <w:r w:rsidR="00D94968" w:rsidRPr="00D94968">
        <w:t xml:space="preserve"> </w:t>
      </w:r>
      <w:r w:rsidR="00134B71">
        <w:rPr>
          <w:rFonts w:ascii="Times New Roman" w:hAnsi="Times New Roman" w:cs="Times New Roman"/>
          <w:sz w:val="24"/>
          <w:szCs w:val="28"/>
        </w:rPr>
        <w:fldChar w:fldCharType="begin"/>
      </w:r>
      <w:r w:rsidR="00765291">
        <w:rPr>
          <w:rFonts w:ascii="Times New Roman" w:hAnsi="Times New Roman" w:cs="Times New Roman"/>
          <w:sz w:val="24"/>
          <w:szCs w:val="28"/>
        </w:rPr>
        <w:instrText xml:space="preserve"> ADDIN EN.CITE &lt;EndNote&gt;&lt;Cite&gt;&lt;Author&gt;Liu&lt;/Author&gt;&lt;Year&gt;2016&lt;/Year&gt;&lt;RecNum&gt;142&lt;/RecNum&gt;&lt;DisplayText&gt;[28]&lt;/DisplayText&gt;&lt;record&gt;&lt;rec-number&gt;142&lt;/rec-number&gt;&lt;foreign-keys&gt;&lt;key app="EN" db-id="v2pdvzwemps0ztefwwtp5vahrvxx9awzrt0t" timestamp="1622184874" guid="2d7db002-d2dd-4d30-aa91-8186089b17a5"&gt;142&lt;/key&gt;&lt;/foreign-keys&gt;&lt;ref-type name="Journal Article"&gt;17&lt;/ref-type&gt;&lt;contributors&gt;&lt;authors&gt;&lt;author&gt;Liu, L.&lt;/author&gt;&lt;author&gt;Tseng, L.&lt;/author&gt;&lt;author&gt;Ye, Q.&lt;/author&gt;&lt;author&gt;Wu, Y. L.&lt;/author&gt;&lt;author&gt;Bain, D. J.&lt;/author&gt;&lt;author&gt;Ho, C.&lt;/author&gt;&lt;/authors&gt;&lt;/contributors&gt;&lt;auth-address&gt;Department of Biological Sciences, Carnegie Mellon University, Pittsburgh, PA, USA.&amp;#xD;Department of Geology and Environmental Science, University of Pittsburgh, Pittsburgh, PA, USA.&lt;/auth-address&gt;&lt;titles&gt;&lt;title&gt;A New Method for Preparing Mesenchymal Stem Cells and Labeling with Ferumoxytol for Cell Tracking by MRI&lt;/title&gt;&lt;secondary-title&gt;Sci Rep&lt;/secondary-title&gt;&lt;/titles&gt;&lt;periodical&gt;&lt;full-title&gt;Sci Rep&lt;/full-title&gt;&lt;/periodical&gt;&lt;pages&gt;26271&lt;/pages&gt;&lt;volume&gt;6&lt;/volume&gt;&lt;edition&gt;2016/05/18&lt;/edition&gt;&lt;keywords&gt;&lt;keyword&gt;Animals&lt;/keyword&gt;&lt;keyword&gt;Cell Size&lt;/keyword&gt;&lt;keyword&gt;Cell Tracking/*methods&lt;/keyword&gt;&lt;keyword&gt;Ferrosoferric Oxide/*chemistry&lt;/keyword&gt;&lt;keyword&gt;Magnetic Resonance Imaging/methods&lt;/keyword&gt;&lt;keyword&gt;Mesenchymal Stem Cells/*cytology&lt;/keyword&gt;&lt;keyword&gt;Phagocytosis&lt;/keyword&gt;&lt;keyword&gt;Rats&lt;/keyword&gt;&lt;/keywords&gt;&lt;dates&gt;&lt;year&gt;2016&lt;/year&gt;&lt;pub-dates&gt;&lt;date&gt;May 18&lt;/date&gt;&lt;/pub-dates&gt;&lt;/dates&gt;&lt;isbn&gt;2045-2322&lt;/isbn&gt;&lt;accession-num&gt;27188664&lt;/accession-num&gt;&lt;urls&gt;&lt;/urls&gt;&lt;custom2&gt;PMC4870722&lt;/custom2&gt;&lt;electronic-resource-num&gt;10.1038/srep26271&lt;/electronic-resource-num&gt;&lt;remote-database-provider&gt;NLM&lt;/remote-database-provider&gt;&lt;language&gt;eng&lt;/language&gt;&lt;/record&gt;&lt;/Cite&gt;&lt;/EndNote&gt;</w:instrText>
      </w:r>
      <w:r w:rsidR="00134B71">
        <w:rPr>
          <w:rFonts w:ascii="Times New Roman" w:hAnsi="Times New Roman" w:cs="Times New Roman"/>
          <w:sz w:val="24"/>
          <w:szCs w:val="28"/>
        </w:rPr>
        <w:fldChar w:fldCharType="separate"/>
      </w:r>
      <w:r w:rsidR="00765291">
        <w:rPr>
          <w:rFonts w:ascii="Times New Roman" w:hAnsi="Times New Roman" w:cs="Times New Roman"/>
          <w:noProof/>
          <w:sz w:val="24"/>
          <w:szCs w:val="28"/>
        </w:rPr>
        <w:t>[28]</w:t>
      </w:r>
      <w:r w:rsidR="00134B71">
        <w:rPr>
          <w:rFonts w:ascii="Times New Roman" w:hAnsi="Times New Roman" w:cs="Times New Roman"/>
          <w:sz w:val="24"/>
          <w:szCs w:val="28"/>
        </w:rPr>
        <w:fldChar w:fldCharType="end"/>
      </w:r>
      <w:r w:rsidRPr="00784AD8">
        <w:rPr>
          <w:rFonts w:ascii="Times New Roman" w:hAnsi="Times New Roman" w:cs="Times New Roman"/>
          <w:sz w:val="24"/>
          <w:szCs w:val="28"/>
        </w:rPr>
        <w:t>. Picograms of SPIO incorporated into a cell produces artifacts</w:t>
      </w:r>
      <w:r w:rsidR="00D94968" w:rsidRPr="00D94968">
        <w:t xml:space="preserve"> </w:t>
      </w:r>
      <w:r w:rsidR="00134B71">
        <w:rPr>
          <w:rFonts w:ascii="Times New Roman" w:hAnsi="Times New Roman" w:cs="Times New Roman"/>
          <w:sz w:val="24"/>
          <w:szCs w:val="28"/>
        </w:rPr>
        <w:fldChar w:fldCharType="begin"/>
      </w:r>
      <w:r w:rsidR="00765291">
        <w:rPr>
          <w:rFonts w:ascii="Times New Roman" w:hAnsi="Times New Roman" w:cs="Times New Roman"/>
          <w:sz w:val="24"/>
          <w:szCs w:val="28"/>
        </w:rPr>
        <w:instrText xml:space="preserve"> ADDIN EN.CITE &lt;EndNote&gt;&lt;Cite&gt;&lt;Author&gt;Liu&lt;/Author&gt;&lt;Year&gt;2016&lt;/Year&gt;&lt;RecNum&gt;142&lt;/RecNum&gt;&lt;DisplayText&gt;[28]&lt;/DisplayText&gt;&lt;record&gt;&lt;rec-number&gt;142&lt;/rec-number&gt;&lt;foreign-keys&gt;&lt;key app="EN" db-id="v2pdvzwemps0ztefwwtp5vahrvxx9awzrt0t" timestamp="1622184874" guid="2d7db002-d2dd-4d30-aa91-8186089b17a5"&gt;142&lt;/key&gt;&lt;/foreign-keys&gt;&lt;ref-type name="Journal Article"&gt;17&lt;/ref-type&gt;&lt;contributors&gt;&lt;authors&gt;&lt;author&gt;Liu, L.&lt;/author&gt;&lt;author&gt;Tseng, L.&lt;/author&gt;&lt;author&gt;Ye, Q.&lt;/author&gt;&lt;author&gt;Wu, Y. L.&lt;/author&gt;&lt;author&gt;Bain, D. J.&lt;/author&gt;&lt;author&gt;Ho, C.&lt;/author&gt;&lt;/authors&gt;&lt;/contributors&gt;&lt;auth-address&gt;Department of Biological Sciences, Carnegie Mellon University, Pittsburgh, PA, USA.&amp;#xD;Department of Geology and Environmental Science, University of Pittsburgh, Pittsburgh, PA, USA.&lt;/auth-address&gt;&lt;titles&gt;&lt;title&gt;A New Method for Preparing Mesenchymal Stem Cells and Labeling with Ferumoxytol for Cell Tracking by MRI&lt;/title&gt;&lt;secondary-title&gt;Sci Rep&lt;/secondary-title&gt;&lt;/titles&gt;&lt;periodical&gt;&lt;full-title&gt;Sci Rep&lt;/full-title&gt;&lt;/periodical&gt;&lt;pages&gt;26271&lt;/pages&gt;&lt;volume&gt;6&lt;/volume&gt;&lt;edition&gt;2016/05/18&lt;/edition&gt;&lt;keywords&gt;&lt;keyword&gt;Animals&lt;/keyword&gt;&lt;keyword&gt;Cell Size&lt;/keyword&gt;&lt;keyword&gt;Cell Tracking/*methods&lt;/keyword&gt;&lt;keyword&gt;Ferrosoferric Oxide/*chemistry&lt;/keyword&gt;&lt;keyword&gt;Magnetic Resonance Imaging/methods&lt;/keyword&gt;&lt;keyword&gt;Mesenchymal Stem Cells/*cytology&lt;/keyword&gt;&lt;keyword&gt;Phagocytosis&lt;/keyword&gt;&lt;keyword&gt;Rats&lt;/keyword&gt;&lt;/keywords&gt;&lt;dates&gt;&lt;year&gt;2016&lt;/year&gt;&lt;pub-dates&gt;&lt;date&gt;May 18&lt;/date&gt;&lt;/pub-dates&gt;&lt;/dates&gt;&lt;isbn&gt;2045-2322&lt;/isbn&gt;&lt;accession-num&gt;27188664&lt;/accession-num&gt;&lt;urls&gt;&lt;/urls&gt;&lt;custom2&gt;PMC4870722&lt;/custom2&gt;&lt;electronic-resource-num&gt;10.1038/srep26271&lt;/electronic-resource-num&gt;&lt;remote-database-provider&gt;NLM&lt;/remote-database-provider&gt;&lt;language&gt;eng&lt;/language&gt;&lt;/record&gt;&lt;/Cite&gt;&lt;/EndNote&gt;</w:instrText>
      </w:r>
      <w:r w:rsidR="00134B71">
        <w:rPr>
          <w:rFonts w:ascii="Times New Roman" w:hAnsi="Times New Roman" w:cs="Times New Roman"/>
          <w:sz w:val="24"/>
          <w:szCs w:val="28"/>
        </w:rPr>
        <w:fldChar w:fldCharType="separate"/>
      </w:r>
      <w:r w:rsidR="00765291">
        <w:rPr>
          <w:rFonts w:ascii="Times New Roman" w:hAnsi="Times New Roman" w:cs="Times New Roman"/>
          <w:noProof/>
          <w:sz w:val="24"/>
          <w:szCs w:val="28"/>
        </w:rPr>
        <w:t>[28]</w:t>
      </w:r>
      <w:r w:rsidR="00134B71">
        <w:rPr>
          <w:rFonts w:ascii="Times New Roman" w:hAnsi="Times New Roman" w:cs="Times New Roman"/>
          <w:sz w:val="24"/>
          <w:szCs w:val="28"/>
        </w:rPr>
        <w:fldChar w:fldCharType="end"/>
      </w:r>
      <w:r w:rsidRPr="00784AD8">
        <w:rPr>
          <w:rFonts w:ascii="Times New Roman" w:hAnsi="Times New Roman" w:cs="Times New Roman"/>
          <w:sz w:val="24"/>
          <w:szCs w:val="28"/>
        </w:rPr>
        <w:t>,</w:t>
      </w:r>
      <w:r w:rsidRPr="00D94968">
        <w:rPr>
          <w:rFonts w:ascii="Times New Roman" w:hAnsi="Times New Roman" w:cs="Times New Roman"/>
          <w:color w:val="FF0000"/>
          <w:sz w:val="24"/>
          <w:szCs w:val="28"/>
        </w:rPr>
        <w:t xml:space="preserve"> </w:t>
      </w:r>
      <w:r w:rsidRPr="00784AD8">
        <w:rPr>
          <w:rFonts w:ascii="Times New Roman" w:hAnsi="Times New Roman" w:cs="Times New Roman"/>
          <w:sz w:val="24"/>
          <w:szCs w:val="28"/>
        </w:rPr>
        <w:t xml:space="preserve">illustrating the high sensitivity of MRI to SPIO. The millimeter-size artifacts observed around the stents and coils treated with SPIO are attributed to a high density of SPIO on their surfaces. This phenomenon might be applicable for monitoring the endothelialization of implanted medical devices such as coils and stents. Because patients need to take anticoagulants after an implantation, they will always have a risk of bleeding during long-term medication. The patient can stop taking the medication when the whole metallic surface has become fully covered with endothelial cells. </w:t>
      </w:r>
      <w:r w:rsidRPr="00784AD8">
        <w:rPr>
          <w:rFonts w:ascii="Times New Roman" w:hAnsi="Times New Roman" w:cs="Times New Roman"/>
          <w:sz w:val="24"/>
          <w:szCs w:val="28"/>
        </w:rPr>
        <w:lastRenderedPageBreak/>
        <w:t xml:space="preserve">Until now, there have been no available diagnostic techniques to detect and monitor the endothelialization of the implanted devices. If the status of the endothelialization of the implanted devices is monitored, physicians could determine when to stop antiplatelet therapy. Many patients required </w:t>
      </w:r>
      <w:r w:rsidR="00D94968" w:rsidRPr="00784AD8">
        <w:rPr>
          <w:rFonts w:ascii="Times New Roman" w:hAnsi="Times New Roman" w:cs="Times New Roman"/>
          <w:sz w:val="24"/>
          <w:szCs w:val="28"/>
        </w:rPr>
        <w:t>lifelong</w:t>
      </w:r>
      <w:r w:rsidRPr="00784AD8">
        <w:rPr>
          <w:rFonts w:ascii="Times New Roman" w:hAnsi="Times New Roman" w:cs="Times New Roman"/>
          <w:sz w:val="24"/>
          <w:szCs w:val="28"/>
        </w:rPr>
        <w:t xml:space="preserve"> antiplatelet therapy and medical cost of long-term antiplatelet therapy has great impact on medical cost. Although in vivo studies are still ongoing, the exposed metallic surface could be detectable by combining synthetic peptides with SPIO nanoparticles or </w:t>
      </w:r>
      <w:proofErr w:type="spellStart"/>
      <w:r w:rsidRPr="00784AD8">
        <w:rPr>
          <w:rFonts w:ascii="Times New Roman" w:hAnsi="Times New Roman" w:cs="Times New Roman"/>
          <w:sz w:val="24"/>
          <w:szCs w:val="28"/>
        </w:rPr>
        <w:t>liposomeencapsulating</w:t>
      </w:r>
      <w:proofErr w:type="spellEnd"/>
      <w:r w:rsidRPr="00784AD8">
        <w:rPr>
          <w:rFonts w:ascii="Times New Roman" w:hAnsi="Times New Roman" w:cs="Times New Roman"/>
          <w:sz w:val="24"/>
          <w:szCs w:val="28"/>
        </w:rPr>
        <w:t xml:space="preserve"> SPIO nanoparticle.</w:t>
      </w:r>
    </w:p>
    <w:p w14:paraId="7A8F53D7" w14:textId="631A9EC0" w:rsidR="00151DC6" w:rsidRDefault="006C1C4A" w:rsidP="00151DC6">
      <w:pPr>
        <w:spacing w:line="480" w:lineRule="auto"/>
        <w:rPr>
          <w:rFonts w:ascii="Times New Roman" w:hAnsi="Times New Roman" w:cs="Times New Roman"/>
          <w:sz w:val="24"/>
          <w:szCs w:val="28"/>
        </w:rPr>
      </w:pPr>
      <w:r>
        <w:rPr>
          <w:rFonts w:ascii="Times New Roman" w:hAnsi="Times New Roman" w:cs="Times New Roman"/>
          <w:sz w:val="24"/>
          <w:szCs w:val="28"/>
        </w:rPr>
        <w:t>In this chapter</w:t>
      </w:r>
      <w:r w:rsidR="003E4884" w:rsidRPr="00784AD8">
        <w:rPr>
          <w:rFonts w:ascii="Times New Roman" w:hAnsi="Times New Roman" w:cs="Times New Roman"/>
          <w:sz w:val="24"/>
          <w:szCs w:val="28"/>
        </w:rPr>
        <w:t>, we analyzed which types of amino acids are preferable at each peptide position in our oligopeptide ligands that bind to Ni−</w:t>
      </w:r>
      <w:proofErr w:type="spellStart"/>
      <w:r w:rsidR="003E4884" w:rsidRPr="00784AD8">
        <w:rPr>
          <w:rFonts w:ascii="Times New Roman" w:hAnsi="Times New Roman" w:cs="Times New Roman"/>
          <w:sz w:val="24"/>
          <w:szCs w:val="28"/>
        </w:rPr>
        <w:t>Ti</w:t>
      </w:r>
      <w:proofErr w:type="spellEnd"/>
      <w:r w:rsidR="003E4884" w:rsidRPr="00784AD8">
        <w:rPr>
          <w:rFonts w:ascii="Times New Roman" w:hAnsi="Times New Roman" w:cs="Times New Roman"/>
          <w:sz w:val="24"/>
          <w:szCs w:val="28"/>
        </w:rPr>
        <w:t xml:space="preserve"> stents, Pt−W coils, and Co−Cr stents by using Sequence logs</w:t>
      </w:r>
      <w:r w:rsidR="00D94968" w:rsidRPr="00D94968">
        <w:t xml:space="preserve"> </w:t>
      </w:r>
      <w:r w:rsidR="00134B71">
        <w:rPr>
          <w:rFonts w:ascii="Times New Roman" w:hAnsi="Times New Roman" w:cs="Times New Roman"/>
          <w:sz w:val="24"/>
          <w:szCs w:val="28"/>
        </w:rPr>
        <w:fldChar w:fldCharType="begin"/>
      </w:r>
      <w:r w:rsidR="007F756A">
        <w:rPr>
          <w:rFonts w:ascii="Times New Roman" w:hAnsi="Times New Roman" w:cs="Times New Roman"/>
          <w:sz w:val="24"/>
          <w:szCs w:val="28"/>
        </w:rPr>
        <w:instrText xml:space="preserve"> ADDIN EN.CITE &lt;EndNote&gt;&lt;Cite&gt;&lt;Author&gt;Thomsen&lt;/Author&gt;&lt;Year&gt;2012&lt;/Year&gt;&lt;RecNum&gt;138&lt;/RecNum&gt;&lt;DisplayText&gt;[25]&lt;/DisplayText&gt;&lt;record&gt;&lt;rec-number&gt;138&lt;/rec-number&gt;&lt;foreign-keys&gt;&lt;key app="EN" db-id="v2pdvzwemps0ztefwwtp5vahrvxx9awzrt0t" timestamp="1622184856" guid="79a9d1fa-8ad6-4db7-a59c-1e52353060cb"&gt;138&lt;/key&gt;&lt;/foreign-keys&gt;&lt;ref-type name="Journal Article"&gt;17&lt;/ref-type&gt;&lt;contributors&gt;&lt;authors&gt;&lt;author&gt;Thomsen, M. C.&lt;/author&gt;&lt;author&gt;Nielsen, M.&lt;/author&gt;&lt;/authors&gt;&lt;/contributors&gt;&lt;auth-address&gt;Center for Biological Sequence Analysis, Technical University of Denmark, DK-2800 Kgs. Lyngby, Denmark.&lt;/auth-address&gt;&lt;titles&gt;&lt;title&gt;Seq2Logo: a method for construction and visualization of amino acid binding motifs and sequence profiles including sequence weighting, pseudo counts and two-sided representation of amino acid enrichment and depletion&lt;/title&gt;&lt;secondary-title&gt;Nucleic Acids Res&lt;/secondary-title&gt;&lt;/titles&gt;&lt;periodical&gt;&lt;full-title&gt;Nucleic Acids Res&lt;/full-title&gt;&lt;/periodical&gt;&lt;pages&gt;W281-7&lt;/pages&gt;&lt;volume&gt;40&lt;/volume&gt;&lt;number&gt;Web Server issue&lt;/number&gt;&lt;edition&gt;2012/05/29&lt;/edition&gt;&lt;keywords&gt;&lt;keyword&gt;*Amino Acid Motifs&lt;/keyword&gt;&lt;keyword&gt;Binding Sites&lt;/keyword&gt;&lt;keyword&gt;Computer Graphics&lt;/keyword&gt;&lt;keyword&gt;Internet&lt;/keyword&gt;&lt;keyword&gt;*Position-Specific Scoring Matrices&lt;/keyword&gt;&lt;keyword&gt;Sequence Alignment&lt;/keyword&gt;&lt;keyword&gt;*Sequence Analysis, Protein&lt;/keyword&gt;&lt;keyword&gt;*Software&lt;/keyword&gt;&lt;keyword&gt;User-Computer Interface&lt;/keyword&gt;&lt;/keywords&gt;&lt;dates&gt;&lt;year&gt;2012&lt;/year&gt;&lt;pub-dates&gt;&lt;date&gt;Jul&lt;/date&gt;&lt;/pub-dates&gt;&lt;/dates&gt;&lt;isbn&gt;0305-1048 (Print)&amp;#xD;0305-1048&lt;/isbn&gt;&lt;accession-num&gt;22638583&lt;/accession-num&gt;&lt;urls&gt;&lt;/urls&gt;&lt;custom2&gt;PMC3394285&lt;/custom2&gt;&lt;electronic-resource-num&gt;10.1093/nar/gks469&lt;/electronic-resource-num&gt;&lt;remote-database-provider&gt;NLM&lt;/remote-database-provider&gt;&lt;language&gt;eng&lt;/language&gt;&lt;/record&gt;&lt;/Cite&gt;&lt;/EndNote&gt;</w:instrText>
      </w:r>
      <w:r w:rsidR="00134B71">
        <w:rPr>
          <w:rFonts w:ascii="Times New Roman" w:hAnsi="Times New Roman" w:cs="Times New Roman"/>
          <w:sz w:val="24"/>
          <w:szCs w:val="28"/>
        </w:rPr>
        <w:fldChar w:fldCharType="separate"/>
      </w:r>
      <w:r w:rsidR="007F756A">
        <w:rPr>
          <w:rFonts w:ascii="Times New Roman" w:hAnsi="Times New Roman" w:cs="Times New Roman"/>
          <w:noProof/>
          <w:sz w:val="24"/>
          <w:szCs w:val="28"/>
        </w:rPr>
        <w:t>[25]</w:t>
      </w:r>
      <w:r w:rsidR="00134B71">
        <w:rPr>
          <w:rFonts w:ascii="Times New Roman" w:hAnsi="Times New Roman" w:cs="Times New Roman"/>
          <w:sz w:val="24"/>
          <w:szCs w:val="28"/>
        </w:rPr>
        <w:fldChar w:fldCharType="end"/>
      </w:r>
      <w:r w:rsidR="003E4884" w:rsidRPr="00784AD8">
        <w:rPr>
          <w:rFonts w:ascii="Times New Roman" w:hAnsi="Times New Roman" w:cs="Times New Roman"/>
          <w:sz w:val="24"/>
          <w:szCs w:val="28"/>
        </w:rPr>
        <w:t xml:space="preserve"> (Figure 7). Basic amino acids are preferred in all the peptide positions for Ni−</w:t>
      </w:r>
      <w:proofErr w:type="spellStart"/>
      <w:r w:rsidR="003E4884" w:rsidRPr="00784AD8">
        <w:rPr>
          <w:rFonts w:ascii="Times New Roman" w:hAnsi="Times New Roman" w:cs="Times New Roman"/>
          <w:sz w:val="24"/>
          <w:szCs w:val="28"/>
        </w:rPr>
        <w:t>Ti</w:t>
      </w:r>
      <w:proofErr w:type="spellEnd"/>
      <w:r w:rsidR="003E4884" w:rsidRPr="00784AD8">
        <w:rPr>
          <w:rFonts w:ascii="Times New Roman" w:hAnsi="Times New Roman" w:cs="Times New Roman"/>
          <w:sz w:val="24"/>
          <w:szCs w:val="28"/>
        </w:rPr>
        <w:t xml:space="preserve"> stents (Figure 7A). Especially, histidine is a preferred amino acid. Proline is the most preferred amino acid at positions 3, 6, and 10. Because histidine has been identified as one of the common chelators for the nickel binding protein sequence motif</w:t>
      </w:r>
      <w:r w:rsidR="00D94968" w:rsidRPr="00D94968">
        <w:t xml:space="preserve"> </w:t>
      </w:r>
      <w:r w:rsidR="00134B71">
        <w:rPr>
          <w:rFonts w:ascii="Times New Roman" w:hAnsi="Times New Roman" w:cs="Times New Roman"/>
          <w:sz w:val="24"/>
          <w:szCs w:val="28"/>
        </w:rPr>
        <w:fldChar w:fldCharType="begin"/>
      </w:r>
      <w:r w:rsidR="00765291">
        <w:rPr>
          <w:rFonts w:ascii="Times New Roman" w:hAnsi="Times New Roman" w:cs="Times New Roman"/>
          <w:sz w:val="24"/>
          <w:szCs w:val="28"/>
        </w:rPr>
        <w:instrText xml:space="preserve"> ADDIN EN.CITE &lt;EndNote&gt;&lt;Cite&gt;&lt;Author&gt;Sudan&lt;/Author&gt;&lt;Year&gt;2015&lt;/Year&gt;&lt;RecNum&gt;143&lt;/RecNum&gt;&lt;DisplayText&gt;[29]&lt;/DisplayText&gt;&lt;record&gt;&lt;rec-number&gt;143&lt;/rec-number&gt;&lt;foreign-keys&gt;&lt;key app="EN" db-id="v2pdvzwemps0ztefwwtp5vahrvxx9awzrt0t" timestamp="1622184878" guid="7b3fc696-0de8-4941-bb7e-973fdde42e1a"&gt;143&lt;/key&gt;&lt;/foreign-keys&gt;&lt;ref-type name="Journal Article"&gt;17&lt;/ref-type&gt;&lt;contributors&gt;&lt;authors&gt;&lt;author&gt;Sudan, R. J.&lt;/author&gt;&lt;author&gt;Kumari, J. L.&lt;/author&gt;&lt;author&gt;Sudandiradoss, C.&lt;/author&gt;&lt;/authors&gt;&lt;/contributors&gt;&lt;auth-address&gt;Bioinformatics Division, SBST, VIT University, Vellore, 632 014, India.&lt;/auth-address&gt;&lt;titles&gt;&lt;title&gt;Ab initio coordination chemistry for nickel chelation motifs&lt;/title&gt;&lt;secondary-title&gt;PLoS One&lt;/secondary-title&gt;&lt;/titles&gt;&lt;periodical&gt;&lt;full-title&gt;PLoS One&lt;/full-title&gt;&lt;/periodical&gt;&lt;pages&gt;e0126787&lt;/pages&gt;&lt;volume&gt;10&lt;/volume&gt;&lt;number&gt;5&lt;/number&gt;&lt;edition&gt;2015/05/20&lt;/edition&gt;&lt;keywords&gt;&lt;keyword&gt;Amino Acid Motifs&lt;/keyword&gt;&lt;keyword&gt;Amino Acid Sequence&lt;/keyword&gt;&lt;keyword&gt;Binding Sites&lt;/keyword&gt;&lt;keyword&gt;Chelating Agents/chemistry&lt;/keyword&gt;&lt;keyword&gt;Histidine/chemistry&lt;/keyword&gt;&lt;keyword&gt;Metalloproteins/*chemistry/metabolism&lt;/keyword&gt;&lt;keyword&gt;Molecular Sequence Data&lt;/keyword&gt;&lt;keyword&gt;Nickel/*chemistry&lt;/keyword&gt;&lt;/keywords&gt;&lt;dates&gt;&lt;year&gt;2015&lt;/year&gt;&lt;/dates&gt;&lt;isbn&gt;1932-6203&lt;/isbn&gt;&lt;accession-num&gt;25985439&lt;/accession-num&gt;&lt;urls&gt;&lt;/urls&gt;&lt;custom2&gt;PMC4435748&lt;/custom2&gt;&lt;electronic-resource-num&gt;10.1371/journal.pone.0126787&lt;/electronic-resource-num&gt;&lt;remote-database-provider&gt;NLM&lt;/remote-database-provider&gt;&lt;language&gt;eng&lt;/language&gt;&lt;/record&gt;&lt;/Cite&gt;&lt;/EndNote&gt;</w:instrText>
      </w:r>
      <w:r w:rsidR="00134B71">
        <w:rPr>
          <w:rFonts w:ascii="Times New Roman" w:hAnsi="Times New Roman" w:cs="Times New Roman"/>
          <w:sz w:val="24"/>
          <w:szCs w:val="28"/>
        </w:rPr>
        <w:fldChar w:fldCharType="separate"/>
      </w:r>
      <w:r w:rsidR="00765291">
        <w:rPr>
          <w:rFonts w:ascii="Times New Roman" w:hAnsi="Times New Roman" w:cs="Times New Roman"/>
          <w:noProof/>
          <w:sz w:val="24"/>
          <w:szCs w:val="28"/>
        </w:rPr>
        <w:t>[29]</w:t>
      </w:r>
      <w:r w:rsidR="00134B71">
        <w:rPr>
          <w:rFonts w:ascii="Times New Roman" w:hAnsi="Times New Roman" w:cs="Times New Roman"/>
          <w:sz w:val="24"/>
          <w:szCs w:val="28"/>
        </w:rPr>
        <w:fldChar w:fldCharType="end"/>
      </w:r>
      <w:r w:rsidR="003E4884" w:rsidRPr="00784AD8">
        <w:rPr>
          <w:rFonts w:ascii="Times New Roman" w:hAnsi="Times New Roman" w:cs="Times New Roman"/>
          <w:sz w:val="24"/>
          <w:szCs w:val="28"/>
        </w:rPr>
        <w:t>,</w:t>
      </w:r>
      <w:r w:rsidR="00D94968">
        <w:rPr>
          <w:rFonts w:ascii="Times New Roman" w:hAnsi="Times New Roman" w:cs="Times New Roman"/>
          <w:color w:val="FF0000"/>
          <w:sz w:val="24"/>
          <w:szCs w:val="28"/>
        </w:rPr>
        <w:t xml:space="preserve"> </w:t>
      </w:r>
      <w:r w:rsidR="003E4884" w:rsidRPr="00784AD8">
        <w:rPr>
          <w:rFonts w:ascii="Times New Roman" w:hAnsi="Times New Roman" w:cs="Times New Roman"/>
          <w:sz w:val="24"/>
          <w:szCs w:val="28"/>
        </w:rPr>
        <w:t>histidine could be important for interactions with Ni−</w:t>
      </w:r>
      <w:proofErr w:type="spellStart"/>
      <w:r w:rsidR="003E4884" w:rsidRPr="00784AD8">
        <w:rPr>
          <w:rFonts w:ascii="Times New Roman" w:hAnsi="Times New Roman" w:cs="Times New Roman"/>
          <w:sz w:val="24"/>
          <w:szCs w:val="28"/>
        </w:rPr>
        <w:t>Ti</w:t>
      </w:r>
      <w:proofErr w:type="spellEnd"/>
      <w:r w:rsidR="003E4884" w:rsidRPr="00784AD8">
        <w:rPr>
          <w:rFonts w:ascii="Times New Roman" w:hAnsi="Times New Roman" w:cs="Times New Roman"/>
          <w:sz w:val="24"/>
          <w:szCs w:val="28"/>
        </w:rPr>
        <w:t xml:space="preserve"> stents. Proline is known as a potent breaker of both α-helical and β-sheet structures in soluble proteins</w:t>
      </w:r>
      <w:r w:rsidR="00D94968" w:rsidRPr="00D94968">
        <w:t xml:space="preserve"> </w:t>
      </w:r>
      <w:r w:rsidR="00134B71">
        <w:rPr>
          <w:rFonts w:ascii="Times New Roman" w:hAnsi="Times New Roman" w:cs="Times New Roman"/>
          <w:sz w:val="24"/>
          <w:szCs w:val="28"/>
        </w:rPr>
        <w:fldChar w:fldCharType="begin"/>
      </w:r>
      <w:r w:rsidR="00765291">
        <w:rPr>
          <w:rFonts w:ascii="Times New Roman" w:hAnsi="Times New Roman" w:cs="Times New Roman"/>
          <w:sz w:val="24"/>
          <w:szCs w:val="28"/>
        </w:rPr>
        <w:instrText xml:space="preserve"> ADDIN EN.CITE &lt;EndNote&gt;&lt;Cite&gt;&lt;Author&gt;Li&lt;/Author&gt;&lt;Year&gt;1996&lt;/Year&gt;&lt;RecNum&gt;144&lt;/RecNum&gt;&lt;DisplayText&gt;[30]&lt;/DisplayText&gt;&lt;record&gt;&lt;rec-number&gt;144&lt;/rec-number&gt;&lt;foreign-keys&gt;&lt;key app="EN" db-id="v2pdvzwemps0ztefwwtp5vahrvxx9awzrt0t" timestamp="1622184883" guid="efb7baca-4318-4ef0-9f31-d65257e2f455"&gt;144&lt;/key&gt;&lt;/foreign-keys&gt;&lt;ref-type name="Journal Article"&gt;17&lt;/ref-type&gt;&lt;contributors&gt;&lt;authors&gt;&lt;author&gt;Li, S. C.&lt;/author&gt;&lt;author&gt;Goto, N. K.&lt;/author&gt;&lt;author&gt;Williams, K. A.&lt;/author&gt;&lt;author&gt;Deber, C. M.&lt;/author&gt;&lt;/authors&gt;&lt;/contributors&gt;&lt;auth-address&gt;Division of Biochemistry Research, Research Institute, Hospital for Sick Children, Toronto, Ontario, Canada.&lt;/auth-address&gt;&lt;titles&gt;&lt;title&gt;Alpha-helical, but not beta-sheet, propensity of proline is determined by peptide environment&lt;/title&gt;&lt;secondary-title&gt;Proc Natl Acad Sci U S A&lt;/secondary-title&gt;&lt;/titles&gt;&lt;periodical&gt;&lt;full-title&gt;Proc Natl Acad Sci U S A&lt;/full-title&gt;&lt;/periodical&gt;&lt;pages&gt;6676-81&lt;/pages&gt;&lt;volume&gt;93&lt;/volume&gt;&lt;number&gt;13&lt;/number&gt;&lt;edition&gt;1996/06/25&lt;/edition&gt;&lt;keywords&gt;&lt;keyword&gt;Amino Acid Sequence&lt;/keyword&gt;&lt;keyword&gt;Base Sequence&lt;/keyword&gt;&lt;keyword&gt;Capsid/genetics&lt;/keyword&gt;&lt;keyword&gt;Circular Dichroism&lt;/keyword&gt;&lt;keyword&gt;Hot Temperature&lt;/keyword&gt;&lt;keyword&gt;Membranes, Artificial&lt;/keyword&gt;&lt;keyword&gt;Micelles&lt;/keyword&gt;&lt;keyword&gt;Molecular Sequence Data&lt;/keyword&gt;&lt;keyword&gt;Mutagenesis, Site-Directed&lt;/keyword&gt;&lt;keyword&gt;Oligopeptides/*chemistry&lt;/keyword&gt;&lt;keyword&gt;Porins/chemistry&lt;/keyword&gt;&lt;keyword&gt;Proline/*chemistry&lt;/keyword&gt;&lt;keyword&gt;Protein Conformation&lt;/keyword&gt;&lt;keyword&gt;Solutions&lt;/keyword&gt;&lt;keyword&gt;Solvents&lt;/keyword&gt;&lt;keyword&gt;Water&lt;/keyword&gt;&lt;/keywords&gt;&lt;dates&gt;&lt;year&gt;1996&lt;/year&gt;&lt;pub-dates&gt;&lt;date&gt;Jun 25&lt;/date&gt;&lt;/pub-dates&gt;&lt;/dates&gt;&lt;isbn&gt;0027-8424 (Print)&amp;#xD;0027-8424&lt;/isbn&gt;&lt;accession-num&gt;8692877&lt;/accession-num&gt;&lt;urls&gt;&lt;/urls&gt;&lt;custom2&gt;PMC39085&lt;/custom2&gt;&lt;electronic-resource-num&gt;10.1073/pnas.93.13.6676&lt;/electronic-resource-num&gt;&lt;remote-database-provider&gt;NLM&lt;/remote-database-provider&gt;&lt;language&gt;eng&lt;/language&gt;&lt;/record&gt;&lt;/Cite&gt;&lt;/EndNote&gt;</w:instrText>
      </w:r>
      <w:r w:rsidR="00134B71">
        <w:rPr>
          <w:rFonts w:ascii="Times New Roman" w:hAnsi="Times New Roman" w:cs="Times New Roman"/>
          <w:sz w:val="24"/>
          <w:szCs w:val="28"/>
        </w:rPr>
        <w:fldChar w:fldCharType="separate"/>
      </w:r>
      <w:r w:rsidR="00765291">
        <w:rPr>
          <w:rFonts w:ascii="Times New Roman" w:hAnsi="Times New Roman" w:cs="Times New Roman"/>
          <w:noProof/>
          <w:sz w:val="24"/>
          <w:szCs w:val="28"/>
        </w:rPr>
        <w:t>[30]</w:t>
      </w:r>
      <w:r w:rsidR="00134B71">
        <w:rPr>
          <w:rFonts w:ascii="Times New Roman" w:hAnsi="Times New Roman" w:cs="Times New Roman"/>
          <w:sz w:val="24"/>
          <w:szCs w:val="28"/>
        </w:rPr>
        <w:fldChar w:fldCharType="end"/>
      </w:r>
      <w:r w:rsidR="003E4884" w:rsidRPr="00784AD8">
        <w:rPr>
          <w:rFonts w:ascii="Times New Roman" w:hAnsi="Times New Roman" w:cs="Times New Roman"/>
          <w:sz w:val="24"/>
          <w:szCs w:val="28"/>
        </w:rPr>
        <w:t xml:space="preserve">, and tertiary amines are formed when proline was used in the sequence, which probably indicates the weak cationic property of basic </w:t>
      </w:r>
      <w:r w:rsidR="003E4884" w:rsidRPr="00784AD8">
        <w:rPr>
          <w:rFonts w:ascii="Times New Roman" w:hAnsi="Times New Roman" w:cs="Times New Roman"/>
          <w:sz w:val="24"/>
          <w:szCs w:val="28"/>
        </w:rPr>
        <w:lastRenderedPageBreak/>
        <w:t>amino acids and contributes to the interaction with the surface. Similarly, histidine is an essential amino acid for binding to the Pt−W coil. Particularly, histidine was often identified at positions 4 and 11 of the peptide ligands (Figure 7B). Cysteine is preferred at the third and ninth positions in Co−Cr stents, and threonine is the most preferred amino acid at position 1, although histidine and proline were also identified in the sequence (Figure 7C). Tryptophan is preferred at the 4th, 5th, and 11th positions. Thiol groups could interact with a metallic surface since thiol is used for the binding onto a gold surface to form self-assembled monolayers</w:t>
      </w:r>
      <w:r w:rsidR="00D94968" w:rsidRPr="00D94968">
        <w:t xml:space="preserve"> </w:t>
      </w:r>
      <w:r w:rsidR="00134B71">
        <w:rPr>
          <w:rFonts w:ascii="Times New Roman" w:hAnsi="Times New Roman" w:cs="Times New Roman"/>
          <w:sz w:val="24"/>
          <w:szCs w:val="28"/>
        </w:rPr>
        <w:fldChar w:fldCharType="begin"/>
      </w:r>
      <w:r w:rsidR="00765291">
        <w:rPr>
          <w:rFonts w:ascii="Times New Roman" w:hAnsi="Times New Roman" w:cs="Times New Roman"/>
          <w:sz w:val="24"/>
          <w:szCs w:val="28"/>
        </w:rPr>
        <w:instrText xml:space="preserve"> ADDIN EN.CITE &lt;EndNote&gt;&lt;Cite&gt;&lt;Author&gt;Bowers&lt;/Author&gt;&lt;Year&gt;2015&lt;/Year&gt;&lt;RecNum&gt;145&lt;/RecNum&gt;&lt;DisplayText&gt;[31]&lt;/DisplayText&gt;&lt;record&gt;&lt;rec-number&gt;145&lt;/rec-number&gt;&lt;foreign-keys&gt;&lt;key app="EN" db-id="v2pdvzwemps0ztefwwtp5vahrvxx9awzrt0t" timestamp="1622184888" guid="4b423b45-731b-4b48-a174-0b4d2a9c6e27"&gt;145&lt;/key&gt;&lt;/foreign-keys&gt;&lt;ref-type name="Journal Article"&gt;17&lt;/ref-type&gt;&lt;contributors&gt;&lt;authors&gt;&lt;author&gt;Bowers, C. M.&lt;/author&gt;&lt;author&gt;Liao, K. C.&lt;/author&gt;&lt;author&gt;Zaba, T.&lt;/author&gt;&lt;author&gt;Rappoport, D.&lt;/author&gt;&lt;author&gt;Baghbanzadeh, M.&lt;/author&gt;&lt;author&gt;Breiten, B.&lt;/author&gt;&lt;author&gt;Krzykawska, A.&lt;/author&gt;&lt;author&gt;Cyganik, P.&lt;/author&gt;&lt;author&gt;Whitesides, G. M.&lt;/author&gt;&lt;/authors&gt;&lt;/contributors&gt;&lt;auth-address&gt;Department of Chemistry and Chemical Biology, Harvard University , 12 Oxford Street, Cambridge, Massachusetts 02138, United States.&lt;/auth-address&gt;&lt;titles&gt;&lt;title&gt;Characterizing the metal-SAM interface in tunneling junctions&lt;/title&gt;&lt;secondary-title&gt;ACS Nano&lt;/secondary-title&gt;&lt;/titles&gt;&lt;periodical&gt;&lt;full-title&gt;ACS Nano&lt;/full-title&gt;&lt;/periodical&gt;&lt;pages&gt;1471-7&lt;/pages&gt;&lt;volume&gt;9&lt;/volume&gt;&lt;number&gt;2&lt;/number&gt;&lt;edition&gt;2015/01/13&lt;/edition&gt;&lt;keywords&gt;&lt;keyword&gt;EGaIn&lt;/keyword&gt;&lt;keyword&gt;alkynes&lt;/keyword&gt;&lt;keyword&gt;charge transport&lt;/keyword&gt;&lt;keyword&gt;molecular electronics&lt;/keyword&gt;&lt;keyword&gt;self-assembled monolayer&lt;/keyword&gt;&lt;/keywords&gt;&lt;dates&gt;&lt;year&gt;2015&lt;/year&gt;&lt;pub-dates&gt;&lt;date&gt;Feb 24&lt;/date&gt;&lt;/pub-dates&gt;&lt;/dates&gt;&lt;isbn&gt;1936-0851&lt;/isbn&gt;&lt;accession-num&gt;25578805&lt;/accession-num&gt;&lt;urls&gt;&lt;/urls&gt;&lt;electronic-resource-num&gt;10.1021/nn5059216&lt;/electronic-resource-num&gt;&lt;remote-database-provider&gt;NLM&lt;/remote-database-provider&gt;&lt;language&gt;eng&lt;/language&gt;&lt;/record&gt;&lt;/Cite&gt;&lt;/EndNote&gt;</w:instrText>
      </w:r>
      <w:r w:rsidR="00134B71">
        <w:rPr>
          <w:rFonts w:ascii="Times New Roman" w:hAnsi="Times New Roman" w:cs="Times New Roman"/>
          <w:sz w:val="24"/>
          <w:szCs w:val="28"/>
        </w:rPr>
        <w:fldChar w:fldCharType="separate"/>
      </w:r>
      <w:r w:rsidR="00765291">
        <w:rPr>
          <w:rFonts w:ascii="Times New Roman" w:hAnsi="Times New Roman" w:cs="Times New Roman"/>
          <w:noProof/>
          <w:sz w:val="24"/>
          <w:szCs w:val="28"/>
        </w:rPr>
        <w:t>[31]</w:t>
      </w:r>
      <w:r w:rsidR="00134B71">
        <w:rPr>
          <w:rFonts w:ascii="Times New Roman" w:hAnsi="Times New Roman" w:cs="Times New Roman"/>
          <w:sz w:val="24"/>
          <w:szCs w:val="28"/>
        </w:rPr>
        <w:fldChar w:fldCharType="end"/>
      </w:r>
      <w:r w:rsidR="003E4884" w:rsidRPr="00784AD8">
        <w:rPr>
          <w:rFonts w:ascii="Times New Roman" w:hAnsi="Times New Roman" w:cs="Times New Roman"/>
          <w:sz w:val="24"/>
          <w:szCs w:val="28"/>
        </w:rPr>
        <w:t>.</w:t>
      </w:r>
      <w:r w:rsidR="00D94968">
        <w:rPr>
          <w:rFonts w:ascii="Times New Roman" w:hAnsi="Times New Roman" w:cs="Times New Roman"/>
          <w:color w:val="FF0000"/>
          <w:sz w:val="24"/>
          <w:szCs w:val="28"/>
        </w:rPr>
        <w:t xml:space="preserve"> </w:t>
      </w:r>
      <w:r w:rsidR="003E4884" w:rsidRPr="00784AD8">
        <w:rPr>
          <w:rFonts w:ascii="Times New Roman" w:hAnsi="Times New Roman" w:cs="Times New Roman"/>
          <w:sz w:val="24"/>
          <w:szCs w:val="28"/>
        </w:rPr>
        <w:t>Therefore, the thiol group of cysteine could be available for the interaction with the Co− Cr surface. Tryptophan has an indole ring that has a secondary amine. This structure could be involved in the interaction with the Co−Cr surface. Thus, we identified several essential amino acids that may play a role in the interaction with coils and stents. When we examined the relationship between the number of basic amino acids in the sequence and the fluorescence intensity of the bound peptides, there was a positive correlation (p &gt; 0.5), indicating the possible involvement of an electrostatic interaction in the interaction with a metallic surface (Figure 7D). The oligopeptide ligands may not form specific secondary structures, but they might form specific structures when they bind to a metallic surface.</w:t>
      </w:r>
    </w:p>
    <w:p w14:paraId="0F492669" w14:textId="7E85ECA4" w:rsidR="00F31691" w:rsidRDefault="00F22425" w:rsidP="00F31691">
      <w:pPr>
        <w:pStyle w:val="2"/>
        <w:rPr>
          <w:rFonts w:ascii="Times New Roman" w:hAnsi="Times New Roman" w:cs="Times New Roman"/>
          <w:b/>
          <w:bCs/>
          <w:sz w:val="32"/>
          <w:szCs w:val="36"/>
        </w:rPr>
      </w:pPr>
      <w:bookmarkStart w:id="28" w:name="_Toc73309110"/>
      <w:r>
        <w:rPr>
          <w:rFonts w:ascii="Times New Roman" w:hAnsi="Times New Roman" w:cs="Times New Roman"/>
          <w:b/>
          <w:bCs/>
          <w:sz w:val="32"/>
          <w:szCs w:val="36"/>
        </w:rPr>
        <w:lastRenderedPageBreak/>
        <w:t xml:space="preserve">3.5 </w:t>
      </w:r>
      <w:r w:rsidR="00F31691" w:rsidRPr="00F31691">
        <w:rPr>
          <w:rFonts w:ascii="Times New Roman" w:hAnsi="Times New Roman" w:cs="Times New Roman"/>
          <w:b/>
          <w:bCs/>
          <w:sz w:val="32"/>
          <w:szCs w:val="36"/>
        </w:rPr>
        <w:t>Conclusion</w:t>
      </w:r>
      <w:bookmarkEnd w:id="28"/>
    </w:p>
    <w:p w14:paraId="3312B761" w14:textId="229F77AB" w:rsidR="00F31691" w:rsidRPr="00F31691" w:rsidRDefault="00F31691" w:rsidP="00F31691">
      <w:pPr>
        <w:spacing w:line="480" w:lineRule="auto"/>
        <w:rPr>
          <w:rFonts w:ascii="Times New Roman" w:hAnsi="Times New Roman" w:cs="Times New Roman"/>
          <w:sz w:val="24"/>
          <w:szCs w:val="28"/>
        </w:rPr>
      </w:pPr>
      <w:r w:rsidRPr="00F31691">
        <w:rPr>
          <w:rFonts w:ascii="Times New Roman" w:hAnsi="Times New Roman" w:cs="Times New Roman"/>
          <w:sz w:val="24"/>
          <w:szCs w:val="28"/>
        </w:rPr>
        <w:t>We found several peptide sequences that bind onto metallic surface of Ni−</w:t>
      </w:r>
      <w:proofErr w:type="spellStart"/>
      <w:r w:rsidRPr="00F31691">
        <w:rPr>
          <w:rFonts w:ascii="Times New Roman" w:hAnsi="Times New Roman" w:cs="Times New Roman"/>
          <w:sz w:val="24"/>
          <w:szCs w:val="28"/>
        </w:rPr>
        <w:t>Ti</w:t>
      </w:r>
      <w:proofErr w:type="spellEnd"/>
      <w:r w:rsidRPr="00F31691">
        <w:rPr>
          <w:rFonts w:ascii="Times New Roman" w:hAnsi="Times New Roman" w:cs="Times New Roman"/>
          <w:sz w:val="24"/>
          <w:szCs w:val="28"/>
        </w:rPr>
        <w:t xml:space="preserve"> stents, Pt−W coils, and Co−Cr stents. These synthetic peptides permitted the immobilization of SPIOs and liposome-encapsulating SPIOs onto the metallic surfaces, which were detectable by imaging modalities like MRI. This result may reduce medical cost of antiplatelet therapy.</w:t>
      </w:r>
    </w:p>
    <w:p w14:paraId="12CEADBD" w14:textId="77777777" w:rsidR="00F31691" w:rsidRDefault="00F31691">
      <w:pPr>
        <w:widowControl/>
        <w:jc w:val="left"/>
        <w:rPr>
          <w:rFonts w:asciiTheme="majorHAnsi" w:eastAsiaTheme="majorEastAsia" w:hAnsiTheme="majorHAnsi" w:cstheme="majorBidi"/>
          <w:sz w:val="24"/>
          <w:szCs w:val="24"/>
        </w:rPr>
      </w:pPr>
      <w:r>
        <w:br w:type="page"/>
      </w:r>
    </w:p>
    <w:p w14:paraId="0EE99788" w14:textId="77777777" w:rsidR="00F31691" w:rsidRDefault="00F31691" w:rsidP="00F31691">
      <w:pPr>
        <w:pStyle w:val="1"/>
        <w:jc w:val="center"/>
        <w:rPr>
          <w:rFonts w:ascii="Times New Roman" w:hAnsi="Times New Roman" w:cs="Times New Roman"/>
          <w:b/>
          <w:bCs/>
          <w:sz w:val="40"/>
          <w:szCs w:val="40"/>
        </w:rPr>
      </w:pPr>
    </w:p>
    <w:p w14:paraId="32CE1A1C" w14:textId="77777777" w:rsidR="00F31691" w:rsidRDefault="00F31691" w:rsidP="00F31691">
      <w:pPr>
        <w:pStyle w:val="1"/>
        <w:jc w:val="center"/>
        <w:rPr>
          <w:rFonts w:ascii="Times New Roman" w:hAnsi="Times New Roman" w:cs="Times New Roman"/>
          <w:b/>
          <w:bCs/>
          <w:sz w:val="40"/>
          <w:szCs w:val="40"/>
        </w:rPr>
      </w:pPr>
    </w:p>
    <w:p w14:paraId="69D77899" w14:textId="77777777" w:rsidR="00F31691" w:rsidRDefault="00F31691" w:rsidP="00F31691">
      <w:pPr>
        <w:pStyle w:val="1"/>
        <w:jc w:val="center"/>
        <w:rPr>
          <w:rFonts w:ascii="Times New Roman" w:hAnsi="Times New Roman" w:cs="Times New Roman"/>
          <w:b/>
          <w:bCs/>
          <w:sz w:val="40"/>
          <w:szCs w:val="40"/>
        </w:rPr>
      </w:pPr>
    </w:p>
    <w:p w14:paraId="7F3183F6" w14:textId="77777777" w:rsidR="00F31691" w:rsidRDefault="00F31691" w:rsidP="00F31691">
      <w:pPr>
        <w:pStyle w:val="1"/>
        <w:jc w:val="center"/>
        <w:rPr>
          <w:rFonts w:ascii="Times New Roman" w:hAnsi="Times New Roman" w:cs="Times New Roman"/>
          <w:b/>
          <w:bCs/>
          <w:sz w:val="40"/>
          <w:szCs w:val="40"/>
        </w:rPr>
      </w:pPr>
    </w:p>
    <w:p w14:paraId="0882DACC" w14:textId="77777777" w:rsidR="00F31691" w:rsidRDefault="00F31691" w:rsidP="00F31691">
      <w:pPr>
        <w:pStyle w:val="1"/>
        <w:jc w:val="center"/>
        <w:rPr>
          <w:rFonts w:ascii="Times New Roman" w:hAnsi="Times New Roman" w:cs="Times New Roman"/>
          <w:b/>
          <w:bCs/>
          <w:sz w:val="40"/>
          <w:szCs w:val="40"/>
        </w:rPr>
      </w:pPr>
    </w:p>
    <w:p w14:paraId="1DFC5B7A" w14:textId="63EA4439" w:rsidR="006714B8" w:rsidRPr="00F31691" w:rsidRDefault="00F31691" w:rsidP="00F31691">
      <w:pPr>
        <w:pStyle w:val="1"/>
        <w:jc w:val="center"/>
        <w:rPr>
          <w:rFonts w:ascii="Times New Roman" w:hAnsi="Times New Roman" w:cs="Times New Roman"/>
          <w:b/>
          <w:bCs/>
          <w:sz w:val="40"/>
          <w:szCs w:val="40"/>
        </w:rPr>
      </w:pPr>
      <w:bookmarkStart w:id="29" w:name="_Toc73309111"/>
      <w:r w:rsidRPr="00F31691">
        <w:rPr>
          <w:rFonts w:ascii="Times New Roman" w:hAnsi="Times New Roman" w:cs="Times New Roman"/>
          <w:b/>
          <w:bCs/>
          <w:sz w:val="40"/>
          <w:szCs w:val="40"/>
        </w:rPr>
        <w:t>Chapter 4</w:t>
      </w:r>
      <w:r w:rsidRPr="00F31691">
        <w:rPr>
          <w:rFonts w:ascii="Times New Roman" w:hAnsi="Times New Roman" w:cs="Times New Roman"/>
          <w:b/>
          <w:bCs/>
          <w:sz w:val="40"/>
          <w:szCs w:val="40"/>
        </w:rPr>
        <w:t xml:space="preserve">　</w:t>
      </w:r>
      <w:r w:rsidRPr="00F31691">
        <w:rPr>
          <w:rFonts w:ascii="Times New Roman" w:hAnsi="Times New Roman" w:cs="Times New Roman"/>
          <w:b/>
          <w:bCs/>
          <w:sz w:val="40"/>
          <w:szCs w:val="40"/>
        </w:rPr>
        <w:t xml:space="preserve">Cell therapy using </w:t>
      </w:r>
      <w:r w:rsidR="00080CE6">
        <w:rPr>
          <w:rFonts w:ascii="Times New Roman" w:hAnsi="Times New Roman" w:cs="Times New Roman"/>
          <w:b/>
          <w:bCs/>
          <w:sz w:val="40"/>
          <w:szCs w:val="40"/>
        </w:rPr>
        <w:t xml:space="preserve">surface modified </w:t>
      </w:r>
      <w:r w:rsidRPr="00F31691">
        <w:rPr>
          <w:rFonts w:ascii="Times New Roman" w:hAnsi="Times New Roman" w:cs="Times New Roman"/>
          <w:b/>
          <w:bCs/>
          <w:sz w:val="40"/>
          <w:szCs w:val="40"/>
        </w:rPr>
        <w:t>mesenchymal stem cells for ischemic stroke</w:t>
      </w:r>
      <w:bookmarkEnd w:id="29"/>
    </w:p>
    <w:p w14:paraId="6D0EA977" w14:textId="77777777" w:rsidR="00F31691" w:rsidRDefault="00F31691">
      <w:pPr>
        <w:widowControl/>
        <w:jc w:val="left"/>
        <w:rPr>
          <w:rFonts w:asciiTheme="majorHAnsi" w:eastAsiaTheme="majorEastAsia" w:hAnsiTheme="majorHAnsi" w:cstheme="majorBidi"/>
        </w:rPr>
      </w:pPr>
      <w:r>
        <w:br w:type="page"/>
      </w:r>
    </w:p>
    <w:p w14:paraId="5A12B5D4" w14:textId="4DB5D2D8" w:rsidR="00F31691" w:rsidRDefault="007F7280" w:rsidP="00F31691">
      <w:pPr>
        <w:pStyle w:val="2"/>
        <w:rPr>
          <w:rFonts w:ascii="Times New Roman" w:hAnsi="Times New Roman" w:cs="Times New Roman"/>
          <w:b/>
          <w:bCs/>
          <w:sz w:val="32"/>
          <w:szCs w:val="32"/>
        </w:rPr>
      </w:pPr>
      <w:bookmarkStart w:id="30" w:name="_Toc73309112"/>
      <w:r>
        <w:rPr>
          <w:rFonts w:ascii="Times New Roman" w:hAnsi="Times New Roman" w:cs="Times New Roman"/>
          <w:b/>
          <w:bCs/>
          <w:sz w:val="32"/>
          <w:szCs w:val="32"/>
        </w:rPr>
        <w:lastRenderedPageBreak/>
        <w:t xml:space="preserve">4.1 </w:t>
      </w:r>
      <w:r w:rsidR="00650D4D" w:rsidRPr="00AE1B9F">
        <w:rPr>
          <w:rFonts w:ascii="Times New Roman" w:hAnsi="Times New Roman" w:cs="Times New Roman"/>
          <w:b/>
          <w:bCs/>
          <w:sz w:val="32"/>
          <w:szCs w:val="32"/>
        </w:rPr>
        <w:t>Introduction</w:t>
      </w:r>
      <w:bookmarkEnd w:id="30"/>
    </w:p>
    <w:p w14:paraId="7D53DA29" w14:textId="265E62A9" w:rsidR="00352328" w:rsidRPr="00A43FF5" w:rsidRDefault="00352328" w:rsidP="00A43FF5">
      <w:pPr>
        <w:spacing w:line="480" w:lineRule="auto"/>
        <w:ind w:firstLineChars="50" w:firstLine="120"/>
        <w:rPr>
          <w:rFonts w:ascii="Times New Roman" w:hAnsi="Times New Roman" w:cs="Times New Roman"/>
          <w:sz w:val="24"/>
          <w:szCs w:val="28"/>
        </w:rPr>
      </w:pPr>
      <w:r w:rsidRPr="00A43FF5">
        <w:rPr>
          <w:rFonts w:ascii="Times New Roman" w:hAnsi="Times New Roman" w:cs="Times New Roman"/>
          <w:sz w:val="24"/>
          <w:szCs w:val="28"/>
        </w:rPr>
        <w:t xml:space="preserve">Ischemic stroke is a fatal disease in which cerebral arteries are occluded and severe disabilities were caused. It is difficult to regenerate neuronal cells of patients who </w:t>
      </w:r>
      <w:r w:rsidR="00B96614">
        <w:rPr>
          <w:rFonts w:ascii="Times New Roman" w:hAnsi="Times New Roman" w:cs="Times New Roman"/>
          <w:sz w:val="24"/>
          <w:szCs w:val="28"/>
        </w:rPr>
        <w:t>were suffe</w:t>
      </w:r>
      <w:r w:rsidR="00663E20">
        <w:rPr>
          <w:rFonts w:ascii="Times New Roman" w:hAnsi="Times New Roman" w:cs="Times New Roman"/>
          <w:sz w:val="24"/>
          <w:szCs w:val="28"/>
        </w:rPr>
        <w:t>red from</w:t>
      </w:r>
      <w:r w:rsidRPr="00A43FF5">
        <w:rPr>
          <w:rFonts w:ascii="Times New Roman" w:hAnsi="Times New Roman" w:cs="Times New Roman"/>
          <w:sz w:val="24"/>
          <w:szCs w:val="28"/>
        </w:rPr>
        <w:t xml:space="preserve"> </w:t>
      </w:r>
      <w:r w:rsidR="00AB5588">
        <w:rPr>
          <w:rFonts w:ascii="Times New Roman" w:hAnsi="Times New Roman" w:cs="Times New Roman"/>
          <w:sz w:val="24"/>
          <w:szCs w:val="28"/>
        </w:rPr>
        <w:t>ischemic stroke</w:t>
      </w:r>
      <w:r w:rsidRPr="00A43FF5">
        <w:rPr>
          <w:rFonts w:ascii="Times New Roman" w:hAnsi="Times New Roman" w:cs="Times New Roman"/>
          <w:sz w:val="24"/>
          <w:szCs w:val="28"/>
        </w:rPr>
        <w:t xml:space="preserve">. Especially </w:t>
      </w:r>
      <w:r w:rsidR="004706FA" w:rsidRPr="00A43FF5">
        <w:rPr>
          <w:rFonts w:ascii="Times New Roman" w:hAnsi="Times New Roman" w:cs="Times New Roman"/>
          <w:sz w:val="24"/>
          <w:szCs w:val="28"/>
        </w:rPr>
        <w:t>a</w:t>
      </w:r>
      <w:r w:rsidRPr="00A43FF5">
        <w:rPr>
          <w:rFonts w:ascii="Times New Roman" w:hAnsi="Times New Roman" w:cs="Times New Roman"/>
          <w:sz w:val="24"/>
          <w:szCs w:val="28"/>
        </w:rPr>
        <w:t xml:space="preserve">cute ischemic stroke caused by large vessel occlusion (LVO) often results in a poor </w:t>
      </w:r>
      <w:r w:rsidR="0034370F" w:rsidRPr="00A43FF5">
        <w:rPr>
          <w:rFonts w:ascii="Times New Roman" w:hAnsi="Times New Roman" w:cs="Times New Roman"/>
          <w:sz w:val="24"/>
          <w:szCs w:val="28"/>
        </w:rPr>
        <w:t>prognosis and</w:t>
      </w:r>
      <w:r w:rsidRPr="00A43FF5">
        <w:rPr>
          <w:rFonts w:ascii="Times New Roman" w:hAnsi="Times New Roman" w:cs="Times New Roman"/>
          <w:sz w:val="24"/>
          <w:szCs w:val="28"/>
        </w:rPr>
        <w:t xml:space="preserve"> may lead to the malignant middle cerebral artery (MCA) syndrome</w:t>
      </w:r>
      <w:r w:rsidR="00FC7A34" w:rsidRPr="00A43FF5">
        <w:rPr>
          <w:rFonts w:ascii="Times New Roman" w:hAnsi="Times New Roman" w:cs="Times New Roman"/>
          <w:sz w:val="24"/>
          <w:szCs w:val="28"/>
        </w:rPr>
        <w:t xml:space="preserve"> </w:t>
      </w:r>
      <w:r w:rsidR="0034370F" w:rsidRPr="00A43FF5">
        <w:rPr>
          <w:rFonts w:ascii="Times New Roman" w:hAnsi="Times New Roman" w:cs="Times New Roman"/>
          <w:sz w:val="24"/>
          <w:szCs w:val="28"/>
        </w:rPr>
        <w:fldChar w:fldCharType="begin">
          <w:fldData xml:space="preserve">PEVuZE5vdGU+PENpdGU+PEF1dGhvcj5IZWlzczwvQXV0aG9yPjxZZWFyPjIwMTY8L1llYXI+PFJl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</w:fldData>
        </w:fldChar>
      </w:r>
      <w:r w:rsidR="00E53608" w:rsidRPr="00A43FF5">
        <w:rPr>
          <w:rFonts w:ascii="Times New Roman" w:hAnsi="Times New Roman" w:cs="Times New Roman"/>
          <w:sz w:val="24"/>
          <w:szCs w:val="28"/>
        </w:rPr>
        <w:instrText xml:space="preserve"> ADDIN EN.CITE </w:instrText>
      </w:r>
      <w:r w:rsidR="00E53608" w:rsidRPr="00A43FF5">
        <w:rPr>
          <w:rFonts w:ascii="Times New Roman" w:hAnsi="Times New Roman" w:cs="Times New Roman"/>
          <w:sz w:val="24"/>
          <w:szCs w:val="28"/>
        </w:rPr>
        <w:fldChar w:fldCharType="begin">
          <w:fldData xml:space="preserve">PEVuZE5vdGU+PENpdGU+PEF1dGhvcj5IZWlzczwvQXV0aG9yPjxZZWFyPjIwMTY8L1llYXI+PFJl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</w:fldData>
        </w:fldChar>
      </w:r>
      <w:r w:rsidR="00E53608" w:rsidRPr="00A43FF5">
        <w:rPr>
          <w:rFonts w:ascii="Times New Roman" w:hAnsi="Times New Roman" w:cs="Times New Roman"/>
          <w:sz w:val="24"/>
          <w:szCs w:val="28"/>
        </w:rPr>
        <w:instrText xml:space="preserve"> ADDIN EN.CITE.DATA </w:instrText>
      </w:r>
      <w:r w:rsidR="00E53608" w:rsidRPr="00A43FF5">
        <w:rPr>
          <w:rFonts w:ascii="Times New Roman" w:hAnsi="Times New Roman" w:cs="Times New Roman"/>
          <w:sz w:val="24"/>
          <w:szCs w:val="28"/>
        </w:rPr>
      </w:r>
      <w:r w:rsidR="00E53608" w:rsidRPr="00A43FF5">
        <w:rPr>
          <w:rFonts w:ascii="Times New Roman" w:hAnsi="Times New Roman" w:cs="Times New Roman"/>
          <w:sz w:val="24"/>
          <w:szCs w:val="28"/>
        </w:rPr>
        <w:fldChar w:fldCharType="end"/>
      </w:r>
      <w:r w:rsidR="0034370F" w:rsidRPr="00A43FF5">
        <w:rPr>
          <w:rFonts w:ascii="Times New Roman" w:hAnsi="Times New Roman" w:cs="Times New Roman"/>
          <w:sz w:val="24"/>
          <w:szCs w:val="28"/>
        </w:rPr>
      </w:r>
      <w:r w:rsidR="0034370F" w:rsidRPr="00A43FF5">
        <w:rPr>
          <w:rFonts w:ascii="Times New Roman" w:hAnsi="Times New Roman" w:cs="Times New Roman"/>
          <w:sz w:val="24"/>
          <w:szCs w:val="28"/>
        </w:rPr>
        <w:fldChar w:fldCharType="separate"/>
      </w:r>
      <w:r w:rsidR="0034370F" w:rsidRPr="00A43FF5">
        <w:rPr>
          <w:rFonts w:ascii="Times New Roman" w:hAnsi="Times New Roman" w:cs="Times New Roman"/>
          <w:noProof/>
          <w:sz w:val="24"/>
          <w:szCs w:val="28"/>
        </w:rPr>
        <w:t>[32, 33]</w:t>
      </w:r>
      <w:r w:rsidR="0034370F" w:rsidRPr="00A43FF5">
        <w:rPr>
          <w:rFonts w:ascii="Times New Roman" w:hAnsi="Times New Roman" w:cs="Times New Roman"/>
          <w:sz w:val="24"/>
          <w:szCs w:val="28"/>
        </w:rPr>
        <w:fldChar w:fldCharType="end"/>
      </w:r>
      <w:r w:rsidRPr="00A43FF5">
        <w:rPr>
          <w:rFonts w:ascii="Times New Roman" w:hAnsi="Times New Roman" w:cs="Times New Roman"/>
          <w:sz w:val="24"/>
          <w:szCs w:val="28"/>
        </w:rPr>
        <w:t xml:space="preserve">. Recent clinical trials have shown the efficacy of early and late thrombectomy for stroke patients with LVO </w:t>
      </w:r>
      <w:r w:rsidR="0034370F" w:rsidRPr="00A43FF5">
        <w:rPr>
          <w:rFonts w:ascii="Times New Roman" w:hAnsi="Times New Roman" w:cs="Times New Roman"/>
          <w:sz w:val="24"/>
          <w:szCs w:val="28"/>
        </w:rPr>
        <w:fldChar w:fldCharType="begin">
          <w:fldData xml:space="preserve">PEVuZE5vdGU+PENpdGU+PEF1dGhvcj5CZXJraGVtZXI8L0F1dGhvcj48WWVhcj4yMDE1PC9ZZWFy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==
</w:fldData>
        </w:fldChar>
      </w:r>
      <w:r w:rsidR="00E53608" w:rsidRPr="00A43FF5">
        <w:rPr>
          <w:rFonts w:ascii="Times New Roman" w:hAnsi="Times New Roman" w:cs="Times New Roman"/>
          <w:sz w:val="24"/>
          <w:szCs w:val="28"/>
        </w:rPr>
        <w:instrText xml:space="preserve"> ADDIN EN.CITE </w:instrText>
      </w:r>
      <w:r w:rsidR="00E53608" w:rsidRPr="00A43FF5">
        <w:rPr>
          <w:rFonts w:ascii="Times New Roman" w:hAnsi="Times New Roman" w:cs="Times New Roman"/>
          <w:sz w:val="24"/>
          <w:szCs w:val="28"/>
        </w:rPr>
        <w:fldChar w:fldCharType="begin">
          <w:fldData xml:space="preserve">PEVuZE5vdGU+PENpdGU+PEF1dGhvcj5CZXJraGVtZXI8L0F1dGhvcj48WWVhcj4yMDE1PC9ZZWFy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==
</w:fldData>
        </w:fldChar>
      </w:r>
      <w:r w:rsidR="00E53608" w:rsidRPr="00A43FF5">
        <w:rPr>
          <w:rFonts w:ascii="Times New Roman" w:hAnsi="Times New Roman" w:cs="Times New Roman"/>
          <w:sz w:val="24"/>
          <w:szCs w:val="28"/>
        </w:rPr>
        <w:instrText xml:space="preserve"> ADDIN EN.CITE.DATA </w:instrText>
      </w:r>
      <w:r w:rsidR="00E53608" w:rsidRPr="00A43FF5">
        <w:rPr>
          <w:rFonts w:ascii="Times New Roman" w:hAnsi="Times New Roman" w:cs="Times New Roman"/>
          <w:sz w:val="24"/>
          <w:szCs w:val="28"/>
        </w:rPr>
      </w:r>
      <w:r w:rsidR="00E53608" w:rsidRPr="00A43FF5">
        <w:rPr>
          <w:rFonts w:ascii="Times New Roman" w:hAnsi="Times New Roman" w:cs="Times New Roman"/>
          <w:sz w:val="24"/>
          <w:szCs w:val="28"/>
        </w:rPr>
        <w:fldChar w:fldCharType="end"/>
      </w:r>
      <w:r w:rsidR="0034370F" w:rsidRPr="00A43FF5">
        <w:rPr>
          <w:rFonts w:ascii="Times New Roman" w:hAnsi="Times New Roman" w:cs="Times New Roman"/>
          <w:sz w:val="24"/>
          <w:szCs w:val="28"/>
        </w:rPr>
      </w:r>
      <w:r w:rsidR="0034370F" w:rsidRPr="00A43FF5">
        <w:rPr>
          <w:rFonts w:ascii="Times New Roman" w:hAnsi="Times New Roman" w:cs="Times New Roman"/>
          <w:sz w:val="24"/>
          <w:szCs w:val="28"/>
        </w:rPr>
        <w:fldChar w:fldCharType="separate"/>
      </w:r>
      <w:r w:rsidR="0034370F" w:rsidRPr="00A43FF5">
        <w:rPr>
          <w:rFonts w:ascii="Times New Roman" w:hAnsi="Times New Roman" w:cs="Times New Roman"/>
          <w:noProof/>
          <w:sz w:val="24"/>
          <w:szCs w:val="28"/>
        </w:rPr>
        <w:t>[34-37]</w:t>
      </w:r>
      <w:r w:rsidR="0034370F" w:rsidRPr="00A43FF5">
        <w:rPr>
          <w:rFonts w:ascii="Times New Roman" w:hAnsi="Times New Roman" w:cs="Times New Roman"/>
          <w:sz w:val="24"/>
          <w:szCs w:val="28"/>
        </w:rPr>
        <w:fldChar w:fldCharType="end"/>
      </w:r>
      <w:r w:rsidRPr="00A43FF5">
        <w:rPr>
          <w:rFonts w:ascii="Times New Roman" w:hAnsi="Times New Roman" w:cs="Times New Roman"/>
          <w:sz w:val="24"/>
          <w:szCs w:val="28"/>
        </w:rPr>
        <w:t xml:space="preserve">.  Development of a new therapy that increases the efficacy of LVO would increase the number of candidates who can benefit from reperfusion </w:t>
      </w:r>
      <w:r w:rsidR="0034370F" w:rsidRPr="00A43FF5">
        <w:rPr>
          <w:rFonts w:ascii="Times New Roman" w:hAnsi="Times New Roman" w:cs="Times New Roman"/>
          <w:sz w:val="24"/>
          <w:szCs w:val="28"/>
        </w:rPr>
        <w:t>therapy and</w:t>
      </w:r>
      <w:r w:rsidRPr="00A43FF5">
        <w:rPr>
          <w:rFonts w:ascii="Times New Roman" w:hAnsi="Times New Roman" w:cs="Times New Roman"/>
          <w:sz w:val="24"/>
          <w:szCs w:val="28"/>
        </w:rPr>
        <w:t xml:space="preserve"> is therefore strongly desirable</w:t>
      </w:r>
      <w:r w:rsidR="0034370F" w:rsidRPr="00A43FF5">
        <w:rPr>
          <w:rFonts w:ascii="Times New Roman" w:hAnsi="Times New Roman" w:cs="Times New Roman"/>
          <w:sz w:val="24"/>
          <w:szCs w:val="28"/>
        </w:rPr>
        <w:t xml:space="preserve">. </w:t>
      </w:r>
      <w:r w:rsidRPr="00A43FF5">
        <w:rPr>
          <w:rFonts w:ascii="Times New Roman" w:hAnsi="Times New Roman" w:cs="Times New Roman"/>
          <w:sz w:val="24"/>
          <w:szCs w:val="28"/>
        </w:rPr>
        <w:t xml:space="preserve">Recently many scientists reported that intravenous injection of mesenchymal stem cells restored some nerve function and had a therapeutic effect on ischemic stroke. In this chapter, we aim to efficiently accumulate transplanted stem cells at the site of </w:t>
      </w:r>
      <w:r w:rsidR="00AB5588">
        <w:rPr>
          <w:rFonts w:ascii="Times New Roman" w:hAnsi="Times New Roman" w:cs="Times New Roman"/>
          <w:sz w:val="24"/>
          <w:szCs w:val="28"/>
        </w:rPr>
        <w:t>ischemic stroke</w:t>
      </w:r>
      <w:r w:rsidRPr="00A43FF5">
        <w:rPr>
          <w:rFonts w:ascii="Times New Roman" w:hAnsi="Times New Roman" w:cs="Times New Roman"/>
          <w:sz w:val="24"/>
          <w:szCs w:val="28"/>
        </w:rPr>
        <w:t xml:space="preserve"> by modifying the surface of stem cells via PEG lipid with a short chain peptide that binds to E-selectin expressed at the onset of </w:t>
      </w:r>
      <w:r w:rsidR="00AB5588">
        <w:rPr>
          <w:rFonts w:ascii="Times New Roman" w:hAnsi="Times New Roman" w:cs="Times New Roman"/>
          <w:sz w:val="24"/>
          <w:szCs w:val="28"/>
        </w:rPr>
        <w:t>ischemic stroke</w:t>
      </w:r>
      <w:r w:rsidRPr="00A43FF5">
        <w:rPr>
          <w:rFonts w:ascii="Times New Roman" w:hAnsi="Times New Roman" w:cs="Times New Roman"/>
          <w:sz w:val="24"/>
          <w:szCs w:val="28"/>
        </w:rPr>
        <w:t>.</w:t>
      </w:r>
    </w:p>
    <w:p w14:paraId="3D802215" w14:textId="17840472" w:rsidR="00C91A20" w:rsidRPr="00A43FF5" w:rsidRDefault="0034370F" w:rsidP="00A43FF5">
      <w:pPr>
        <w:spacing w:line="480" w:lineRule="auto"/>
        <w:ind w:firstLineChars="50" w:firstLine="120"/>
        <w:rPr>
          <w:rFonts w:ascii="Times New Roman" w:hAnsi="Times New Roman" w:cs="Times New Roman"/>
          <w:sz w:val="24"/>
          <w:szCs w:val="28"/>
        </w:rPr>
      </w:pPr>
      <w:r w:rsidRPr="00A43FF5">
        <w:rPr>
          <w:rFonts w:ascii="Times New Roman" w:hAnsi="Times New Roman" w:cs="Times New Roman"/>
          <w:sz w:val="24"/>
          <w:szCs w:val="28"/>
        </w:rPr>
        <w:t>To treat ischemic stroke</w:t>
      </w:r>
      <w:r w:rsidR="00352328" w:rsidRPr="00A43FF5">
        <w:rPr>
          <w:rFonts w:ascii="Times New Roman" w:hAnsi="Times New Roman" w:cs="Times New Roman"/>
          <w:sz w:val="24"/>
          <w:szCs w:val="28"/>
        </w:rPr>
        <w:t>, thrombolytic therapy</w:t>
      </w:r>
      <w:r w:rsidRPr="00A43FF5">
        <w:rPr>
          <w:rFonts w:ascii="Times New Roman" w:hAnsi="Times New Roman" w:cs="Times New Roman"/>
          <w:sz w:val="24"/>
          <w:szCs w:val="28"/>
        </w:rPr>
        <w:t xml:space="preserve"> and mechanical thrombectomy </w:t>
      </w:r>
      <w:r w:rsidR="00352328" w:rsidRPr="00A43FF5">
        <w:rPr>
          <w:rFonts w:ascii="Times New Roman" w:hAnsi="Times New Roman" w:cs="Times New Roman"/>
          <w:sz w:val="24"/>
          <w:szCs w:val="28"/>
        </w:rPr>
        <w:t xml:space="preserve">reopen the occluded blood vessel. However, this therapy can be applied within </w:t>
      </w:r>
      <w:r w:rsidRPr="00A43FF5">
        <w:rPr>
          <w:rFonts w:ascii="Times New Roman" w:hAnsi="Times New Roman" w:cs="Times New Roman"/>
          <w:sz w:val="24"/>
          <w:szCs w:val="28"/>
        </w:rPr>
        <w:t>limited</w:t>
      </w:r>
      <w:r w:rsidR="00352328" w:rsidRPr="00A43FF5">
        <w:rPr>
          <w:rFonts w:ascii="Times New Roman" w:hAnsi="Times New Roman" w:cs="Times New Roman"/>
          <w:sz w:val="24"/>
          <w:szCs w:val="28"/>
        </w:rPr>
        <w:t xml:space="preserve"> hours after the onset of </w:t>
      </w:r>
      <w:r w:rsidRPr="00A43FF5">
        <w:rPr>
          <w:rFonts w:ascii="Times New Roman" w:hAnsi="Times New Roman" w:cs="Times New Roman"/>
          <w:sz w:val="24"/>
          <w:szCs w:val="28"/>
        </w:rPr>
        <w:t>ischemic stroke</w:t>
      </w:r>
      <w:r w:rsidR="00352328" w:rsidRPr="00A43FF5">
        <w:rPr>
          <w:rFonts w:ascii="Times New Roman" w:hAnsi="Times New Roman" w:cs="Times New Roman"/>
          <w:sz w:val="24"/>
          <w:szCs w:val="28"/>
        </w:rPr>
        <w:t xml:space="preserve">. </w:t>
      </w:r>
      <w:r w:rsidR="0044374D" w:rsidRPr="00A43FF5">
        <w:rPr>
          <w:rFonts w:ascii="Times New Roman" w:hAnsi="Times New Roman" w:cs="Times New Roman"/>
          <w:sz w:val="24"/>
          <w:szCs w:val="28"/>
        </w:rPr>
        <w:t>Although</w:t>
      </w:r>
      <w:r w:rsidR="00C91A20" w:rsidRPr="00A43FF5">
        <w:rPr>
          <w:rFonts w:ascii="Times New Roman" w:hAnsi="Times New Roman" w:cs="Times New Roman"/>
          <w:sz w:val="24"/>
          <w:szCs w:val="28"/>
        </w:rPr>
        <w:t xml:space="preserve"> the burden on the patient is </w:t>
      </w:r>
      <w:r w:rsidR="00C91A20" w:rsidRPr="00A43FF5">
        <w:rPr>
          <w:rFonts w:ascii="Times New Roman" w:hAnsi="Times New Roman" w:cs="Times New Roman"/>
          <w:sz w:val="24"/>
          <w:szCs w:val="28"/>
        </w:rPr>
        <w:lastRenderedPageBreak/>
        <w:t xml:space="preserve">very large, </w:t>
      </w:r>
      <w:r w:rsidR="008E52CB">
        <w:rPr>
          <w:rFonts w:ascii="Times New Roman" w:hAnsi="Times New Roman" w:cs="Times New Roman"/>
          <w:sz w:val="24"/>
          <w:szCs w:val="28"/>
        </w:rPr>
        <w:t>r</w:t>
      </w:r>
      <w:r w:rsidR="00C91A20" w:rsidRPr="00A43FF5">
        <w:rPr>
          <w:rFonts w:ascii="Times New Roman" w:hAnsi="Times New Roman" w:cs="Times New Roman"/>
          <w:sz w:val="24"/>
          <w:szCs w:val="28"/>
        </w:rPr>
        <w:t>ehabilitation is the only treatment in the chronic phase</w:t>
      </w:r>
    </w:p>
    <w:p w14:paraId="02E2D6D6" w14:textId="1957A744" w:rsidR="00352328" w:rsidRPr="00A43FF5" w:rsidRDefault="00953B88" w:rsidP="00415058">
      <w:pPr>
        <w:spacing w:line="480" w:lineRule="auto"/>
        <w:ind w:firstLineChars="100" w:firstLine="240"/>
        <w:rPr>
          <w:rFonts w:ascii="Times New Roman" w:hAnsi="Times New Roman" w:cs="Times New Roman"/>
          <w:sz w:val="24"/>
          <w:szCs w:val="28"/>
        </w:rPr>
      </w:pPr>
      <w:r w:rsidRPr="00A43FF5">
        <w:rPr>
          <w:rFonts w:ascii="Times New Roman" w:hAnsi="Times New Roman" w:cs="Times New Roman"/>
          <w:sz w:val="24"/>
          <w:szCs w:val="28"/>
        </w:rPr>
        <w:t>Transplanting mesenchymal stem cells</w:t>
      </w:r>
      <w:r w:rsidR="008E52CB">
        <w:rPr>
          <w:rFonts w:ascii="Times New Roman" w:hAnsi="Times New Roman" w:cs="Times New Roman" w:hint="eastAsia"/>
          <w:sz w:val="24"/>
          <w:szCs w:val="28"/>
        </w:rPr>
        <w:t xml:space="preserve"> </w:t>
      </w:r>
      <w:r w:rsidR="00352328" w:rsidRPr="00A43FF5">
        <w:rPr>
          <w:rFonts w:ascii="Times New Roman" w:hAnsi="Times New Roman" w:cs="Times New Roman"/>
          <w:sz w:val="24"/>
          <w:szCs w:val="28"/>
        </w:rPr>
        <w:t>restore neural function</w:t>
      </w:r>
      <w:r w:rsidRPr="00A43FF5">
        <w:rPr>
          <w:rFonts w:ascii="Times New Roman" w:hAnsi="Times New Roman" w:cs="Times New Roman"/>
          <w:sz w:val="24"/>
          <w:szCs w:val="28"/>
        </w:rPr>
        <w:t xml:space="preserve"> </w:t>
      </w:r>
      <w:r w:rsidR="00E53608" w:rsidRPr="00A43FF5">
        <w:rPr>
          <w:rFonts w:ascii="Times New Roman" w:hAnsi="Times New Roman" w:cs="Times New Roman"/>
          <w:sz w:val="24"/>
          <w:szCs w:val="28"/>
        </w:rPr>
        <w:fldChar w:fldCharType="begin">
          <w:fldData xml:space="preserve">PEVuZE5vdGU+PENpdGU+PEF1dGhvcj5Ib25tb3U8L0F1dGhvcj48WWVhcj4yMDExPC9ZZWFyPjxS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=
</w:fldData>
        </w:fldChar>
      </w:r>
      <w:r w:rsidR="00E53608" w:rsidRPr="00A43FF5">
        <w:rPr>
          <w:rFonts w:ascii="Times New Roman" w:hAnsi="Times New Roman" w:cs="Times New Roman"/>
          <w:sz w:val="24"/>
          <w:szCs w:val="28"/>
        </w:rPr>
        <w:instrText xml:space="preserve"> ADDIN EN.CITE </w:instrText>
      </w:r>
      <w:r w:rsidR="00E53608" w:rsidRPr="00A43FF5">
        <w:rPr>
          <w:rFonts w:ascii="Times New Roman" w:hAnsi="Times New Roman" w:cs="Times New Roman"/>
          <w:sz w:val="24"/>
          <w:szCs w:val="28"/>
        </w:rPr>
        <w:fldChar w:fldCharType="begin">
          <w:fldData xml:space="preserve">PEVuZE5vdGU+PENpdGU+PEF1dGhvcj5Ib25tb3U8L0F1dGhvcj48WWVhcj4yMDExPC9ZZWFyPjxS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=
</w:fldData>
        </w:fldChar>
      </w:r>
      <w:r w:rsidR="00E53608" w:rsidRPr="00A43FF5">
        <w:rPr>
          <w:rFonts w:ascii="Times New Roman" w:hAnsi="Times New Roman" w:cs="Times New Roman"/>
          <w:sz w:val="24"/>
          <w:szCs w:val="28"/>
        </w:rPr>
        <w:instrText xml:space="preserve"> ADDIN EN.CITE.DATA </w:instrText>
      </w:r>
      <w:r w:rsidR="00E53608" w:rsidRPr="00A43FF5">
        <w:rPr>
          <w:rFonts w:ascii="Times New Roman" w:hAnsi="Times New Roman" w:cs="Times New Roman"/>
          <w:sz w:val="24"/>
          <w:szCs w:val="28"/>
        </w:rPr>
      </w:r>
      <w:r w:rsidR="00E53608" w:rsidRPr="00A43FF5">
        <w:rPr>
          <w:rFonts w:ascii="Times New Roman" w:hAnsi="Times New Roman" w:cs="Times New Roman"/>
          <w:sz w:val="24"/>
          <w:szCs w:val="28"/>
        </w:rPr>
        <w:fldChar w:fldCharType="end"/>
      </w:r>
      <w:r w:rsidR="00E53608" w:rsidRPr="00A43FF5">
        <w:rPr>
          <w:rFonts w:ascii="Times New Roman" w:hAnsi="Times New Roman" w:cs="Times New Roman"/>
          <w:sz w:val="24"/>
          <w:szCs w:val="28"/>
        </w:rPr>
      </w:r>
      <w:r w:rsidR="00E53608" w:rsidRPr="00A43FF5">
        <w:rPr>
          <w:rFonts w:ascii="Times New Roman" w:hAnsi="Times New Roman" w:cs="Times New Roman"/>
          <w:sz w:val="24"/>
          <w:szCs w:val="28"/>
        </w:rPr>
        <w:fldChar w:fldCharType="separate"/>
      </w:r>
      <w:r w:rsidR="00E53608" w:rsidRPr="00A43FF5">
        <w:rPr>
          <w:rFonts w:ascii="Times New Roman" w:hAnsi="Times New Roman" w:cs="Times New Roman"/>
          <w:noProof/>
          <w:sz w:val="24"/>
          <w:szCs w:val="28"/>
        </w:rPr>
        <w:t>[38]</w:t>
      </w:r>
      <w:r w:rsidR="00E53608" w:rsidRPr="00A43FF5">
        <w:rPr>
          <w:rFonts w:ascii="Times New Roman" w:hAnsi="Times New Roman" w:cs="Times New Roman"/>
          <w:sz w:val="24"/>
          <w:szCs w:val="28"/>
        </w:rPr>
        <w:fldChar w:fldCharType="end"/>
      </w:r>
      <w:r w:rsidR="00352328" w:rsidRPr="00A43FF5">
        <w:rPr>
          <w:rFonts w:ascii="Times New Roman" w:hAnsi="Times New Roman" w:cs="Times New Roman"/>
          <w:sz w:val="24"/>
          <w:szCs w:val="28"/>
        </w:rPr>
        <w:t xml:space="preserve">. However, since cells transplanted into blood vessels circulate throughout the body, it is unknown what percentage of the transplanted cells accumulate in the </w:t>
      </w:r>
      <w:r w:rsidR="00AB5588">
        <w:rPr>
          <w:rFonts w:ascii="Times New Roman" w:hAnsi="Times New Roman" w:cs="Times New Roman"/>
          <w:sz w:val="24"/>
          <w:szCs w:val="28"/>
        </w:rPr>
        <w:t>ischemic stroke</w:t>
      </w:r>
      <w:r w:rsidR="00352328" w:rsidRPr="00A43FF5">
        <w:rPr>
          <w:rFonts w:ascii="Times New Roman" w:hAnsi="Times New Roman" w:cs="Times New Roman"/>
          <w:sz w:val="24"/>
          <w:szCs w:val="28"/>
        </w:rPr>
        <w:t xml:space="preserve"> site. </w:t>
      </w:r>
      <w:r w:rsidR="008E52CB">
        <w:rPr>
          <w:rFonts w:ascii="Times New Roman" w:hAnsi="Times New Roman" w:cs="Times New Roman"/>
          <w:sz w:val="24"/>
          <w:szCs w:val="28"/>
        </w:rPr>
        <w:t>I</w:t>
      </w:r>
      <w:r w:rsidR="00352328" w:rsidRPr="00A43FF5">
        <w:rPr>
          <w:rFonts w:ascii="Times New Roman" w:hAnsi="Times New Roman" w:cs="Times New Roman"/>
          <w:sz w:val="24"/>
          <w:szCs w:val="28"/>
        </w:rPr>
        <w:t xml:space="preserve">t takes a long time to cultivate mesenchymal stem cells after the onset of </w:t>
      </w:r>
      <w:r w:rsidR="00AB5588">
        <w:rPr>
          <w:rFonts w:ascii="Times New Roman" w:hAnsi="Times New Roman" w:cs="Times New Roman"/>
          <w:sz w:val="24"/>
          <w:szCs w:val="28"/>
        </w:rPr>
        <w:t>ischemic stro</w:t>
      </w:r>
      <w:r w:rsidR="00415058">
        <w:rPr>
          <w:rFonts w:ascii="Times New Roman" w:hAnsi="Times New Roman" w:cs="Times New Roman"/>
          <w:sz w:val="24"/>
          <w:szCs w:val="28"/>
        </w:rPr>
        <w:t>ke</w:t>
      </w:r>
      <w:r w:rsidR="00352328" w:rsidRPr="00A43FF5">
        <w:rPr>
          <w:rFonts w:ascii="Times New Roman" w:hAnsi="Times New Roman" w:cs="Times New Roman"/>
          <w:sz w:val="24"/>
          <w:szCs w:val="28"/>
        </w:rPr>
        <w:t>, and t</w:t>
      </w:r>
      <w:r w:rsidR="00415058">
        <w:rPr>
          <w:rFonts w:ascii="Times New Roman" w:hAnsi="Times New Roman" w:cs="Times New Roman"/>
          <w:sz w:val="24"/>
          <w:szCs w:val="28"/>
        </w:rPr>
        <w:t>hose patients</w:t>
      </w:r>
      <w:r w:rsidR="00352328" w:rsidRPr="00A43FF5">
        <w:rPr>
          <w:rFonts w:ascii="Times New Roman" w:hAnsi="Times New Roman" w:cs="Times New Roman"/>
          <w:sz w:val="24"/>
          <w:szCs w:val="28"/>
        </w:rPr>
        <w:t xml:space="preserve"> condition worsens during that period. </w:t>
      </w:r>
    </w:p>
    <w:p w14:paraId="6AEF943E" w14:textId="77777777" w:rsidR="002A4890" w:rsidRDefault="002A4890">
      <w:pPr>
        <w:widowControl/>
        <w:jc w:val="left"/>
        <w:rPr>
          <w:rFonts w:ascii="Times New Roman" w:eastAsiaTheme="majorEastAsia" w:hAnsi="Times New Roman" w:cs="Times New Roman"/>
          <w:b/>
          <w:bCs/>
          <w:sz w:val="32"/>
          <w:szCs w:val="36"/>
        </w:rPr>
      </w:pPr>
      <w:r>
        <w:rPr>
          <w:rFonts w:ascii="Times New Roman" w:hAnsi="Times New Roman" w:cs="Times New Roman"/>
          <w:b/>
          <w:bCs/>
          <w:sz w:val="32"/>
          <w:szCs w:val="36"/>
        </w:rPr>
        <w:br w:type="page"/>
      </w:r>
    </w:p>
    <w:p w14:paraId="428EECB4" w14:textId="162F45A7" w:rsidR="00F31691" w:rsidRDefault="007F7280" w:rsidP="00F31691">
      <w:pPr>
        <w:pStyle w:val="2"/>
        <w:rPr>
          <w:rFonts w:ascii="Times New Roman" w:hAnsi="Times New Roman" w:cs="Times New Roman"/>
          <w:b/>
          <w:bCs/>
          <w:sz w:val="32"/>
          <w:szCs w:val="36"/>
        </w:rPr>
      </w:pPr>
      <w:bookmarkStart w:id="31" w:name="_Toc73309113"/>
      <w:r>
        <w:rPr>
          <w:rFonts w:ascii="Times New Roman" w:hAnsi="Times New Roman" w:cs="Times New Roman"/>
          <w:b/>
          <w:bCs/>
          <w:sz w:val="32"/>
          <w:szCs w:val="36"/>
        </w:rPr>
        <w:lastRenderedPageBreak/>
        <w:t xml:space="preserve">4.2 </w:t>
      </w:r>
      <w:r w:rsidR="00F31691" w:rsidRPr="00F032A8">
        <w:rPr>
          <w:rFonts w:ascii="Times New Roman" w:hAnsi="Times New Roman" w:cs="Times New Roman"/>
          <w:b/>
          <w:bCs/>
          <w:sz w:val="32"/>
          <w:szCs w:val="36"/>
        </w:rPr>
        <w:t>Rat stroke model</w:t>
      </w:r>
      <w:bookmarkEnd w:id="31"/>
    </w:p>
    <w:p w14:paraId="16093D31" w14:textId="51675C93" w:rsidR="00AF3D08" w:rsidRPr="00916E17" w:rsidRDefault="00AF3D08" w:rsidP="00916E17">
      <w:pPr>
        <w:spacing w:line="480" w:lineRule="auto"/>
        <w:ind w:firstLineChars="50" w:firstLine="120"/>
        <w:rPr>
          <w:rFonts w:ascii="Times New Roman" w:hAnsi="Times New Roman" w:cs="Times New Roman"/>
          <w:sz w:val="24"/>
          <w:szCs w:val="28"/>
        </w:rPr>
      </w:pPr>
      <w:r w:rsidRPr="00916E17">
        <w:rPr>
          <w:rFonts w:ascii="Times New Roman" w:hAnsi="Times New Roman" w:cs="Times New Roman"/>
          <w:sz w:val="24"/>
          <w:szCs w:val="28"/>
        </w:rPr>
        <w:t>The middle cerebral artery occlusion (</w:t>
      </w:r>
      <w:proofErr w:type="spellStart"/>
      <w:r w:rsidRPr="00916E17">
        <w:rPr>
          <w:rFonts w:ascii="Times New Roman" w:hAnsi="Times New Roman" w:cs="Times New Roman"/>
          <w:sz w:val="24"/>
          <w:szCs w:val="28"/>
        </w:rPr>
        <w:t>MCAo</w:t>
      </w:r>
      <w:proofErr w:type="spellEnd"/>
      <w:r w:rsidRPr="00916E17">
        <w:rPr>
          <w:rFonts w:ascii="Times New Roman" w:hAnsi="Times New Roman" w:cs="Times New Roman"/>
          <w:sz w:val="24"/>
          <w:szCs w:val="28"/>
        </w:rPr>
        <w:t xml:space="preserve">) model, which was first introduced by Koizumi et al. and modified by Longa et al </w:t>
      </w:r>
      <w:r w:rsidR="00073098" w:rsidRPr="00916E17">
        <w:rPr>
          <w:rFonts w:ascii="Times New Roman" w:hAnsi="Times New Roman" w:cs="Times New Roman"/>
          <w:sz w:val="24"/>
          <w:szCs w:val="28"/>
        </w:rPr>
        <w:fldChar w:fldCharType="begin"/>
      </w:r>
      <w:r w:rsidR="00073098" w:rsidRPr="00916E17">
        <w:rPr>
          <w:rFonts w:ascii="Times New Roman" w:hAnsi="Times New Roman" w:cs="Times New Roman"/>
          <w:sz w:val="24"/>
          <w:szCs w:val="28"/>
        </w:rPr>
        <w:instrText xml:space="preserve"> ADDIN EN.CITE &lt;EndNote&gt;&lt;Cite&gt;&lt;Author&gt;Longa&lt;/Author&gt;&lt;Year&gt;1989&lt;/Year&gt;&lt;RecNum&gt;177&lt;/RecNum&gt;&lt;DisplayText&gt;[39]&lt;/DisplayText&gt;&lt;record&gt;&lt;rec-number&gt;177&lt;/rec-number&gt;&lt;foreign-keys&gt;&lt;key app="EN" db-id="v2pdvzwemps0ztefwwtp5vahrvxx9awzrt0t" timestamp="1622381430"&gt;177&lt;/key&gt;&lt;/foreign-keys&gt;&lt;ref-type name="Journal Article"&gt;17&lt;/ref-type&gt;&lt;contributors&gt;&lt;authors&gt;&lt;author&gt;Longa, E. Z.&lt;/author&gt;&lt;author&gt;Weinstein, P. R.&lt;/author&gt;&lt;author&gt;Carlson, S.&lt;/author&gt;&lt;author&gt;Cummins, R.&lt;/author&gt;&lt;/authors&gt;&lt;/contributors&gt;&lt;auth-address&gt;Department of Neurological Surgery, School of Medicine, University of California, San Francisco.&lt;/auth-address&gt;&lt;titles&gt;&lt;title&gt;Reversible middle cerebral artery occlusion without craniectomy in rats&lt;/title&gt;&lt;secondary-title&gt;Stroke&lt;/secondary-title&gt;&lt;/titles&gt;&lt;periodical&gt;&lt;full-title&gt;Stroke&lt;/full-title&gt;&lt;/periodical&gt;&lt;pages&gt;84-91&lt;/pages&gt;&lt;volume&gt;20&lt;/volume&gt;&lt;number&gt;1&lt;/number&gt;&lt;edition&gt;1989/01/01&lt;/edition&gt;&lt;keywords&gt;&lt;keyword&gt;Animals&lt;/keyword&gt;&lt;keyword&gt;Arterial Occlusive Diseases/etiology/pathology/*physiopathology&lt;/keyword&gt;&lt;keyword&gt;Brain/pathology/physiopathology&lt;/keyword&gt;&lt;keyword&gt;*Cerebral Arteries&lt;/keyword&gt;&lt;keyword&gt;Craniotomy&lt;/keyword&gt;&lt;keyword&gt;Disease Models, Animal&lt;/keyword&gt;&lt;keyword&gt;Electroencephalography&lt;/keyword&gt;&lt;keyword&gt;Male&lt;/keyword&gt;&lt;keyword&gt;Nervous System/physiopathology&lt;/keyword&gt;&lt;keyword&gt;Rats&lt;/keyword&gt;&lt;keyword&gt;Rats, Inbred Strains&lt;/keyword&gt;&lt;keyword&gt;Suture Techniques&lt;/keyword&gt;&lt;keyword&gt;Time Factors&lt;/keyword&gt;&lt;/keywords&gt;&lt;dates&gt;&lt;year&gt;1989&lt;/year&gt;&lt;pub-dates&gt;&lt;date&gt;Jan&lt;/date&gt;&lt;/pub-dates&gt;&lt;/dates&gt;&lt;isbn&gt;0039-2499 (Print)&amp;#xD;0039-2499&lt;/isbn&gt;&lt;accession-num&gt;2643202&lt;/accession-num&gt;&lt;urls&gt;&lt;/urls&gt;&lt;electronic-resource-num&gt;10.1161/01.str.20.1.84&lt;/electronic-resource-num&gt;&lt;remote-database-provider&gt;NLM&lt;/remote-database-provider&gt;&lt;language&gt;eng&lt;/language&gt;&lt;/record&gt;&lt;/Cite&gt;&lt;/EndNote&gt;</w:instrText>
      </w:r>
      <w:r w:rsidR="00073098" w:rsidRPr="00916E17">
        <w:rPr>
          <w:rFonts w:ascii="Times New Roman" w:hAnsi="Times New Roman" w:cs="Times New Roman"/>
          <w:sz w:val="24"/>
          <w:szCs w:val="28"/>
        </w:rPr>
        <w:fldChar w:fldCharType="separate"/>
      </w:r>
      <w:r w:rsidR="00073098" w:rsidRPr="00916E17">
        <w:rPr>
          <w:rFonts w:ascii="Times New Roman" w:hAnsi="Times New Roman" w:cs="Times New Roman"/>
          <w:noProof/>
          <w:sz w:val="24"/>
          <w:szCs w:val="28"/>
        </w:rPr>
        <w:t>[39]</w:t>
      </w:r>
      <w:r w:rsidR="00073098" w:rsidRPr="00916E17">
        <w:rPr>
          <w:rFonts w:ascii="Times New Roman" w:hAnsi="Times New Roman" w:cs="Times New Roman"/>
          <w:sz w:val="24"/>
          <w:szCs w:val="28"/>
        </w:rPr>
        <w:fldChar w:fldCharType="end"/>
      </w:r>
      <w:r w:rsidRPr="00916E17">
        <w:rPr>
          <w:rFonts w:ascii="Times New Roman" w:hAnsi="Times New Roman" w:cs="Times New Roman"/>
          <w:sz w:val="24"/>
          <w:szCs w:val="28"/>
        </w:rPr>
        <w:t>, is performed by surgically inserting a suture into the internal carotid artery (ICA) of rats. While the model has been extensively used in stroke research. Among experimental ischemic stroke models, the MCAO model is the most frequently used because of the minimally invasive technique</w:t>
      </w:r>
      <w:r w:rsidR="00073098" w:rsidRPr="00916E17">
        <w:rPr>
          <w:rFonts w:ascii="Times New Roman" w:hAnsi="Times New Roman" w:cs="Times New Roman"/>
          <w:sz w:val="24"/>
          <w:szCs w:val="28"/>
        </w:rPr>
        <w:t xml:space="preserve"> </w:t>
      </w:r>
      <w:r w:rsidR="00073098" w:rsidRPr="00916E17">
        <w:rPr>
          <w:rFonts w:ascii="Times New Roman" w:hAnsi="Times New Roman" w:cs="Times New Roman"/>
          <w:sz w:val="24"/>
          <w:szCs w:val="28"/>
        </w:rPr>
        <w:fldChar w:fldCharType="begin"/>
      </w:r>
      <w:r w:rsidR="00073098" w:rsidRPr="00916E17">
        <w:rPr>
          <w:rFonts w:ascii="Times New Roman" w:hAnsi="Times New Roman" w:cs="Times New Roman"/>
          <w:sz w:val="24"/>
          <w:szCs w:val="28"/>
        </w:rPr>
        <w:instrText xml:space="preserve"> ADDIN EN.CITE &lt;EndNote&gt;&lt;Cite&gt;&lt;Author&gt;Durukan&lt;/Author&gt;&lt;Year&gt;2007&lt;/Year&gt;&lt;RecNum&gt;178&lt;/RecNum&gt;&lt;DisplayText&gt;[40]&lt;/DisplayText&gt;&lt;record&gt;&lt;rec-number&gt;178&lt;/rec-number&gt;&lt;foreign-keys&gt;&lt;key app="EN" db-id="v2pdvzwemps0ztefwwtp5vahrvxx9awzrt0t" timestamp="1622381836"&gt;178&lt;/key&gt;&lt;/foreign-keys&gt;&lt;ref-type name="Journal Article"&gt;17&lt;/ref-type&gt;&lt;contributors&gt;&lt;authors&gt;&lt;author&gt;Durukan, A.&lt;/author&gt;&lt;author&gt;Tatlisumak, T.&lt;/author&gt;&lt;/authors&gt;&lt;/contributors&gt;&lt;auth-address&gt;Department of Neurology, Helsinki University Central Hospital, Biomedicum Helsinki, POB 700, Haartmaninkatu 8, 00290 Helsinki, Finland. aysan.durukan@hus.fi&lt;/auth-address&gt;&lt;titles&gt;&lt;title&gt;Acute ischemic stroke: overview of major experimental rodent models, pathophysiology, and therapy of focal cerebral ischemia&lt;/title&gt;&lt;secondary-title&gt;Pharmacol Biochem Behav&lt;/secondary-title&gt;&lt;/titles&gt;&lt;periodical&gt;&lt;full-title&gt;Pharmacol Biochem Behav&lt;/full-title&gt;&lt;/periodical&gt;&lt;pages&gt;179-97&lt;/pages&gt;&lt;volume&gt;87&lt;/volume&gt;&lt;number&gt;1&lt;/number&gt;&lt;edition&gt;2007/05/25&lt;/edition&gt;&lt;keywords&gt;&lt;keyword&gt;Animals&lt;/keyword&gt;&lt;keyword&gt;Brain Ischemia/*complications/physiopathology/*therapy&lt;/keyword&gt;&lt;keyword&gt;Disease Models, Animal&lt;/keyword&gt;&lt;keyword&gt;Humans&lt;/keyword&gt;&lt;keyword&gt;Middle Cerebral Artery/pathology&lt;/keyword&gt;&lt;keyword&gt;Stroke/*etiology/*physiopathology/therapy&lt;/keyword&gt;&lt;/keywords&gt;&lt;dates&gt;&lt;year&gt;2007&lt;/year&gt;&lt;pub-dates&gt;&lt;date&gt;May&lt;/date&gt;&lt;/pub-dates&gt;&lt;/dates&gt;&lt;isbn&gt;0091-3057 (Print)&amp;#xD;0091-3057&lt;/isbn&gt;&lt;accession-num&gt;17521716&lt;/accession-num&gt;&lt;urls&gt;&lt;/urls&gt;&lt;electronic-resource-num&gt;10.1016/j.pbb.2007.04.015&lt;/electronic-resource-num&gt;&lt;remote-database-provider&gt;NLM&lt;/remote-database-provider&gt;&lt;language&gt;eng&lt;/language&gt;&lt;/record&gt;&lt;/Cite&gt;&lt;/EndNote&gt;</w:instrText>
      </w:r>
      <w:r w:rsidR="00073098" w:rsidRPr="00916E17">
        <w:rPr>
          <w:rFonts w:ascii="Times New Roman" w:hAnsi="Times New Roman" w:cs="Times New Roman"/>
          <w:sz w:val="24"/>
          <w:szCs w:val="28"/>
        </w:rPr>
        <w:fldChar w:fldCharType="separate"/>
      </w:r>
      <w:r w:rsidR="00073098" w:rsidRPr="00916E17">
        <w:rPr>
          <w:rFonts w:ascii="Times New Roman" w:hAnsi="Times New Roman" w:cs="Times New Roman"/>
          <w:noProof/>
          <w:sz w:val="24"/>
          <w:szCs w:val="28"/>
        </w:rPr>
        <w:t>[40]</w:t>
      </w:r>
      <w:r w:rsidR="00073098" w:rsidRPr="00916E17">
        <w:rPr>
          <w:rFonts w:ascii="Times New Roman" w:hAnsi="Times New Roman" w:cs="Times New Roman"/>
          <w:sz w:val="24"/>
          <w:szCs w:val="28"/>
        </w:rPr>
        <w:fldChar w:fldCharType="end"/>
      </w:r>
      <w:r w:rsidR="00073098" w:rsidRPr="00916E17">
        <w:rPr>
          <w:rFonts w:ascii="Times New Roman" w:hAnsi="Times New Roman" w:cs="Times New Roman"/>
          <w:sz w:val="24"/>
          <w:szCs w:val="28"/>
        </w:rPr>
        <w:t>.</w:t>
      </w:r>
      <w:r w:rsidRPr="00916E17">
        <w:rPr>
          <w:rFonts w:ascii="Times New Roman" w:hAnsi="Times New Roman" w:cs="Times New Roman"/>
          <w:sz w:val="24"/>
          <w:szCs w:val="28"/>
        </w:rPr>
        <w:t xml:space="preserve"> In the MCAO model, a silicon filament is inserted into the </w:t>
      </w:r>
      <w:r w:rsidR="001C56DA">
        <w:rPr>
          <w:rFonts w:ascii="Times New Roman" w:hAnsi="Times New Roman" w:cs="Times New Roman"/>
          <w:sz w:val="24"/>
          <w:szCs w:val="28"/>
        </w:rPr>
        <w:t xml:space="preserve">right </w:t>
      </w:r>
      <w:r w:rsidRPr="00916E17">
        <w:rPr>
          <w:rFonts w:ascii="Times New Roman" w:hAnsi="Times New Roman" w:cs="Times New Roman"/>
          <w:sz w:val="24"/>
          <w:szCs w:val="28"/>
        </w:rPr>
        <w:t xml:space="preserve">internal carotid artery (ICA) from the external carotid artery (ECA), and advanced until it blocks the blood flow to the MCA under anesthesia. </w:t>
      </w:r>
    </w:p>
    <w:p w14:paraId="7B7D3B51" w14:textId="04958EED" w:rsidR="00AF3D08" w:rsidRPr="00916E17" w:rsidRDefault="00AF3D08" w:rsidP="00916E17">
      <w:pPr>
        <w:spacing w:line="480" w:lineRule="auto"/>
        <w:rPr>
          <w:rFonts w:ascii="Times New Roman" w:hAnsi="Times New Roman" w:cs="Times New Roman"/>
          <w:sz w:val="24"/>
          <w:szCs w:val="28"/>
        </w:rPr>
      </w:pPr>
      <w:r w:rsidRPr="00916E17">
        <w:rPr>
          <w:rFonts w:ascii="Times New Roman" w:hAnsi="Times New Roman" w:cs="Times New Roman"/>
          <w:sz w:val="24"/>
          <w:szCs w:val="28"/>
        </w:rPr>
        <w:t xml:space="preserve"> Among a variety of animals used in stroke studies, the rat is the </w:t>
      </w:r>
      <w:r w:rsidR="00073098" w:rsidRPr="00916E17">
        <w:rPr>
          <w:rFonts w:ascii="Times New Roman" w:hAnsi="Times New Roman" w:cs="Times New Roman"/>
          <w:sz w:val="24"/>
          <w:szCs w:val="28"/>
        </w:rPr>
        <w:t>most used</w:t>
      </w:r>
      <w:r w:rsidRPr="00916E17">
        <w:rPr>
          <w:rFonts w:ascii="Times New Roman" w:hAnsi="Times New Roman" w:cs="Times New Roman"/>
          <w:sz w:val="24"/>
          <w:szCs w:val="28"/>
        </w:rPr>
        <w:t xml:space="preserve"> animal because of its resemblance to humans in cerebrovascular anatomy and the ease of conducting reproducible studies.</w:t>
      </w:r>
    </w:p>
    <w:p w14:paraId="77AB0709" w14:textId="3D7809CD" w:rsidR="00AF3D08" w:rsidRPr="00AF3D08" w:rsidRDefault="00AF3D08" w:rsidP="00AF3D08">
      <w:r>
        <w:t xml:space="preserve"> </w:t>
      </w:r>
    </w:p>
    <w:p w14:paraId="16069AC3" w14:textId="77777777" w:rsidR="00916E17" w:rsidRDefault="00916E17">
      <w:pPr>
        <w:widowControl/>
        <w:jc w:val="left"/>
        <w:rPr>
          <w:rFonts w:ascii="Times New Roman" w:eastAsiaTheme="majorEastAsia" w:hAnsi="Times New Roman" w:cs="Times New Roman"/>
          <w:b/>
          <w:bCs/>
          <w:sz w:val="32"/>
          <w:szCs w:val="36"/>
        </w:rPr>
      </w:pPr>
      <w:r>
        <w:rPr>
          <w:rFonts w:ascii="Times New Roman" w:hAnsi="Times New Roman" w:cs="Times New Roman"/>
          <w:b/>
          <w:bCs/>
          <w:sz w:val="32"/>
          <w:szCs w:val="36"/>
        </w:rPr>
        <w:br w:type="page"/>
      </w:r>
    </w:p>
    <w:p w14:paraId="28555F32" w14:textId="2DDB395A" w:rsidR="00F31691" w:rsidRPr="00AE1B9F" w:rsidRDefault="007F7280" w:rsidP="00F31691">
      <w:pPr>
        <w:pStyle w:val="2"/>
        <w:rPr>
          <w:rFonts w:ascii="Times New Roman" w:hAnsi="Times New Roman" w:cs="Times New Roman"/>
          <w:b/>
          <w:bCs/>
          <w:sz w:val="32"/>
          <w:szCs w:val="36"/>
        </w:rPr>
      </w:pPr>
      <w:bookmarkStart w:id="32" w:name="_Toc73309114"/>
      <w:r>
        <w:rPr>
          <w:rFonts w:ascii="Times New Roman" w:hAnsi="Times New Roman" w:cs="Times New Roman"/>
          <w:b/>
          <w:bCs/>
          <w:sz w:val="32"/>
          <w:szCs w:val="36"/>
        </w:rPr>
        <w:lastRenderedPageBreak/>
        <w:t xml:space="preserve">4.3 </w:t>
      </w:r>
      <w:r w:rsidR="00F31691" w:rsidRPr="00AE1B9F">
        <w:rPr>
          <w:rFonts w:ascii="Times New Roman" w:hAnsi="Times New Roman" w:cs="Times New Roman"/>
          <w:b/>
          <w:bCs/>
          <w:sz w:val="32"/>
          <w:szCs w:val="36"/>
        </w:rPr>
        <w:t>E selectin binding peptide-PEG lipid</w:t>
      </w:r>
      <w:bookmarkEnd w:id="32"/>
    </w:p>
    <w:p w14:paraId="46532045" w14:textId="7E09CCA2" w:rsidR="006714B8" w:rsidRDefault="006714B8" w:rsidP="008342C2">
      <w:pPr>
        <w:jc w:val="left"/>
        <w:rPr>
          <w:rFonts w:ascii="ＭＳ 明朝" w:eastAsia="ＭＳ 明朝" w:hAnsi="ＭＳ 明朝"/>
          <w:sz w:val="24"/>
          <w:szCs w:val="24"/>
        </w:rPr>
      </w:pPr>
    </w:p>
    <w:p w14:paraId="04EA35EF" w14:textId="77777777" w:rsidR="006714B8" w:rsidRPr="006714B8" w:rsidRDefault="006714B8" w:rsidP="006714B8">
      <w:pPr>
        <w:pStyle w:val="2"/>
      </w:pPr>
      <w:bookmarkStart w:id="33" w:name="_Toc73309115"/>
      <w:r w:rsidRPr="006714B8">
        <w:rPr>
          <w:rFonts w:hint="eastAsia"/>
        </w:rPr>
        <w:t>ヒト間葉系幹細胞による細胞移植療法</w:t>
      </w:r>
      <w:bookmarkEnd w:id="33"/>
    </w:p>
    <w:p w14:paraId="2823C334" w14:textId="77777777" w:rsidR="006714B8" w:rsidRPr="006714B8" w:rsidRDefault="006714B8" w:rsidP="006714B8">
      <w:pPr>
        <w:pStyle w:val="2"/>
      </w:pPr>
      <w:bookmarkStart w:id="34" w:name="_Toc73309116"/>
      <w:r w:rsidRPr="006714B8">
        <w:t>E-セレクチン結合能を有するPEG脂質の合成と評価</w:t>
      </w:r>
      <w:bookmarkEnd w:id="34"/>
    </w:p>
    <w:p w14:paraId="7F047043" w14:textId="77777777" w:rsidR="006714B8" w:rsidRPr="006714B8" w:rsidRDefault="006714B8" w:rsidP="006117F9">
      <w:pPr>
        <w:pStyle w:val="3"/>
        <w:ind w:leftChars="190" w:left="399"/>
      </w:pPr>
      <w:bookmarkStart w:id="35" w:name="_Toc73309117"/>
      <w:r w:rsidRPr="006714B8">
        <w:t>E-セレクチン結合能を有するPEG脂質の合成</w:t>
      </w:r>
      <w:bookmarkEnd w:id="35"/>
    </w:p>
    <w:p w14:paraId="6853BA64" w14:textId="43379F29" w:rsidR="006714B8" w:rsidRPr="006714B8" w:rsidRDefault="006714B8" w:rsidP="006117F9">
      <w:pPr>
        <w:pStyle w:val="3"/>
        <w:ind w:leftChars="190" w:left="399"/>
      </w:pPr>
      <w:bookmarkStart w:id="36" w:name="_Toc73309118"/>
      <w:r w:rsidRPr="006714B8">
        <w:t>E-セレクチン結合能の評価</w:t>
      </w:r>
      <w:bookmarkEnd w:id="36"/>
    </w:p>
    <w:p w14:paraId="6F227880" w14:textId="77777777" w:rsidR="006714B8" w:rsidRPr="006714B8" w:rsidRDefault="006714B8" w:rsidP="006117F9">
      <w:pPr>
        <w:pStyle w:val="3"/>
        <w:ind w:leftChars="190" w:left="399"/>
      </w:pPr>
      <w:bookmarkStart w:id="37" w:name="_Toc73309119"/>
      <w:r w:rsidRPr="006714B8">
        <w:rPr>
          <w:rFonts w:hint="eastAsia"/>
        </w:rPr>
        <w:t>ヒト間葉系幹細胞表面の修飾と評価</w:t>
      </w:r>
      <w:bookmarkEnd w:id="37"/>
    </w:p>
    <w:p w14:paraId="1875AF1A" w14:textId="77777777" w:rsidR="006714B8" w:rsidRPr="006714B8" w:rsidRDefault="006714B8" w:rsidP="006714B8">
      <w:pPr>
        <w:pStyle w:val="2"/>
      </w:pPr>
      <w:bookmarkStart w:id="38" w:name="_Toc73309120"/>
      <w:r w:rsidRPr="006714B8">
        <w:t>E-セレクチン固定化表面への細胞接着の誘導</w:t>
      </w:r>
      <w:bookmarkEnd w:id="38"/>
    </w:p>
    <w:p w14:paraId="75CB41CC" w14:textId="47E1BD3D" w:rsidR="006714B8" w:rsidRPr="006714B8" w:rsidRDefault="006714B8" w:rsidP="006117F9">
      <w:pPr>
        <w:pStyle w:val="3"/>
        <w:ind w:leftChars="190" w:left="399"/>
      </w:pPr>
      <w:bookmarkStart w:id="39" w:name="_Toc73309121"/>
      <w:r w:rsidRPr="006714B8">
        <w:t>細胞接着評価</w:t>
      </w:r>
      <w:bookmarkEnd w:id="39"/>
    </w:p>
    <w:p w14:paraId="11A828A5" w14:textId="77777777" w:rsidR="006714B8" w:rsidRPr="006714B8" w:rsidRDefault="006714B8" w:rsidP="006117F9">
      <w:pPr>
        <w:pStyle w:val="3"/>
        <w:ind w:leftChars="190" w:left="399"/>
      </w:pPr>
      <w:bookmarkStart w:id="40" w:name="_Toc73309122"/>
      <w:r w:rsidRPr="006714B8">
        <w:rPr>
          <w:rFonts w:hint="eastAsia"/>
        </w:rPr>
        <w:t>ヒト間葉系幹細胞の分化・成長における影響</w:t>
      </w:r>
      <w:bookmarkEnd w:id="40"/>
    </w:p>
    <w:p w14:paraId="7B2C0D64" w14:textId="77777777" w:rsidR="006714B8" w:rsidRPr="006714B8" w:rsidRDefault="006714B8" w:rsidP="006714B8">
      <w:pPr>
        <w:pStyle w:val="2"/>
      </w:pPr>
      <w:bookmarkStart w:id="41" w:name="_Toc73309123"/>
      <w:r w:rsidRPr="006714B8">
        <w:rPr>
          <w:rFonts w:hint="eastAsia"/>
        </w:rPr>
        <w:t>脳梗塞モデルによる細胞移植評価</w:t>
      </w:r>
      <w:bookmarkEnd w:id="41"/>
      <w:r w:rsidRPr="006714B8">
        <w:t xml:space="preserve"> </w:t>
      </w:r>
    </w:p>
    <w:p w14:paraId="640AB228" w14:textId="50E0A40B" w:rsidR="006714B8" w:rsidRPr="006714B8" w:rsidRDefault="006714B8" w:rsidP="006117F9">
      <w:pPr>
        <w:pStyle w:val="3"/>
        <w:ind w:leftChars="190" w:left="399"/>
      </w:pPr>
      <w:bookmarkStart w:id="42" w:name="_Toc73309124"/>
      <w:r w:rsidRPr="006714B8">
        <w:rPr>
          <w:rFonts w:hint="eastAsia"/>
        </w:rPr>
        <w:t>ラットによる脳梗塞モデル</w:t>
      </w:r>
      <w:bookmarkEnd w:id="42"/>
    </w:p>
    <w:p w14:paraId="074E2B80" w14:textId="56AF8C33" w:rsidR="002A21CE" w:rsidRDefault="006714B8" w:rsidP="006117F9">
      <w:pPr>
        <w:pStyle w:val="3"/>
        <w:ind w:leftChars="190" w:left="399"/>
      </w:pPr>
      <w:bookmarkStart w:id="43" w:name="_Toc73309125"/>
      <w:r w:rsidRPr="006714B8">
        <w:rPr>
          <w:rFonts w:hint="eastAsia"/>
        </w:rPr>
        <w:t>間葉系幹細胞の移植評価</w:t>
      </w:r>
      <w:bookmarkEnd w:id="43"/>
    </w:p>
    <w:p w14:paraId="703FB27E" w14:textId="0D0C9AE9" w:rsidR="002A21CE" w:rsidRPr="002A21CE" w:rsidRDefault="002A21CE" w:rsidP="002A21CE">
      <w:pPr>
        <w:widowControl/>
        <w:jc w:val="left"/>
        <w:rPr>
          <w:rFonts w:asciiTheme="majorHAnsi" w:eastAsiaTheme="majorEastAsia" w:hAnsiTheme="majorHAnsi" w:cstheme="majorBidi"/>
        </w:rPr>
      </w:pPr>
      <w:r>
        <w:br w:type="page"/>
      </w:r>
    </w:p>
    <w:p w14:paraId="37CD4E2F" w14:textId="720394BB" w:rsidR="002A21CE" w:rsidRDefault="002A21CE" w:rsidP="002A21CE">
      <w:pPr>
        <w:pStyle w:val="1"/>
      </w:pPr>
      <w:bookmarkStart w:id="44" w:name="_Toc73309126"/>
      <w:r>
        <w:rPr>
          <w:rFonts w:hint="eastAsia"/>
        </w:rPr>
        <w:lastRenderedPageBreak/>
        <w:t>R</w:t>
      </w:r>
      <w:r>
        <w:t>eferences</w:t>
      </w:r>
      <w:bookmarkEnd w:id="44"/>
    </w:p>
    <w:p w14:paraId="52CA68BA" w14:textId="77777777" w:rsidR="00073098" w:rsidRPr="00073098" w:rsidRDefault="002A21CE" w:rsidP="00073098">
      <w:pPr>
        <w:pStyle w:val="EndNoteBibliography"/>
        <w:ind w:left="720" w:hanging="720"/>
      </w:pPr>
      <w:r>
        <w:fldChar w:fldCharType="begin"/>
      </w:r>
      <w:r>
        <w:instrText xml:space="preserve"> ADDIN EN.REFLIST </w:instrText>
      </w:r>
      <w:r>
        <w:fldChar w:fldCharType="separate"/>
      </w:r>
      <w:r w:rsidR="00073098" w:rsidRPr="00073098">
        <w:t>1.</w:t>
      </w:r>
      <w:r w:rsidR="00073098" w:rsidRPr="00073098">
        <w:tab/>
        <w:t xml:space="preserve">Koton, S., et al., </w:t>
      </w:r>
      <w:r w:rsidR="00073098" w:rsidRPr="00073098">
        <w:rPr>
          <w:i/>
        </w:rPr>
        <w:t>Stroke incidence and mortality trends in US communities, 1987 to 2011.</w:t>
      </w:r>
      <w:r w:rsidR="00073098" w:rsidRPr="00073098">
        <w:t xml:space="preserve"> Jama, 2014. </w:t>
      </w:r>
      <w:r w:rsidR="00073098" w:rsidRPr="00073098">
        <w:rPr>
          <w:b/>
        </w:rPr>
        <w:t>312</w:t>
      </w:r>
      <w:r w:rsidR="00073098" w:rsidRPr="00073098">
        <w:t>(3): p. 259-68.</w:t>
      </w:r>
    </w:p>
    <w:p w14:paraId="0AC65151" w14:textId="77777777" w:rsidR="00073098" w:rsidRPr="00073098" w:rsidRDefault="00073098" w:rsidP="00073098">
      <w:pPr>
        <w:pStyle w:val="EndNoteBibliography"/>
        <w:ind w:left="720" w:hanging="720"/>
      </w:pPr>
      <w:r w:rsidRPr="00073098">
        <w:t>2.</w:t>
      </w:r>
      <w:r w:rsidRPr="00073098">
        <w:tab/>
        <w:t xml:space="preserve">Fang, M.C., D.M. Cutler, and A.B. Rosen, </w:t>
      </w:r>
      <w:r w:rsidRPr="00073098">
        <w:rPr>
          <w:i/>
        </w:rPr>
        <w:t>Trends in thrombolytic use for ischemic stroke in the United States.</w:t>
      </w:r>
      <w:r w:rsidRPr="00073098">
        <w:t xml:space="preserve"> J Hosp Med, 2010. </w:t>
      </w:r>
      <w:r w:rsidRPr="00073098">
        <w:rPr>
          <w:b/>
        </w:rPr>
        <w:t>5</w:t>
      </w:r>
      <w:r w:rsidRPr="00073098">
        <w:t>(7): p. 406-9.</w:t>
      </w:r>
    </w:p>
    <w:p w14:paraId="6FF4D82D" w14:textId="77777777" w:rsidR="00073098" w:rsidRPr="00073098" w:rsidRDefault="00073098" w:rsidP="00073098">
      <w:pPr>
        <w:pStyle w:val="EndNoteBibliography"/>
        <w:ind w:left="720" w:hanging="720"/>
      </w:pPr>
      <w:r w:rsidRPr="00073098">
        <w:t>3.</w:t>
      </w:r>
      <w:r w:rsidRPr="00073098">
        <w:tab/>
        <w:t xml:space="preserve">Brown, S., </w:t>
      </w:r>
      <w:r w:rsidRPr="00073098">
        <w:rPr>
          <w:i/>
        </w:rPr>
        <w:t>Engineered iron oxide-adhesion mutants of the Escherichia coli phage lambda receptor.</w:t>
      </w:r>
      <w:r w:rsidRPr="00073098">
        <w:t xml:space="preserve"> Proc Natl Acad Sci U S A, 1992. </w:t>
      </w:r>
      <w:r w:rsidRPr="00073098">
        <w:rPr>
          <w:b/>
        </w:rPr>
        <w:t>89</w:t>
      </w:r>
      <w:r w:rsidRPr="00073098">
        <w:t>(18): p. 8651-5.</w:t>
      </w:r>
    </w:p>
    <w:p w14:paraId="38A4F8C2" w14:textId="77777777" w:rsidR="00073098" w:rsidRPr="00073098" w:rsidRDefault="00073098" w:rsidP="00073098">
      <w:pPr>
        <w:pStyle w:val="EndNoteBibliography"/>
        <w:ind w:left="720" w:hanging="720"/>
      </w:pPr>
      <w:r w:rsidRPr="00073098">
        <w:t>4.</w:t>
      </w:r>
      <w:r w:rsidRPr="00073098">
        <w:tab/>
        <w:t xml:space="preserve">Brown, S., </w:t>
      </w:r>
      <w:r w:rsidRPr="00073098">
        <w:rPr>
          <w:i/>
        </w:rPr>
        <w:t>Metal-recognition by repeating polypeptides.</w:t>
      </w:r>
      <w:r w:rsidRPr="00073098">
        <w:t xml:space="preserve"> Nat Biotechnol, 1997. </w:t>
      </w:r>
      <w:r w:rsidRPr="00073098">
        <w:rPr>
          <w:b/>
        </w:rPr>
        <w:t>15</w:t>
      </w:r>
      <w:r w:rsidRPr="00073098">
        <w:t>(3): p. 269-72.</w:t>
      </w:r>
    </w:p>
    <w:p w14:paraId="7CAA43BC" w14:textId="77777777" w:rsidR="00073098" w:rsidRPr="00073098" w:rsidRDefault="00073098" w:rsidP="00073098">
      <w:pPr>
        <w:pStyle w:val="EndNoteBibliography"/>
        <w:ind w:left="720" w:hanging="720"/>
      </w:pPr>
      <w:r w:rsidRPr="00073098">
        <w:t>5.</w:t>
      </w:r>
      <w:r w:rsidRPr="00073098">
        <w:tab/>
        <w:t xml:space="preserve">Seker, U.O. and H.V. Demir, </w:t>
      </w:r>
      <w:r w:rsidRPr="00073098">
        <w:rPr>
          <w:i/>
        </w:rPr>
        <w:t>Material binding peptides for nanotechnology.</w:t>
      </w:r>
      <w:r w:rsidRPr="00073098">
        <w:t xml:space="preserve"> Molecules, 2011. </w:t>
      </w:r>
      <w:r w:rsidRPr="00073098">
        <w:rPr>
          <w:b/>
        </w:rPr>
        <w:t>16</w:t>
      </w:r>
      <w:r w:rsidRPr="00073098">
        <w:t>(2): p. 1426-51.</w:t>
      </w:r>
    </w:p>
    <w:p w14:paraId="286F0F7D" w14:textId="77777777" w:rsidR="00073098" w:rsidRPr="00073098" w:rsidRDefault="00073098" w:rsidP="00073098">
      <w:pPr>
        <w:pStyle w:val="EndNoteBibliography"/>
        <w:ind w:left="720" w:hanging="720"/>
      </w:pPr>
      <w:r w:rsidRPr="00073098">
        <w:t>6.</w:t>
      </w:r>
      <w:r w:rsidRPr="00073098">
        <w:tab/>
        <w:t xml:space="preserve">Wagner, W.R., et al., </w:t>
      </w:r>
      <w:r w:rsidRPr="00073098">
        <w:rPr>
          <w:i/>
        </w:rPr>
        <w:t>Biomaterials science : an introduction to materials in medicine</w:t>
      </w:r>
      <w:r w:rsidRPr="00073098">
        <w:t>. 2020.</w:t>
      </w:r>
    </w:p>
    <w:p w14:paraId="3BABF48A" w14:textId="77777777" w:rsidR="00073098" w:rsidRPr="00073098" w:rsidRDefault="00073098" w:rsidP="00073098">
      <w:pPr>
        <w:pStyle w:val="EndNoteBibliography"/>
        <w:ind w:left="720" w:hanging="720"/>
      </w:pPr>
      <w:r w:rsidRPr="00073098">
        <w:t>7.</w:t>
      </w:r>
      <w:r w:rsidRPr="00073098">
        <w:tab/>
        <w:t xml:space="preserve">Stauss, S. and I. Honma, </w:t>
      </w:r>
      <w:r w:rsidRPr="00073098">
        <w:rPr>
          <w:i/>
        </w:rPr>
        <w:t>Biocompatible BatteriesMaterials and Chemistry, Fabrication, Applications, and Future Prospects.</w:t>
      </w:r>
      <w:r w:rsidRPr="00073098">
        <w:t xml:space="preserve"> Bulletin of the Chemical Society of Japan, 2018. </w:t>
      </w:r>
      <w:r w:rsidRPr="00073098">
        <w:rPr>
          <w:b/>
        </w:rPr>
        <w:t>91</w:t>
      </w:r>
      <w:r w:rsidRPr="00073098">
        <w:t>(3): p. 492-505.</w:t>
      </w:r>
    </w:p>
    <w:p w14:paraId="7669BE72" w14:textId="77777777" w:rsidR="00073098" w:rsidRPr="00073098" w:rsidRDefault="00073098" w:rsidP="00073098">
      <w:pPr>
        <w:pStyle w:val="EndNoteBibliography"/>
        <w:ind w:left="720" w:hanging="720"/>
      </w:pPr>
      <w:r w:rsidRPr="00073098">
        <w:t>8.</w:t>
      </w:r>
      <w:r w:rsidRPr="00073098">
        <w:tab/>
        <w:t xml:space="preserve">Nochomovitz, R., et al., </w:t>
      </w:r>
      <w:r w:rsidRPr="00073098">
        <w:rPr>
          <w:i/>
        </w:rPr>
        <w:t>Bioassisted multi-nanoparticle patterning using single-layer peptide templates.</w:t>
      </w:r>
      <w:r w:rsidRPr="00073098">
        <w:t xml:space="preserve"> Nanotechnology, 2010. </w:t>
      </w:r>
      <w:r w:rsidRPr="00073098">
        <w:rPr>
          <w:b/>
        </w:rPr>
        <w:t>21</w:t>
      </w:r>
      <w:r w:rsidRPr="00073098">
        <w:t>(14): p. 145305.</w:t>
      </w:r>
    </w:p>
    <w:p w14:paraId="34745C80" w14:textId="77777777" w:rsidR="00073098" w:rsidRPr="00073098" w:rsidRDefault="00073098" w:rsidP="00073098">
      <w:pPr>
        <w:pStyle w:val="EndNoteBibliography"/>
        <w:ind w:left="720" w:hanging="720"/>
      </w:pPr>
      <w:r w:rsidRPr="00073098">
        <w:t>9.</w:t>
      </w:r>
      <w:r w:rsidRPr="00073098">
        <w:tab/>
        <w:t xml:space="preserve">Brown, S., M. Sarikaya, and E. Johnson, </w:t>
      </w:r>
      <w:r w:rsidRPr="00073098">
        <w:rPr>
          <w:i/>
        </w:rPr>
        <w:t>A genetic analysis of crystal growth.</w:t>
      </w:r>
      <w:r w:rsidRPr="00073098">
        <w:t xml:space="preserve"> J Mol Biol, 2000. </w:t>
      </w:r>
      <w:r w:rsidRPr="00073098">
        <w:rPr>
          <w:b/>
        </w:rPr>
        <w:t>299</w:t>
      </w:r>
      <w:r w:rsidRPr="00073098">
        <w:t>(3): p. 725-35.</w:t>
      </w:r>
    </w:p>
    <w:p w14:paraId="5135674B" w14:textId="77777777" w:rsidR="00073098" w:rsidRPr="00073098" w:rsidRDefault="00073098" w:rsidP="00073098">
      <w:pPr>
        <w:pStyle w:val="EndNoteBibliography"/>
        <w:ind w:left="720" w:hanging="720"/>
      </w:pPr>
      <w:r w:rsidRPr="00073098">
        <w:t>10.</w:t>
      </w:r>
      <w:r w:rsidRPr="00073098">
        <w:tab/>
        <w:t xml:space="preserve">Ekdahl, K.N., et al., </w:t>
      </w:r>
      <w:r w:rsidRPr="00073098">
        <w:rPr>
          <w:i/>
        </w:rPr>
        <w:t>Cardiovascular disease in haemodialysis: role of the intravascular innate immune system.</w:t>
      </w:r>
      <w:r w:rsidRPr="00073098">
        <w:t xml:space="preserve"> Nat Rev Nephrol, 2017. </w:t>
      </w:r>
      <w:r w:rsidRPr="00073098">
        <w:rPr>
          <w:b/>
        </w:rPr>
        <w:t>13</w:t>
      </w:r>
      <w:r w:rsidRPr="00073098">
        <w:t>(5): p. 285-296.</w:t>
      </w:r>
    </w:p>
    <w:p w14:paraId="12E7ECFD" w14:textId="77777777" w:rsidR="00073098" w:rsidRPr="00073098" w:rsidRDefault="00073098" w:rsidP="00073098">
      <w:pPr>
        <w:pStyle w:val="EndNoteBibliography"/>
        <w:ind w:left="720" w:hanging="720"/>
      </w:pPr>
      <w:r w:rsidRPr="00073098">
        <w:t>11.</w:t>
      </w:r>
      <w:r w:rsidRPr="00073098">
        <w:tab/>
        <w:t xml:space="preserve">Ekdahl, K.N., et al., </w:t>
      </w:r>
      <w:r w:rsidRPr="00073098">
        <w:rPr>
          <w:i/>
        </w:rPr>
        <w:t>Complement inhibition in biomaterial- and biosurface-induced thromboinflammation.</w:t>
      </w:r>
      <w:r w:rsidRPr="00073098">
        <w:t xml:space="preserve"> Semin Immunol, 2016. </w:t>
      </w:r>
      <w:r w:rsidRPr="00073098">
        <w:rPr>
          <w:b/>
        </w:rPr>
        <w:t>28</w:t>
      </w:r>
      <w:r w:rsidRPr="00073098">
        <w:t>(3): p. 268-77.</w:t>
      </w:r>
    </w:p>
    <w:p w14:paraId="6172FC6D" w14:textId="77777777" w:rsidR="00073098" w:rsidRPr="00073098" w:rsidRDefault="00073098" w:rsidP="00073098">
      <w:pPr>
        <w:pStyle w:val="EndNoteBibliography"/>
        <w:ind w:left="720" w:hanging="720"/>
      </w:pPr>
      <w:r w:rsidRPr="00073098">
        <w:t>12.</w:t>
      </w:r>
      <w:r w:rsidRPr="00073098">
        <w:tab/>
        <w:t xml:space="preserve">Christensen, K., et al., </w:t>
      </w:r>
      <w:r w:rsidRPr="00073098">
        <w:rPr>
          <w:i/>
        </w:rPr>
        <w:t>Improved blood compatibility of a stent graft by combining heparin coating and abciximab.</w:t>
      </w:r>
      <w:r w:rsidRPr="00073098">
        <w:t xml:space="preserve"> Thromb Res, 2005. </w:t>
      </w:r>
      <w:r w:rsidRPr="00073098">
        <w:rPr>
          <w:b/>
        </w:rPr>
        <w:t>115</w:t>
      </w:r>
      <w:r w:rsidRPr="00073098">
        <w:t>(3): p. 245-53.</w:t>
      </w:r>
    </w:p>
    <w:p w14:paraId="45BC8BD6" w14:textId="77777777" w:rsidR="00073098" w:rsidRPr="00073098" w:rsidRDefault="00073098" w:rsidP="00073098">
      <w:pPr>
        <w:pStyle w:val="EndNoteBibliography"/>
        <w:ind w:left="720" w:hanging="720"/>
      </w:pPr>
      <w:r w:rsidRPr="00073098">
        <w:t>13.</w:t>
      </w:r>
      <w:r w:rsidRPr="00073098">
        <w:tab/>
        <w:t xml:space="preserve">Fukuhara, Y., et al., </w:t>
      </w:r>
      <w:r w:rsidRPr="00073098">
        <w:rPr>
          <w:i/>
        </w:rPr>
        <w:t>The effect of different component ratios in block polymers and processing conditions on electrodeposition efficiency onto titanium.</w:t>
      </w:r>
      <w:r w:rsidRPr="00073098">
        <w:t xml:space="preserve"> Applied Surface Science, 2015. </w:t>
      </w:r>
      <w:r w:rsidRPr="00073098">
        <w:rPr>
          <w:b/>
        </w:rPr>
        <w:t>355</w:t>
      </w:r>
      <w:r w:rsidRPr="00073098">
        <w:t>: p. 784-791.</w:t>
      </w:r>
    </w:p>
    <w:p w14:paraId="499C43E3" w14:textId="77777777" w:rsidR="00073098" w:rsidRPr="00073098" w:rsidRDefault="00073098" w:rsidP="00073098">
      <w:pPr>
        <w:pStyle w:val="EndNoteBibliography"/>
        <w:ind w:left="720" w:hanging="720"/>
      </w:pPr>
      <w:r w:rsidRPr="00073098">
        <w:t>14.</w:t>
      </w:r>
      <w:r w:rsidRPr="00073098">
        <w:tab/>
        <w:t xml:space="preserve">Tanaka, Y., et al., </w:t>
      </w:r>
      <w:r w:rsidRPr="00073098">
        <w:rPr>
          <w:i/>
        </w:rPr>
        <w:t>Characterization of the spatial immobilization manner of poly(ethylene glycol) to a titanium surface with immersion and electrodeposition and its effects on platelet adhesion.</w:t>
      </w:r>
      <w:r w:rsidRPr="00073098">
        <w:t xml:space="preserve"> J Biomed Mater Res A, 2010. </w:t>
      </w:r>
      <w:r w:rsidRPr="00073098">
        <w:rPr>
          <w:b/>
        </w:rPr>
        <w:t>92</w:t>
      </w:r>
      <w:r w:rsidRPr="00073098">
        <w:t>(1): p. 350-8.</w:t>
      </w:r>
    </w:p>
    <w:p w14:paraId="1637E324" w14:textId="77777777" w:rsidR="00073098" w:rsidRPr="00073098" w:rsidRDefault="00073098" w:rsidP="00073098">
      <w:pPr>
        <w:pStyle w:val="EndNoteBibliography"/>
        <w:ind w:left="720" w:hanging="720"/>
      </w:pPr>
      <w:r w:rsidRPr="00073098">
        <w:t>15.</w:t>
      </w:r>
      <w:r w:rsidRPr="00073098">
        <w:tab/>
        <w:t xml:space="preserve">Smith, G.P., </w:t>
      </w:r>
      <w:r w:rsidRPr="00073098">
        <w:rPr>
          <w:i/>
        </w:rPr>
        <w:t>Filamentous fusion phage: novel expression vectors that display cloned antigens on the virion surface.</w:t>
      </w:r>
      <w:r w:rsidRPr="00073098">
        <w:t xml:space="preserve"> Science, 1985. </w:t>
      </w:r>
      <w:r w:rsidRPr="00073098">
        <w:rPr>
          <w:b/>
        </w:rPr>
        <w:t>228</w:t>
      </w:r>
      <w:r w:rsidRPr="00073098">
        <w:t>(4705): p. 1315-7.</w:t>
      </w:r>
    </w:p>
    <w:p w14:paraId="58065E15" w14:textId="77777777" w:rsidR="00073098" w:rsidRPr="00073098" w:rsidRDefault="00073098" w:rsidP="00073098">
      <w:pPr>
        <w:pStyle w:val="EndNoteBibliography"/>
        <w:ind w:left="720" w:hanging="720"/>
      </w:pPr>
      <w:r w:rsidRPr="00073098">
        <w:lastRenderedPageBreak/>
        <w:t>16.</w:t>
      </w:r>
      <w:r w:rsidRPr="00073098">
        <w:tab/>
        <w:t xml:space="preserve">Whaley, S.R., et al., </w:t>
      </w:r>
      <w:r w:rsidRPr="00073098">
        <w:rPr>
          <w:i/>
        </w:rPr>
        <w:t>Selection of peptides with semiconductor binding specificity for directed nanocrystal assembly.</w:t>
      </w:r>
      <w:r w:rsidRPr="00073098">
        <w:t xml:space="preserve"> Nature, 2000. </w:t>
      </w:r>
      <w:r w:rsidRPr="00073098">
        <w:rPr>
          <w:b/>
        </w:rPr>
        <w:t>405</w:t>
      </w:r>
      <w:r w:rsidRPr="00073098">
        <w:t>(6787): p. 665-8.</w:t>
      </w:r>
    </w:p>
    <w:p w14:paraId="443C4699" w14:textId="77777777" w:rsidR="00073098" w:rsidRPr="00073098" w:rsidRDefault="00073098" w:rsidP="00073098">
      <w:pPr>
        <w:pStyle w:val="EndNoteBibliography"/>
        <w:ind w:left="720" w:hanging="720"/>
      </w:pPr>
      <w:r w:rsidRPr="00073098">
        <w:t>17.</w:t>
      </w:r>
      <w:r w:rsidRPr="00073098">
        <w:tab/>
        <w:t xml:space="preserve">Schatz, R.A., et al., </w:t>
      </w:r>
      <w:r w:rsidRPr="00073098">
        <w:rPr>
          <w:i/>
        </w:rPr>
        <w:t>Balloon-expandable intracoronary stents in the adult dog.</w:t>
      </w:r>
      <w:r w:rsidRPr="00073098">
        <w:t xml:space="preserve"> Circulation, 1987. </w:t>
      </w:r>
      <w:r w:rsidRPr="00073098">
        <w:rPr>
          <w:b/>
        </w:rPr>
        <w:t>76</w:t>
      </w:r>
      <w:r w:rsidRPr="00073098">
        <w:t>(2): p. 450-7.</w:t>
      </w:r>
    </w:p>
    <w:p w14:paraId="5F142231" w14:textId="77777777" w:rsidR="00073098" w:rsidRPr="00073098" w:rsidRDefault="00073098" w:rsidP="00073098">
      <w:pPr>
        <w:pStyle w:val="EndNoteBibliography"/>
        <w:ind w:left="720" w:hanging="720"/>
      </w:pPr>
      <w:r w:rsidRPr="00073098">
        <w:t>18.</w:t>
      </w:r>
      <w:r w:rsidRPr="00073098">
        <w:tab/>
        <w:t xml:space="preserve">Kumada, Y., et al., </w:t>
      </w:r>
      <w:r w:rsidRPr="00073098">
        <w:rPr>
          <w:i/>
        </w:rPr>
        <w:t>Characterization of polystyrene-binding peptides (PS-tags) for site-specific immobilization of proteins.</w:t>
      </w:r>
      <w:r w:rsidRPr="00073098">
        <w:t xml:space="preserve"> J Biosci Bioeng, 2010. </w:t>
      </w:r>
      <w:r w:rsidRPr="00073098">
        <w:rPr>
          <w:b/>
        </w:rPr>
        <w:t>109</w:t>
      </w:r>
      <w:r w:rsidRPr="00073098">
        <w:t>(6): p. 583-7.</w:t>
      </w:r>
    </w:p>
    <w:p w14:paraId="079BE52E" w14:textId="77777777" w:rsidR="00073098" w:rsidRPr="00073098" w:rsidRDefault="00073098" w:rsidP="00073098">
      <w:pPr>
        <w:pStyle w:val="EndNoteBibliography"/>
        <w:ind w:left="720" w:hanging="720"/>
      </w:pPr>
      <w:r w:rsidRPr="00073098">
        <w:t>19.</w:t>
      </w:r>
      <w:r w:rsidRPr="00073098">
        <w:tab/>
        <w:t xml:space="preserve">Egawa, E.Y., et al., </w:t>
      </w:r>
      <w:r w:rsidRPr="00073098">
        <w:rPr>
          <w:i/>
        </w:rPr>
        <w:t>A DNA hybridization system for labeling of neural stem cells with SPIO nanoparticles for MRI monitoring post-transplantation.</w:t>
      </w:r>
      <w:r w:rsidRPr="00073098">
        <w:t xml:space="preserve"> Biomaterials, 2015. </w:t>
      </w:r>
      <w:r w:rsidRPr="00073098">
        <w:rPr>
          <w:b/>
        </w:rPr>
        <w:t>54</w:t>
      </w:r>
      <w:r w:rsidRPr="00073098">
        <w:t>: p. 158-67.</w:t>
      </w:r>
    </w:p>
    <w:p w14:paraId="48BB0B45" w14:textId="77777777" w:rsidR="00073098" w:rsidRPr="00073098" w:rsidRDefault="00073098" w:rsidP="00073098">
      <w:pPr>
        <w:pStyle w:val="EndNoteBibliography"/>
        <w:ind w:left="720" w:hanging="720"/>
      </w:pPr>
      <w:r w:rsidRPr="00073098">
        <w:t>20.</w:t>
      </w:r>
      <w:r w:rsidRPr="00073098">
        <w:tab/>
        <w:t xml:space="preserve">Teramura, Y., </w:t>
      </w:r>
      <w:r w:rsidRPr="00073098">
        <w:rPr>
          <w:i/>
        </w:rPr>
        <w:t>Cell surface modification with ssDNA-PEG-lipid for analysing intercellular interactions between different cells.</w:t>
      </w:r>
      <w:r w:rsidRPr="00073098">
        <w:t xml:space="preserve"> Biomaterials, 2015. </w:t>
      </w:r>
      <w:r w:rsidRPr="00073098">
        <w:rPr>
          <w:b/>
        </w:rPr>
        <w:t>48</w:t>
      </w:r>
      <w:r w:rsidRPr="00073098">
        <w:t>: p. 119-28.</w:t>
      </w:r>
    </w:p>
    <w:p w14:paraId="329BF278" w14:textId="77777777" w:rsidR="00073098" w:rsidRPr="00073098" w:rsidRDefault="00073098" w:rsidP="00073098">
      <w:pPr>
        <w:pStyle w:val="EndNoteBibliography"/>
        <w:ind w:left="720" w:hanging="720"/>
      </w:pPr>
      <w:r w:rsidRPr="00073098">
        <w:t>21.</w:t>
      </w:r>
      <w:r w:rsidRPr="00073098">
        <w:tab/>
        <w:t xml:space="preserve">Teramura, Y., et al., </w:t>
      </w:r>
      <w:r w:rsidRPr="00073098">
        <w:rPr>
          <w:i/>
        </w:rPr>
        <w:t>Control of cell attachment through polyDNA hybridization.</w:t>
      </w:r>
      <w:r w:rsidRPr="00073098">
        <w:t xml:space="preserve"> Biomaterials, 2010. </w:t>
      </w:r>
      <w:r w:rsidRPr="00073098">
        <w:rPr>
          <w:b/>
        </w:rPr>
        <w:t>31</w:t>
      </w:r>
      <w:r w:rsidRPr="00073098">
        <w:t>(8): p. 2229-35.</w:t>
      </w:r>
    </w:p>
    <w:p w14:paraId="2B4F667B" w14:textId="77777777" w:rsidR="00073098" w:rsidRPr="00073098" w:rsidRDefault="00073098" w:rsidP="00073098">
      <w:pPr>
        <w:pStyle w:val="EndNoteBibliography"/>
        <w:ind w:left="720" w:hanging="720"/>
      </w:pPr>
      <w:r w:rsidRPr="00073098">
        <w:t>22.</w:t>
      </w:r>
      <w:r w:rsidRPr="00073098">
        <w:tab/>
        <w:t xml:space="preserve">Christiansen, A., et al., </w:t>
      </w:r>
      <w:r w:rsidRPr="00073098">
        <w:rPr>
          <w:i/>
        </w:rPr>
        <w:t>High-throughput sequencing enhanced phage display enables the identification of patient-specific epitope motifs in serum.</w:t>
      </w:r>
      <w:r w:rsidRPr="00073098">
        <w:t xml:space="preserve"> Sci Rep, 2015. </w:t>
      </w:r>
      <w:r w:rsidRPr="00073098">
        <w:rPr>
          <w:b/>
        </w:rPr>
        <w:t>5</w:t>
      </w:r>
      <w:r w:rsidRPr="00073098">
        <w:t>: p. 12913.</w:t>
      </w:r>
    </w:p>
    <w:p w14:paraId="4ECB5E4A" w14:textId="77777777" w:rsidR="00073098" w:rsidRPr="00073098" w:rsidRDefault="00073098" w:rsidP="00073098">
      <w:pPr>
        <w:pStyle w:val="EndNoteBibliography"/>
        <w:ind w:left="720" w:hanging="720"/>
      </w:pPr>
      <w:r w:rsidRPr="00073098">
        <w:t>23.</w:t>
      </w:r>
      <w:r w:rsidRPr="00073098">
        <w:tab/>
        <w:t xml:space="preserve">Fugmann, T., et al., </w:t>
      </w:r>
      <w:r w:rsidRPr="00073098">
        <w:rPr>
          <w:i/>
        </w:rPr>
        <w:t>The MHC Class II Immunopeptidome of Lymph Nodes in Health and in Chemically Induced Colitis.</w:t>
      </w:r>
      <w:r w:rsidRPr="00073098">
        <w:t xml:space="preserve"> J Immunol, 2017. </w:t>
      </w:r>
      <w:r w:rsidRPr="00073098">
        <w:rPr>
          <w:b/>
        </w:rPr>
        <w:t>198</w:t>
      </w:r>
      <w:r w:rsidRPr="00073098">
        <w:t>(3): p. 1357-1364.</w:t>
      </w:r>
    </w:p>
    <w:p w14:paraId="60BCF6C9" w14:textId="77777777" w:rsidR="00073098" w:rsidRPr="00073098" w:rsidRDefault="00073098" w:rsidP="00073098">
      <w:pPr>
        <w:pStyle w:val="EndNoteBibliography"/>
        <w:ind w:left="720" w:hanging="720"/>
      </w:pPr>
      <w:r w:rsidRPr="00073098">
        <w:t>24.</w:t>
      </w:r>
      <w:r w:rsidRPr="00073098">
        <w:tab/>
        <w:t xml:space="preserve">Packer, M.S., H.A. Rees, and D.R. Liu, </w:t>
      </w:r>
      <w:r w:rsidRPr="00073098">
        <w:rPr>
          <w:i/>
        </w:rPr>
        <w:t>Phage-assisted continuous evolution of proteases with altered substrate specificity.</w:t>
      </w:r>
      <w:r w:rsidRPr="00073098">
        <w:t xml:space="preserve"> Nat Commun, 2017. </w:t>
      </w:r>
      <w:r w:rsidRPr="00073098">
        <w:rPr>
          <w:b/>
        </w:rPr>
        <w:t>8</w:t>
      </w:r>
      <w:r w:rsidRPr="00073098">
        <w:t>(1): p. 956.</w:t>
      </w:r>
    </w:p>
    <w:p w14:paraId="497302D9" w14:textId="77777777" w:rsidR="00073098" w:rsidRPr="00073098" w:rsidRDefault="00073098" w:rsidP="00073098">
      <w:pPr>
        <w:pStyle w:val="EndNoteBibliography"/>
        <w:ind w:left="720" w:hanging="720"/>
      </w:pPr>
      <w:r w:rsidRPr="00073098">
        <w:t>25.</w:t>
      </w:r>
      <w:r w:rsidRPr="00073098">
        <w:tab/>
        <w:t xml:space="preserve">Thomsen, M.C. and M. Nielsen, </w:t>
      </w:r>
      <w:r w:rsidRPr="00073098">
        <w:rPr>
          <w:i/>
        </w:rPr>
        <w:t>Seq2Logo: a method for construction and visualization of amino acid binding motifs and sequence profiles including sequence weighting, pseudo counts and two-sided representation of amino acid enrichment and depletion.</w:t>
      </w:r>
      <w:r w:rsidRPr="00073098">
        <w:t xml:space="preserve"> Nucleic Acids Res, 2012. </w:t>
      </w:r>
      <w:r w:rsidRPr="00073098">
        <w:rPr>
          <w:b/>
        </w:rPr>
        <w:t>40</w:t>
      </w:r>
      <w:r w:rsidRPr="00073098">
        <w:t>(Web Server issue): p. W281-7.</w:t>
      </w:r>
    </w:p>
    <w:p w14:paraId="0AAF370D" w14:textId="77777777" w:rsidR="00073098" w:rsidRPr="00073098" w:rsidRDefault="00073098" w:rsidP="00073098">
      <w:pPr>
        <w:pStyle w:val="EndNoteBibliography"/>
        <w:ind w:left="720" w:hanging="720"/>
      </w:pPr>
      <w:r w:rsidRPr="00073098">
        <w:t>26.</w:t>
      </w:r>
      <w:r w:rsidRPr="00073098">
        <w:tab/>
        <w:t xml:space="preserve">Noiri, M., et al., </w:t>
      </w:r>
      <w:r w:rsidRPr="00073098">
        <w:rPr>
          <w:i/>
        </w:rPr>
        <w:t>Modification of human MSC surface with oligopeptide-PEG-lipids for selective binding to activated endothelium.</w:t>
      </w:r>
      <w:r w:rsidRPr="00073098">
        <w:t xml:space="preserve"> J Biomed Mater Res A, 2019. </w:t>
      </w:r>
      <w:r w:rsidRPr="00073098">
        <w:rPr>
          <w:b/>
        </w:rPr>
        <w:t>107</w:t>
      </w:r>
      <w:r w:rsidRPr="00073098">
        <w:t>(8): p. 1779-1792.</w:t>
      </w:r>
    </w:p>
    <w:p w14:paraId="47D83391" w14:textId="77777777" w:rsidR="00073098" w:rsidRPr="00073098" w:rsidRDefault="00073098" w:rsidP="00073098">
      <w:pPr>
        <w:pStyle w:val="EndNoteBibliography"/>
        <w:ind w:left="720" w:hanging="720"/>
      </w:pPr>
      <w:r w:rsidRPr="00073098">
        <w:t>27.</w:t>
      </w:r>
      <w:r w:rsidRPr="00073098">
        <w:tab/>
        <w:t xml:space="preserve">Danhier, P., et al., </w:t>
      </w:r>
      <w:r w:rsidRPr="00073098">
        <w:rPr>
          <w:i/>
        </w:rPr>
        <w:t>Contribution of macrophages in the contrast loss in iron oxide-based MRI cancer cell tracking studies.</w:t>
      </w:r>
      <w:r w:rsidRPr="00073098">
        <w:t xml:space="preserve"> Oncotarget, 2017. </w:t>
      </w:r>
      <w:r w:rsidRPr="00073098">
        <w:rPr>
          <w:b/>
        </w:rPr>
        <w:t>8</w:t>
      </w:r>
      <w:r w:rsidRPr="00073098">
        <w:t>(24): p. 38876-38885.</w:t>
      </w:r>
    </w:p>
    <w:p w14:paraId="2AA818CB" w14:textId="77777777" w:rsidR="00073098" w:rsidRPr="00073098" w:rsidRDefault="00073098" w:rsidP="00073098">
      <w:pPr>
        <w:pStyle w:val="EndNoteBibliography"/>
        <w:ind w:left="720" w:hanging="720"/>
      </w:pPr>
      <w:r w:rsidRPr="00073098">
        <w:t>28.</w:t>
      </w:r>
      <w:r w:rsidRPr="00073098">
        <w:tab/>
        <w:t xml:space="preserve">Liu, L., et al., </w:t>
      </w:r>
      <w:r w:rsidRPr="00073098">
        <w:rPr>
          <w:i/>
        </w:rPr>
        <w:t>A New Method for Preparing Mesenchymal Stem Cells and Labeling with Ferumoxytol for Cell Tracking by MRI.</w:t>
      </w:r>
      <w:r w:rsidRPr="00073098">
        <w:t xml:space="preserve"> Sci Rep, 2016. </w:t>
      </w:r>
      <w:r w:rsidRPr="00073098">
        <w:rPr>
          <w:b/>
        </w:rPr>
        <w:t>6</w:t>
      </w:r>
      <w:r w:rsidRPr="00073098">
        <w:t>: p. 26271.</w:t>
      </w:r>
    </w:p>
    <w:p w14:paraId="19E2B857" w14:textId="77777777" w:rsidR="00073098" w:rsidRPr="00073098" w:rsidRDefault="00073098" w:rsidP="00073098">
      <w:pPr>
        <w:pStyle w:val="EndNoteBibliography"/>
        <w:ind w:left="720" w:hanging="720"/>
      </w:pPr>
      <w:r w:rsidRPr="00073098">
        <w:t>29.</w:t>
      </w:r>
      <w:r w:rsidRPr="00073098">
        <w:tab/>
        <w:t xml:space="preserve">Sudan, R.J., J.L. Kumari, and C. Sudandiradoss, </w:t>
      </w:r>
      <w:r w:rsidRPr="00073098">
        <w:rPr>
          <w:i/>
        </w:rPr>
        <w:t>Ab initio coordination chemistry for nickel chelation motifs.</w:t>
      </w:r>
      <w:r w:rsidRPr="00073098">
        <w:t xml:space="preserve"> PLoS One, 2015. </w:t>
      </w:r>
      <w:r w:rsidRPr="00073098">
        <w:rPr>
          <w:b/>
        </w:rPr>
        <w:t>10</w:t>
      </w:r>
      <w:r w:rsidRPr="00073098">
        <w:t>(5): p. e0126787.</w:t>
      </w:r>
    </w:p>
    <w:p w14:paraId="46CA24D4" w14:textId="77777777" w:rsidR="00073098" w:rsidRPr="00073098" w:rsidRDefault="00073098" w:rsidP="00073098">
      <w:pPr>
        <w:pStyle w:val="EndNoteBibliography"/>
        <w:ind w:left="720" w:hanging="720"/>
      </w:pPr>
      <w:r w:rsidRPr="00073098">
        <w:t>30.</w:t>
      </w:r>
      <w:r w:rsidRPr="00073098">
        <w:tab/>
        <w:t xml:space="preserve">Li, S.C., et al., </w:t>
      </w:r>
      <w:r w:rsidRPr="00073098">
        <w:rPr>
          <w:i/>
        </w:rPr>
        <w:t>Alpha-helical, but not beta-sheet, propensity of proline is determined by peptide environment.</w:t>
      </w:r>
      <w:r w:rsidRPr="00073098">
        <w:t xml:space="preserve"> Proc Natl Acad Sci U S A, 1996. </w:t>
      </w:r>
      <w:r w:rsidRPr="00073098">
        <w:rPr>
          <w:b/>
        </w:rPr>
        <w:t>93</w:t>
      </w:r>
      <w:r w:rsidRPr="00073098">
        <w:t>(13): p. 6676-81.</w:t>
      </w:r>
    </w:p>
    <w:p w14:paraId="149E4CB5" w14:textId="77777777" w:rsidR="00073098" w:rsidRPr="00073098" w:rsidRDefault="00073098" w:rsidP="00073098">
      <w:pPr>
        <w:pStyle w:val="EndNoteBibliography"/>
        <w:ind w:left="720" w:hanging="720"/>
      </w:pPr>
      <w:r w:rsidRPr="00073098">
        <w:t>31.</w:t>
      </w:r>
      <w:r w:rsidRPr="00073098">
        <w:tab/>
        <w:t xml:space="preserve">Bowers, C.M., et al., </w:t>
      </w:r>
      <w:r w:rsidRPr="00073098">
        <w:rPr>
          <w:i/>
        </w:rPr>
        <w:t>Characterizing the metal-SAM interface in tunneling junctions.</w:t>
      </w:r>
      <w:r w:rsidRPr="00073098">
        <w:t xml:space="preserve"> ACS </w:t>
      </w:r>
      <w:r w:rsidRPr="00073098">
        <w:lastRenderedPageBreak/>
        <w:t xml:space="preserve">Nano, 2015. </w:t>
      </w:r>
      <w:r w:rsidRPr="00073098">
        <w:rPr>
          <w:b/>
        </w:rPr>
        <w:t>9</w:t>
      </w:r>
      <w:r w:rsidRPr="00073098">
        <w:t>(2): p. 1471-7.</w:t>
      </w:r>
    </w:p>
    <w:p w14:paraId="238464C6" w14:textId="77777777" w:rsidR="00073098" w:rsidRPr="00073098" w:rsidRDefault="00073098" w:rsidP="00073098">
      <w:pPr>
        <w:pStyle w:val="EndNoteBibliography"/>
        <w:ind w:left="720" w:hanging="720"/>
      </w:pPr>
      <w:r w:rsidRPr="00073098">
        <w:t>32.</w:t>
      </w:r>
      <w:r w:rsidRPr="00073098">
        <w:tab/>
        <w:t xml:space="preserve">Heiss, W.D., </w:t>
      </w:r>
      <w:r w:rsidRPr="00073098">
        <w:rPr>
          <w:i/>
        </w:rPr>
        <w:t>Malignant MCA Infarction: Pathophysiology and Imaging for Early Diagnosis and Management Decisions.</w:t>
      </w:r>
      <w:r w:rsidRPr="00073098">
        <w:t xml:space="preserve"> Cerebrovasc Dis, 2016. </w:t>
      </w:r>
      <w:r w:rsidRPr="00073098">
        <w:rPr>
          <w:b/>
        </w:rPr>
        <w:t>41</w:t>
      </w:r>
      <w:r w:rsidRPr="00073098">
        <w:t>(1-2): p. 1-7.</w:t>
      </w:r>
    </w:p>
    <w:p w14:paraId="20F87D25" w14:textId="77777777" w:rsidR="00073098" w:rsidRPr="00073098" w:rsidRDefault="00073098" w:rsidP="00073098">
      <w:pPr>
        <w:pStyle w:val="EndNoteBibliography"/>
        <w:ind w:left="720" w:hanging="720"/>
      </w:pPr>
      <w:r w:rsidRPr="00073098">
        <w:t>33.</w:t>
      </w:r>
      <w:r w:rsidRPr="00073098">
        <w:tab/>
        <w:t xml:space="preserve">Treadwell, S.D. and B. Thanvi, </w:t>
      </w:r>
      <w:r w:rsidRPr="00073098">
        <w:rPr>
          <w:i/>
        </w:rPr>
        <w:t>Malignant middle cerebral artery (MCA) infarction: pathophysiology, diagnosis and management.</w:t>
      </w:r>
      <w:r w:rsidRPr="00073098">
        <w:t xml:space="preserve"> Postgrad Med J, 2010. </w:t>
      </w:r>
      <w:r w:rsidRPr="00073098">
        <w:rPr>
          <w:b/>
        </w:rPr>
        <w:t>86</w:t>
      </w:r>
      <w:r w:rsidRPr="00073098">
        <w:t>(1014): p. 235-42.</w:t>
      </w:r>
    </w:p>
    <w:p w14:paraId="3F307C96" w14:textId="77777777" w:rsidR="00073098" w:rsidRPr="00073098" w:rsidRDefault="00073098" w:rsidP="00073098">
      <w:pPr>
        <w:pStyle w:val="EndNoteBibliography"/>
        <w:ind w:left="720" w:hanging="720"/>
      </w:pPr>
      <w:r w:rsidRPr="00073098">
        <w:t>34.</w:t>
      </w:r>
      <w:r w:rsidRPr="00073098">
        <w:tab/>
        <w:t xml:space="preserve">Berkhemer, O.A., et al., </w:t>
      </w:r>
      <w:r w:rsidRPr="00073098">
        <w:rPr>
          <w:i/>
        </w:rPr>
        <w:t>A randomized trial of intraarterial treatment for acute ischemic stroke.</w:t>
      </w:r>
      <w:r w:rsidRPr="00073098">
        <w:t xml:space="preserve"> N Engl J Med, 2015. </w:t>
      </w:r>
      <w:r w:rsidRPr="00073098">
        <w:rPr>
          <w:b/>
        </w:rPr>
        <w:t>372</w:t>
      </w:r>
      <w:r w:rsidRPr="00073098">
        <w:t>(1): p. 11-20.</w:t>
      </w:r>
    </w:p>
    <w:p w14:paraId="1EB474B4" w14:textId="77777777" w:rsidR="00073098" w:rsidRPr="00073098" w:rsidRDefault="00073098" w:rsidP="00073098">
      <w:pPr>
        <w:pStyle w:val="EndNoteBibliography"/>
        <w:ind w:left="720" w:hanging="720"/>
      </w:pPr>
      <w:r w:rsidRPr="00073098">
        <w:t>35.</w:t>
      </w:r>
      <w:r w:rsidRPr="00073098">
        <w:tab/>
        <w:t xml:space="preserve">Ciccone, A., et al., </w:t>
      </w:r>
      <w:r w:rsidRPr="00073098">
        <w:rPr>
          <w:i/>
        </w:rPr>
        <w:t>Endovascular treatment for acute ischemic stroke.</w:t>
      </w:r>
      <w:r w:rsidRPr="00073098">
        <w:t xml:space="preserve"> N Engl J Med, 2013. </w:t>
      </w:r>
      <w:r w:rsidRPr="00073098">
        <w:rPr>
          <w:b/>
        </w:rPr>
        <w:t>368</w:t>
      </w:r>
      <w:r w:rsidRPr="00073098">
        <w:t>(10): p. 904-13.</w:t>
      </w:r>
    </w:p>
    <w:p w14:paraId="6BD4F93C" w14:textId="77777777" w:rsidR="00073098" w:rsidRPr="00073098" w:rsidRDefault="00073098" w:rsidP="00073098">
      <w:pPr>
        <w:pStyle w:val="EndNoteBibliography"/>
        <w:ind w:left="720" w:hanging="720"/>
      </w:pPr>
      <w:r w:rsidRPr="00073098">
        <w:t>36.</w:t>
      </w:r>
      <w:r w:rsidRPr="00073098">
        <w:tab/>
        <w:t xml:space="preserve">Fransen, P.S., et al., </w:t>
      </w:r>
      <w:r w:rsidRPr="00073098">
        <w:rPr>
          <w:i/>
        </w:rPr>
        <w:t>MR CLEAN, a multicenter randomized clinical trial of endovascular treatment for acute ischemic stroke in the Netherlands: study protocol for a randomized controlled trial.</w:t>
      </w:r>
      <w:r w:rsidRPr="00073098">
        <w:t xml:space="preserve"> Trials, 2014. </w:t>
      </w:r>
      <w:r w:rsidRPr="00073098">
        <w:rPr>
          <w:b/>
        </w:rPr>
        <w:t>15</w:t>
      </w:r>
      <w:r w:rsidRPr="00073098">
        <w:t>: p. 343.</w:t>
      </w:r>
    </w:p>
    <w:p w14:paraId="056CEAF0" w14:textId="77777777" w:rsidR="00073098" w:rsidRPr="00073098" w:rsidRDefault="00073098" w:rsidP="00073098">
      <w:pPr>
        <w:pStyle w:val="EndNoteBibliography"/>
        <w:ind w:left="720" w:hanging="720"/>
      </w:pPr>
      <w:r w:rsidRPr="00073098">
        <w:t>37.</w:t>
      </w:r>
      <w:r w:rsidRPr="00073098">
        <w:tab/>
        <w:t xml:space="preserve">Powers, W.J., et al., </w:t>
      </w:r>
      <w:r w:rsidRPr="00073098">
        <w:rPr>
          <w:i/>
        </w:rPr>
        <w:t>Guidelines for the Early Management of Patients With Acute Ischemic Stroke: 2019 Update to the 2018 Guidelines for the Early Management of Acute Ischemic Stroke: A Guideline for Healthcare Professionals From the American Heart Association/American Stroke Association.</w:t>
      </w:r>
      <w:r w:rsidRPr="00073098">
        <w:t xml:space="preserve"> Stroke, 2019. </w:t>
      </w:r>
      <w:r w:rsidRPr="00073098">
        <w:rPr>
          <w:b/>
        </w:rPr>
        <w:t>50</w:t>
      </w:r>
      <w:r w:rsidRPr="00073098">
        <w:t>(12): p. e344-e418.</w:t>
      </w:r>
    </w:p>
    <w:p w14:paraId="2290C342" w14:textId="77777777" w:rsidR="00073098" w:rsidRPr="00073098" w:rsidRDefault="00073098" w:rsidP="00073098">
      <w:pPr>
        <w:pStyle w:val="EndNoteBibliography"/>
        <w:ind w:left="720" w:hanging="720"/>
      </w:pPr>
      <w:r w:rsidRPr="00073098">
        <w:t>38.</w:t>
      </w:r>
      <w:r w:rsidRPr="00073098">
        <w:tab/>
        <w:t xml:space="preserve">Honmou, O., et al., </w:t>
      </w:r>
      <w:r w:rsidRPr="00073098">
        <w:rPr>
          <w:i/>
        </w:rPr>
        <w:t>Intravenous administration of auto serum-expanded autologous mesenchymal stem cells in stroke.</w:t>
      </w:r>
      <w:r w:rsidRPr="00073098">
        <w:t xml:space="preserve"> Brain, 2011. </w:t>
      </w:r>
      <w:r w:rsidRPr="00073098">
        <w:rPr>
          <w:b/>
        </w:rPr>
        <w:t>134</w:t>
      </w:r>
      <w:r w:rsidRPr="00073098">
        <w:t>(Pt 6): p. 1790-807.</w:t>
      </w:r>
    </w:p>
    <w:p w14:paraId="51F1F50C" w14:textId="77777777" w:rsidR="00073098" w:rsidRPr="00073098" w:rsidRDefault="00073098" w:rsidP="00073098">
      <w:pPr>
        <w:pStyle w:val="EndNoteBibliography"/>
        <w:ind w:left="720" w:hanging="720"/>
      </w:pPr>
      <w:r w:rsidRPr="00073098">
        <w:t>39.</w:t>
      </w:r>
      <w:r w:rsidRPr="00073098">
        <w:tab/>
        <w:t xml:space="preserve">Longa, E.Z., et al., </w:t>
      </w:r>
      <w:r w:rsidRPr="00073098">
        <w:rPr>
          <w:i/>
        </w:rPr>
        <w:t>Reversible middle cerebral artery occlusion without craniectomy in rats.</w:t>
      </w:r>
      <w:r w:rsidRPr="00073098">
        <w:t xml:space="preserve"> Stroke, 1989. </w:t>
      </w:r>
      <w:r w:rsidRPr="00073098">
        <w:rPr>
          <w:b/>
        </w:rPr>
        <w:t>20</w:t>
      </w:r>
      <w:r w:rsidRPr="00073098">
        <w:t>(1): p. 84-91.</w:t>
      </w:r>
    </w:p>
    <w:p w14:paraId="46C565F3" w14:textId="77777777" w:rsidR="00073098" w:rsidRPr="00073098" w:rsidRDefault="00073098" w:rsidP="00073098">
      <w:pPr>
        <w:pStyle w:val="EndNoteBibliography"/>
        <w:ind w:left="720" w:hanging="720"/>
      </w:pPr>
      <w:r w:rsidRPr="00073098">
        <w:t>40.</w:t>
      </w:r>
      <w:r w:rsidRPr="00073098">
        <w:tab/>
        <w:t xml:space="preserve">Durukan, A. and T. Tatlisumak, </w:t>
      </w:r>
      <w:r w:rsidRPr="00073098">
        <w:rPr>
          <w:i/>
        </w:rPr>
        <w:t>Acute ischemic stroke: overview of major experimental rodent models, pathophysiology, and therapy of focal cerebral ischemia.</w:t>
      </w:r>
      <w:r w:rsidRPr="00073098">
        <w:t xml:space="preserve"> Pharmacol Biochem Behav, 2007. </w:t>
      </w:r>
      <w:r w:rsidRPr="00073098">
        <w:rPr>
          <w:b/>
        </w:rPr>
        <w:t>87</w:t>
      </w:r>
      <w:r w:rsidRPr="00073098">
        <w:t>(1): p. 179-97.</w:t>
      </w:r>
    </w:p>
    <w:p w14:paraId="3D618D17" w14:textId="60D0D698" w:rsidR="00BD44D1" w:rsidRDefault="002A21CE" w:rsidP="00E53608">
      <w:r>
        <w:fldChar w:fldCharType="end"/>
      </w:r>
    </w:p>
    <w:p w14:paraId="667A70E5" w14:textId="0249EC45" w:rsidR="00E53608" w:rsidRDefault="00E53608" w:rsidP="00E53608"/>
    <w:p w14:paraId="68F9B5D5" w14:textId="77777777" w:rsidR="00E53608" w:rsidRDefault="00E53608" w:rsidP="00E53608"/>
    <w:p w14:paraId="094858FF" w14:textId="1F58419B" w:rsidR="00BD0C19" w:rsidRPr="00766A3C" w:rsidRDefault="00BD0C19" w:rsidP="00766A3C">
      <w:pPr>
        <w:widowControl/>
        <w:jc w:val="left"/>
        <w:rPr>
          <w:rFonts w:asciiTheme="majorHAnsi" w:eastAsiaTheme="majorEastAsia" w:hAnsiTheme="majorHAnsi" w:cstheme="majorBidi"/>
          <w:sz w:val="24"/>
          <w:szCs w:val="24"/>
        </w:rPr>
      </w:pPr>
    </w:p>
    <w:sectPr w:rsidR="00BD0C19" w:rsidRPr="00766A3C" w:rsidSect="00605569">
      <w:pgSz w:w="11906" w:h="16838"/>
      <w:pgMar w:top="2155" w:right="1814" w:bottom="1814" w:left="181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D0E74D" w14:textId="77777777" w:rsidR="00EC7E01" w:rsidRDefault="00EC7E01" w:rsidP="00B35CAD">
      <w:r>
        <w:separator/>
      </w:r>
    </w:p>
  </w:endnote>
  <w:endnote w:type="continuationSeparator" w:id="0">
    <w:p w14:paraId="74275241" w14:textId="77777777" w:rsidR="00EC7E01" w:rsidRDefault="00EC7E01" w:rsidP="00B35C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E0A85E" w14:textId="77777777" w:rsidR="00EC7E01" w:rsidRDefault="00EC7E01" w:rsidP="00B35CAD">
      <w:r>
        <w:separator/>
      </w:r>
    </w:p>
  </w:footnote>
  <w:footnote w:type="continuationSeparator" w:id="0">
    <w:p w14:paraId="72FBD7F2" w14:textId="77777777" w:rsidR="00EC7E01" w:rsidRDefault="00EC7E01" w:rsidP="00B35C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3B7692"/>
    <w:multiLevelType w:val="singleLevel"/>
    <w:tmpl w:val="35B02552"/>
    <w:lvl w:ilvl="0">
      <w:start w:val="1"/>
      <w:numFmt w:val="decimalFullWidth"/>
      <w:lvlText w:val="%1）"/>
      <w:legacy w:legacy="1" w:legacySpace="0" w:legacyIndent="465"/>
      <w:lvlJc w:val="left"/>
      <w:pPr>
        <w:ind w:left="1185" w:hanging="465"/>
      </w:pPr>
      <w:rPr>
        <w:rFonts w:ascii="ＭＳ 明朝" w:eastAsia="ＭＳ 明朝" w:hAnsi="ＭＳ 明朝" w:hint="eastAsia"/>
        <w:b w:val="0"/>
        <w:i w:val="0"/>
        <w:sz w:val="24"/>
      </w:rPr>
    </w:lvl>
  </w:abstractNum>
  <w:abstractNum w:abstractNumId="1" w15:restartNumberingAfterBreak="0">
    <w:nsid w:val="36B50C65"/>
    <w:multiLevelType w:val="hybridMultilevel"/>
    <w:tmpl w:val="4BC68016"/>
    <w:lvl w:ilvl="0" w:tplc="C8480D3E">
      <w:start w:val="1"/>
      <w:numFmt w:val="decimalFullWidth"/>
      <w:lvlText w:val="%1）"/>
      <w:lvlJc w:val="left"/>
      <w:pPr>
        <w:tabs>
          <w:tab w:val="num" w:pos="1155"/>
        </w:tabs>
        <w:ind w:left="1155" w:hanging="435"/>
      </w:pPr>
      <w:rPr>
        <w:rFonts w:hint="eastAsia"/>
      </w:rPr>
    </w:lvl>
    <w:lvl w:ilvl="1" w:tplc="04090017" w:tentative="1">
      <w:start w:val="1"/>
      <w:numFmt w:val="aiueoFullWidth"/>
      <w:lvlText w:val="(%2)"/>
      <w:lvlJc w:val="left"/>
      <w:pPr>
        <w:tabs>
          <w:tab w:val="num" w:pos="1560"/>
        </w:tabs>
        <w:ind w:left="1560" w:hanging="420"/>
      </w:pPr>
    </w:lvl>
    <w:lvl w:ilvl="2" w:tplc="04090011" w:tentative="1">
      <w:start w:val="1"/>
      <w:numFmt w:val="decimalEnclosedCircle"/>
      <w:lvlText w:val="%3"/>
      <w:lvlJc w:val="left"/>
      <w:pPr>
        <w:tabs>
          <w:tab w:val="num" w:pos="1980"/>
        </w:tabs>
        <w:ind w:left="1980" w:hanging="420"/>
      </w:pPr>
    </w:lvl>
    <w:lvl w:ilvl="3" w:tplc="0409000F" w:tentative="1">
      <w:start w:val="1"/>
      <w:numFmt w:val="decimal"/>
      <w:lvlText w:val="%4."/>
      <w:lvlJc w:val="left"/>
      <w:pPr>
        <w:tabs>
          <w:tab w:val="num" w:pos="2400"/>
        </w:tabs>
        <w:ind w:left="2400" w:hanging="420"/>
      </w:pPr>
    </w:lvl>
    <w:lvl w:ilvl="4" w:tplc="04090017" w:tentative="1">
      <w:start w:val="1"/>
      <w:numFmt w:val="aiueoFullWidth"/>
      <w:lvlText w:val="(%5)"/>
      <w:lvlJc w:val="left"/>
      <w:pPr>
        <w:tabs>
          <w:tab w:val="num" w:pos="2820"/>
        </w:tabs>
        <w:ind w:left="2820" w:hanging="420"/>
      </w:pPr>
    </w:lvl>
    <w:lvl w:ilvl="5" w:tplc="04090011" w:tentative="1">
      <w:start w:val="1"/>
      <w:numFmt w:val="decimalEnclosedCircle"/>
      <w:lvlText w:val="%6"/>
      <w:lvlJc w:val="left"/>
      <w:pPr>
        <w:tabs>
          <w:tab w:val="num" w:pos="3240"/>
        </w:tabs>
        <w:ind w:left="3240" w:hanging="420"/>
      </w:pPr>
    </w:lvl>
    <w:lvl w:ilvl="6" w:tplc="0409000F" w:tentative="1">
      <w:start w:val="1"/>
      <w:numFmt w:val="decimal"/>
      <w:lvlText w:val="%7."/>
      <w:lvlJc w:val="left"/>
      <w:pPr>
        <w:tabs>
          <w:tab w:val="num" w:pos="3660"/>
        </w:tabs>
        <w:ind w:left="3660" w:hanging="420"/>
      </w:pPr>
    </w:lvl>
    <w:lvl w:ilvl="7" w:tplc="04090017" w:tentative="1">
      <w:start w:val="1"/>
      <w:numFmt w:val="aiueoFullWidth"/>
      <w:lvlText w:val="(%8)"/>
      <w:lvlJc w:val="left"/>
      <w:pPr>
        <w:tabs>
          <w:tab w:val="num" w:pos="4080"/>
        </w:tabs>
        <w:ind w:left="4080" w:hanging="420"/>
      </w:pPr>
    </w:lvl>
    <w:lvl w:ilvl="8" w:tplc="04090011" w:tentative="1">
      <w:start w:val="1"/>
      <w:numFmt w:val="decimalEnclosedCircle"/>
      <w:lvlText w:val="%9"/>
      <w:lvlJc w:val="left"/>
      <w:pPr>
        <w:tabs>
          <w:tab w:val="num" w:pos="4500"/>
        </w:tabs>
        <w:ind w:left="4500" w:hanging="420"/>
      </w:pPr>
    </w:lvl>
  </w:abstractNum>
  <w:abstractNum w:abstractNumId="2" w15:restartNumberingAfterBreak="0">
    <w:nsid w:val="3BFE4809"/>
    <w:multiLevelType w:val="hybridMultilevel"/>
    <w:tmpl w:val="A1DAA9F4"/>
    <w:lvl w:ilvl="0" w:tplc="F734395A">
      <w:start w:val="1"/>
      <w:numFmt w:val="decimalFullWidth"/>
      <w:lvlText w:val="%1）"/>
      <w:lvlJc w:val="left"/>
      <w:pPr>
        <w:tabs>
          <w:tab w:val="num" w:pos="1080"/>
        </w:tabs>
        <w:ind w:left="1080" w:hanging="360"/>
      </w:pPr>
      <w:rPr>
        <w:rFonts w:hint="eastAsia"/>
      </w:rPr>
    </w:lvl>
    <w:lvl w:ilvl="1" w:tplc="04090017" w:tentative="1">
      <w:start w:val="1"/>
      <w:numFmt w:val="aiueoFullWidth"/>
      <w:lvlText w:val="(%2)"/>
      <w:lvlJc w:val="left"/>
      <w:pPr>
        <w:tabs>
          <w:tab w:val="num" w:pos="1560"/>
        </w:tabs>
        <w:ind w:left="1560" w:hanging="420"/>
      </w:pPr>
    </w:lvl>
    <w:lvl w:ilvl="2" w:tplc="04090011" w:tentative="1">
      <w:start w:val="1"/>
      <w:numFmt w:val="decimalEnclosedCircle"/>
      <w:lvlText w:val="%3"/>
      <w:lvlJc w:val="left"/>
      <w:pPr>
        <w:tabs>
          <w:tab w:val="num" w:pos="1980"/>
        </w:tabs>
        <w:ind w:left="1980" w:hanging="420"/>
      </w:pPr>
    </w:lvl>
    <w:lvl w:ilvl="3" w:tplc="0409000F" w:tentative="1">
      <w:start w:val="1"/>
      <w:numFmt w:val="decimal"/>
      <w:lvlText w:val="%4."/>
      <w:lvlJc w:val="left"/>
      <w:pPr>
        <w:tabs>
          <w:tab w:val="num" w:pos="2400"/>
        </w:tabs>
        <w:ind w:left="2400" w:hanging="420"/>
      </w:pPr>
    </w:lvl>
    <w:lvl w:ilvl="4" w:tplc="04090017" w:tentative="1">
      <w:start w:val="1"/>
      <w:numFmt w:val="aiueoFullWidth"/>
      <w:lvlText w:val="(%5)"/>
      <w:lvlJc w:val="left"/>
      <w:pPr>
        <w:tabs>
          <w:tab w:val="num" w:pos="2820"/>
        </w:tabs>
        <w:ind w:left="2820" w:hanging="420"/>
      </w:pPr>
    </w:lvl>
    <w:lvl w:ilvl="5" w:tplc="04090011" w:tentative="1">
      <w:start w:val="1"/>
      <w:numFmt w:val="decimalEnclosedCircle"/>
      <w:lvlText w:val="%6"/>
      <w:lvlJc w:val="left"/>
      <w:pPr>
        <w:tabs>
          <w:tab w:val="num" w:pos="3240"/>
        </w:tabs>
        <w:ind w:left="3240" w:hanging="420"/>
      </w:pPr>
    </w:lvl>
    <w:lvl w:ilvl="6" w:tplc="0409000F" w:tentative="1">
      <w:start w:val="1"/>
      <w:numFmt w:val="decimal"/>
      <w:lvlText w:val="%7."/>
      <w:lvlJc w:val="left"/>
      <w:pPr>
        <w:tabs>
          <w:tab w:val="num" w:pos="3660"/>
        </w:tabs>
        <w:ind w:left="3660" w:hanging="420"/>
      </w:pPr>
    </w:lvl>
    <w:lvl w:ilvl="7" w:tplc="04090017" w:tentative="1">
      <w:start w:val="1"/>
      <w:numFmt w:val="aiueoFullWidth"/>
      <w:lvlText w:val="(%8)"/>
      <w:lvlJc w:val="left"/>
      <w:pPr>
        <w:tabs>
          <w:tab w:val="num" w:pos="4080"/>
        </w:tabs>
        <w:ind w:left="4080" w:hanging="420"/>
      </w:pPr>
    </w:lvl>
    <w:lvl w:ilvl="8" w:tplc="04090011" w:tentative="1">
      <w:start w:val="1"/>
      <w:numFmt w:val="decimalEnclosedCircle"/>
      <w:lvlText w:val="%9"/>
      <w:lvlJc w:val="left"/>
      <w:pPr>
        <w:tabs>
          <w:tab w:val="num" w:pos="4500"/>
        </w:tabs>
        <w:ind w:left="4500" w:hanging="420"/>
      </w:pPr>
    </w:lvl>
  </w:abstractNum>
  <w:abstractNum w:abstractNumId="3" w15:restartNumberingAfterBreak="0">
    <w:nsid w:val="494801BF"/>
    <w:multiLevelType w:val="hybridMultilevel"/>
    <w:tmpl w:val="8198285C"/>
    <w:lvl w:ilvl="0" w:tplc="C5F844B6">
      <w:start w:val="1"/>
      <w:numFmt w:val="decimal"/>
      <w:lvlText w:val="%1)"/>
      <w:lvlJc w:val="left"/>
      <w:pPr>
        <w:tabs>
          <w:tab w:val="num" w:pos="1080"/>
        </w:tabs>
        <w:ind w:left="1080" w:hanging="360"/>
      </w:pPr>
      <w:rPr>
        <w:rFonts w:hint="eastAsia"/>
      </w:rPr>
    </w:lvl>
    <w:lvl w:ilvl="1" w:tplc="04090017" w:tentative="1">
      <w:start w:val="1"/>
      <w:numFmt w:val="aiueoFullWidth"/>
      <w:lvlText w:val="(%2)"/>
      <w:lvlJc w:val="left"/>
      <w:pPr>
        <w:tabs>
          <w:tab w:val="num" w:pos="1560"/>
        </w:tabs>
        <w:ind w:left="1560" w:hanging="420"/>
      </w:pPr>
    </w:lvl>
    <w:lvl w:ilvl="2" w:tplc="04090011" w:tentative="1">
      <w:start w:val="1"/>
      <w:numFmt w:val="decimalEnclosedCircle"/>
      <w:lvlText w:val="%3"/>
      <w:lvlJc w:val="left"/>
      <w:pPr>
        <w:tabs>
          <w:tab w:val="num" w:pos="1980"/>
        </w:tabs>
        <w:ind w:left="1980" w:hanging="420"/>
      </w:pPr>
    </w:lvl>
    <w:lvl w:ilvl="3" w:tplc="0409000F" w:tentative="1">
      <w:start w:val="1"/>
      <w:numFmt w:val="decimal"/>
      <w:lvlText w:val="%4."/>
      <w:lvlJc w:val="left"/>
      <w:pPr>
        <w:tabs>
          <w:tab w:val="num" w:pos="2400"/>
        </w:tabs>
        <w:ind w:left="2400" w:hanging="420"/>
      </w:pPr>
    </w:lvl>
    <w:lvl w:ilvl="4" w:tplc="04090017" w:tentative="1">
      <w:start w:val="1"/>
      <w:numFmt w:val="aiueoFullWidth"/>
      <w:lvlText w:val="(%5)"/>
      <w:lvlJc w:val="left"/>
      <w:pPr>
        <w:tabs>
          <w:tab w:val="num" w:pos="2820"/>
        </w:tabs>
        <w:ind w:left="2820" w:hanging="420"/>
      </w:pPr>
    </w:lvl>
    <w:lvl w:ilvl="5" w:tplc="04090011" w:tentative="1">
      <w:start w:val="1"/>
      <w:numFmt w:val="decimalEnclosedCircle"/>
      <w:lvlText w:val="%6"/>
      <w:lvlJc w:val="left"/>
      <w:pPr>
        <w:tabs>
          <w:tab w:val="num" w:pos="3240"/>
        </w:tabs>
        <w:ind w:left="3240" w:hanging="420"/>
      </w:pPr>
    </w:lvl>
    <w:lvl w:ilvl="6" w:tplc="0409000F" w:tentative="1">
      <w:start w:val="1"/>
      <w:numFmt w:val="decimal"/>
      <w:lvlText w:val="%7."/>
      <w:lvlJc w:val="left"/>
      <w:pPr>
        <w:tabs>
          <w:tab w:val="num" w:pos="3660"/>
        </w:tabs>
        <w:ind w:left="3660" w:hanging="420"/>
      </w:pPr>
    </w:lvl>
    <w:lvl w:ilvl="7" w:tplc="04090017" w:tentative="1">
      <w:start w:val="1"/>
      <w:numFmt w:val="aiueoFullWidth"/>
      <w:lvlText w:val="(%8)"/>
      <w:lvlJc w:val="left"/>
      <w:pPr>
        <w:tabs>
          <w:tab w:val="num" w:pos="4080"/>
        </w:tabs>
        <w:ind w:left="4080" w:hanging="420"/>
      </w:pPr>
    </w:lvl>
    <w:lvl w:ilvl="8" w:tplc="04090011" w:tentative="1">
      <w:start w:val="1"/>
      <w:numFmt w:val="decimalEnclosedCircle"/>
      <w:lvlText w:val="%9"/>
      <w:lvlJc w:val="left"/>
      <w:pPr>
        <w:tabs>
          <w:tab w:val="num" w:pos="4500"/>
        </w:tabs>
        <w:ind w:left="4500" w:hanging="420"/>
      </w:pPr>
    </w:lvl>
  </w:abstractNum>
  <w:abstractNum w:abstractNumId="4" w15:restartNumberingAfterBreak="0">
    <w:nsid w:val="50ED6A4D"/>
    <w:multiLevelType w:val="hybridMultilevel"/>
    <w:tmpl w:val="3DF8B66E"/>
    <w:lvl w:ilvl="0" w:tplc="F734395A">
      <w:start w:val="1"/>
      <w:numFmt w:val="decimalFullWidth"/>
      <w:lvlText w:val="%1）"/>
      <w:lvlJc w:val="left"/>
      <w:pPr>
        <w:tabs>
          <w:tab w:val="num" w:pos="1080"/>
        </w:tabs>
        <w:ind w:left="1080" w:hanging="360"/>
      </w:pPr>
      <w:rPr>
        <w:rFonts w:hint="eastAsia"/>
      </w:rPr>
    </w:lvl>
    <w:lvl w:ilvl="1" w:tplc="04090017" w:tentative="1">
      <w:start w:val="1"/>
      <w:numFmt w:val="aiueoFullWidth"/>
      <w:lvlText w:val="(%2)"/>
      <w:lvlJc w:val="left"/>
      <w:pPr>
        <w:tabs>
          <w:tab w:val="num" w:pos="1560"/>
        </w:tabs>
        <w:ind w:left="1560" w:hanging="420"/>
      </w:pPr>
    </w:lvl>
    <w:lvl w:ilvl="2" w:tplc="04090011" w:tentative="1">
      <w:start w:val="1"/>
      <w:numFmt w:val="decimalEnclosedCircle"/>
      <w:lvlText w:val="%3"/>
      <w:lvlJc w:val="left"/>
      <w:pPr>
        <w:tabs>
          <w:tab w:val="num" w:pos="1980"/>
        </w:tabs>
        <w:ind w:left="1980" w:hanging="420"/>
      </w:pPr>
    </w:lvl>
    <w:lvl w:ilvl="3" w:tplc="0409000F" w:tentative="1">
      <w:start w:val="1"/>
      <w:numFmt w:val="decimal"/>
      <w:lvlText w:val="%4."/>
      <w:lvlJc w:val="left"/>
      <w:pPr>
        <w:tabs>
          <w:tab w:val="num" w:pos="2400"/>
        </w:tabs>
        <w:ind w:left="2400" w:hanging="420"/>
      </w:pPr>
    </w:lvl>
    <w:lvl w:ilvl="4" w:tplc="04090017" w:tentative="1">
      <w:start w:val="1"/>
      <w:numFmt w:val="aiueoFullWidth"/>
      <w:lvlText w:val="(%5)"/>
      <w:lvlJc w:val="left"/>
      <w:pPr>
        <w:tabs>
          <w:tab w:val="num" w:pos="2820"/>
        </w:tabs>
        <w:ind w:left="2820" w:hanging="420"/>
      </w:pPr>
    </w:lvl>
    <w:lvl w:ilvl="5" w:tplc="04090011" w:tentative="1">
      <w:start w:val="1"/>
      <w:numFmt w:val="decimalEnclosedCircle"/>
      <w:lvlText w:val="%6"/>
      <w:lvlJc w:val="left"/>
      <w:pPr>
        <w:tabs>
          <w:tab w:val="num" w:pos="3240"/>
        </w:tabs>
        <w:ind w:left="3240" w:hanging="420"/>
      </w:pPr>
    </w:lvl>
    <w:lvl w:ilvl="6" w:tplc="0409000F" w:tentative="1">
      <w:start w:val="1"/>
      <w:numFmt w:val="decimal"/>
      <w:lvlText w:val="%7."/>
      <w:lvlJc w:val="left"/>
      <w:pPr>
        <w:tabs>
          <w:tab w:val="num" w:pos="3660"/>
        </w:tabs>
        <w:ind w:left="3660" w:hanging="420"/>
      </w:pPr>
    </w:lvl>
    <w:lvl w:ilvl="7" w:tplc="04090017" w:tentative="1">
      <w:start w:val="1"/>
      <w:numFmt w:val="aiueoFullWidth"/>
      <w:lvlText w:val="(%8)"/>
      <w:lvlJc w:val="left"/>
      <w:pPr>
        <w:tabs>
          <w:tab w:val="num" w:pos="4080"/>
        </w:tabs>
        <w:ind w:left="4080" w:hanging="420"/>
      </w:pPr>
    </w:lvl>
    <w:lvl w:ilvl="8" w:tplc="04090011" w:tentative="1">
      <w:start w:val="1"/>
      <w:numFmt w:val="decimalEnclosedCircle"/>
      <w:lvlText w:val="%9"/>
      <w:lvlJc w:val="left"/>
      <w:pPr>
        <w:tabs>
          <w:tab w:val="num" w:pos="4500"/>
        </w:tabs>
        <w:ind w:left="4500" w:hanging="420"/>
      </w:pPr>
    </w:lvl>
  </w:abstractNum>
  <w:abstractNum w:abstractNumId="5" w15:restartNumberingAfterBreak="0">
    <w:nsid w:val="55FD03CB"/>
    <w:multiLevelType w:val="hybridMultilevel"/>
    <w:tmpl w:val="70B2C218"/>
    <w:lvl w:ilvl="0" w:tplc="C8480D3E">
      <w:start w:val="1"/>
      <w:numFmt w:val="decimalFullWidth"/>
      <w:lvlText w:val="%1）"/>
      <w:lvlJc w:val="left"/>
      <w:pPr>
        <w:ind w:left="1140" w:hanging="420"/>
      </w:pPr>
      <w:rPr>
        <w:rFonts w:hint="eastAsia"/>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6" w15:restartNumberingAfterBreak="0">
    <w:nsid w:val="750500C4"/>
    <w:multiLevelType w:val="singleLevel"/>
    <w:tmpl w:val="35B02552"/>
    <w:lvl w:ilvl="0">
      <w:start w:val="1"/>
      <w:numFmt w:val="decimalFullWidth"/>
      <w:lvlText w:val="%1）"/>
      <w:legacy w:legacy="1" w:legacySpace="0" w:legacyIndent="465"/>
      <w:lvlJc w:val="left"/>
      <w:pPr>
        <w:ind w:left="1185" w:hanging="465"/>
      </w:pPr>
      <w:rPr>
        <w:rFonts w:ascii="ＭＳ 明朝" w:eastAsia="ＭＳ 明朝" w:hAnsi="ＭＳ 明朝" w:hint="eastAsia"/>
        <w:b w:val="0"/>
        <w:i w:val="0"/>
        <w:sz w:val="24"/>
      </w:rPr>
    </w:lvl>
  </w:abstractNum>
  <w:abstractNum w:abstractNumId="7" w15:restartNumberingAfterBreak="0">
    <w:nsid w:val="78A81E98"/>
    <w:multiLevelType w:val="hybridMultilevel"/>
    <w:tmpl w:val="D0560EFC"/>
    <w:lvl w:ilvl="0" w:tplc="3D927A1C">
      <w:start w:val="1"/>
      <w:numFmt w:val="bullet"/>
      <w:lvlText w:val="•"/>
      <w:lvlJc w:val="left"/>
      <w:pPr>
        <w:tabs>
          <w:tab w:val="num" w:pos="720"/>
        </w:tabs>
        <w:ind w:left="720" w:hanging="360"/>
      </w:pPr>
      <w:rPr>
        <w:rFonts w:ascii="Arial" w:hAnsi="Arial" w:hint="default"/>
      </w:rPr>
    </w:lvl>
    <w:lvl w:ilvl="1" w:tplc="2650218E" w:tentative="1">
      <w:start w:val="1"/>
      <w:numFmt w:val="bullet"/>
      <w:lvlText w:val="•"/>
      <w:lvlJc w:val="left"/>
      <w:pPr>
        <w:tabs>
          <w:tab w:val="num" w:pos="1440"/>
        </w:tabs>
        <w:ind w:left="1440" w:hanging="360"/>
      </w:pPr>
      <w:rPr>
        <w:rFonts w:ascii="Arial" w:hAnsi="Arial" w:hint="default"/>
      </w:rPr>
    </w:lvl>
    <w:lvl w:ilvl="2" w:tplc="95264F2C" w:tentative="1">
      <w:start w:val="1"/>
      <w:numFmt w:val="bullet"/>
      <w:lvlText w:val="•"/>
      <w:lvlJc w:val="left"/>
      <w:pPr>
        <w:tabs>
          <w:tab w:val="num" w:pos="2160"/>
        </w:tabs>
        <w:ind w:left="2160" w:hanging="360"/>
      </w:pPr>
      <w:rPr>
        <w:rFonts w:ascii="Arial" w:hAnsi="Arial" w:hint="default"/>
      </w:rPr>
    </w:lvl>
    <w:lvl w:ilvl="3" w:tplc="D464BD98" w:tentative="1">
      <w:start w:val="1"/>
      <w:numFmt w:val="bullet"/>
      <w:lvlText w:val="•"/>
      <w:lvlJc w:val="left"/>
      <w:pPr>
        <w:tabs>
          <w:tab w:val="num" w:pos="2880"/>
        </w:tabs>
        <w:ind w:left="2880" w:hanging="360"/>
      </w:pPr>
      <w:rPr>
        <w:rFonts w:ascii="Arial" w:hAnsi="Arial" w:hint="default"/>
      </w:rPr>
    </w:lvl>
    <w:lvl w:ilvl="4" w:tplc="F5A69E4A" w:tentative="1">
      <w:start w:val="1"/>
      <w:numFmt w:val="bullet"/>
      <w:lvlText w:val="•"/>
      <w:lvlJc w:val="left"/>
      <w:pPr>
        <w:tabs>
          <w:tab w:val="num" w:pos="3600"/>
        </w:tabs>
        <w:ind w:left="3600" w:hanging="360"/>
      </w:pPr>
      <w:rPr>
        <w:rFonts w:ascii="Arial" w:hAnsi="Arial" w:hint="default"/>
      </w:rPr>
    </w:lvl>
    <w:lvl w:ilvl="5" w:tplc="186ADBEC" w:tentative="1">
      <w:start w:val="1"/>
      <w:numFmt w:val="bullet"/>
      <w:lvlText w:val="•"/>
      <w:lvlJc w:val="left"/>
      <w:pPr>
        <w:tabs>
          <w:tab w:val="num" w:pos="4320"/>
        </w:tabs>
        <w:ind w:left="4320" w:hanging="360"/>
      </w:pPr>
      <w:rPr>
        <w:rFonts w:ascii="Arial" w:hAnsi="Arial" w:hint="default"/>
      </w:rPr>
    </w:lvl>
    <w:lvl w:ilvl="6" w:tplc="A9F0DBBC" w:tentative="1">
      <w:start w:val="1"/>
      <w:numFmt w:val="bullet"/>
      <w:lvlText w:val="•"/>
      <w:lvlJc w:val="left"/>
      <w:pPr>
        <w:tabs>
          <w:tab w:val="num" w:pos="5040"/>
        </w:tabs>
        <w:ind w:left="5040" w:hanging="360"/>
      </w:pPr>
      <w:rPr>
        <w:rFonts w:ascii="Arial" w:hAnsi="Arial" w:hint="default"/>
      </w:rPr>
    </w:lvl>
    <w:lvl w:ilvl="7" w:tplc="43C8CCEA" w:tentative="1">
      <w:start w:val="1"/>
      <w:numFmt w:val="bullet"/>
      <w:lvlText w:val="•"/>
      <w:lvlJc w:val="left"/>
      <w:pPr>
        <w:tabs>
          <w:tab w:val="num" w:pos="5760"/>
        </w:tabs>
        <w:ind w:left="5760" w:hanging="360"/>
      </w:pPr>
      <w:rPr>
        <w:rFonts w:ascii="Arial" w:hAnsi="Arial" w:hint="default"/>
      </w:rPr>
    </w:lvl>
    <w:lvl w:ilvl="8" w:tplc="C444EC44" w:tentative="1">
      <w:start w:val="1"/>
      <w:numFmt w:val="bullet"/>
      <w:lvlText w:val="•"/>
      <w:lvlJc w:val="left"/>
      <w:pPr>
        <w:tabs>
          <w:tab w:val="num" w:pos="6480"/>
        </w:tabs>
        <w:ind w:left="6480" w:hanging="360"/>
      </w:pPr>
      <w:rPr>
        <w:rFonts w:ascii="Arial" w:hAnsi="Arial" w:hint="default"/>
      </w:rPr>
    </w:lvl>
  </w:abstractNum>
  <w:num w:numId="1">
    <w:abstractNumId w:val="7"/>
  </w:num>
  <w:num w:numId="2">
    <w:abstractNumId w:val="6"/>
  </w:num>
  <w:num w:numId="3">
    <w:abstractNumId w:val="1"/>
  </w:num>
  <w:num w:numId="4">
    <w:abstractNumId w:val="3"/>
  </w:num>
  <w:num w:numId="5">
    <w:abstractNumId w:val="2"/>
  </w:num>
  <w:num w:numId="6">
    <w:abstractNumId w:val="4"/>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proofState w:spelling="clean"/>
  <w:defaultTabStop w:val="84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EN.Layout" w:val="&lt;ENLayout&gt;&lt;Style&gt;Numbered&lt;/Style&gt;&lt;LeftDelim&gt;{&lt;/LeftDelim&gt;&lt;RightDelim&gt;}&lt;/RightDelim&gt;&lt;FontName&gt;游ゴシック Light&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2pdvzwemps0ztefwwtp5vahrvxx9awzrt0t&quot;&gt;My EndNote Library Tomonobu Kodama&lt;record-ids&gt;&lt;item&gt;29&lt;/item&gt;&lt;item&gt;106&lt;/item&gt;&lt;item&gt;110&lt;/item&gt;&lt;item&gt;120&lt;/item&gt;&lt;item&gt;121&lt;/item&gt;&lt;item&gt;122&lt;/item&gt;&lt;item&gt;123&lt;/item&gt;&lt;item&gt;124&lt;/item&gt;&lt;item&gt;125&lt;/item&gt;&lt;item&gt;126&lt;/item&gt;&lt;item&gt;127&lt;/item&gt;&lt;item&gt;128&lt;/item&gt;&lt;item&gt;129&lt;/item&gt;&lt;item&gt;130&lt;/item&gt;&lt;item&gt;131&lt;/item&gt;&lt;item&gt;132&lt;/item&gt;&lt;item&gt;133&lt;/item&gt;&lt;item&gt;134&lt;/item&gt;&lt;item&gt;135&lt;/item&gt;&lt;item&gt;136&lt;/item&gt;&lt;item&gt;137&lt;/item&gt;&lt;item&gt;138&lt;/item&gt;&lt;item&gt;140&lt;/item&gt;&lt;item&gt;141&lt;/item&gt;&lt;item&gt;142&lt;/item&gt;&lt;item&gt;143&lt;/item&gt;&lt;item&gt;144&lt;/item&gt;&lt;item&gt;145&lt;/item&gt;&lt;item&gt;167&lt;/item&gt;&lt;item&gt;168&lt;/item&gt;&lt;item&gt;169&lt;/item&gt;&lt;item&gt;170&lt;/item&gt;&lt;item&gt;171&lt;/item&gt;&lt;item&gt;172&lt;/item&gt;&lt;item&gt;173&lt;/item&gt;&lt;item&gt;174&lt;/item&gt;&lt;item&gt;175&lt;/item&gt;&lt;item&gt;176&lt;/item&gt;&lt;item&gt;177&lt;/item&gt;&lt;item&gt;178&lt;/item&gt;&lt;/record-ids&gt;&lt;/item&gt;&lt;/Libraries&gt;"/>
  </w:docVars>
  <w:rsids>
    <w:rsidRoot w:val="00290115"/>
    <w:rsid w:val="0002234E"/>
    <w:rsid w:val="00030A60"/>
    <w:rsid w:val="00040551"/>
    <w:rsid w:val="00051666"/>
    <w:rsid w:val="00067427"/>
    <w:rsid w:val="00073098"/>
    <w:rsid w:val="000774A7"/>
    <w:rsid w:val="00080CE6"/>
    <w:rsid w:val="00087E3B"/>
    <w:rsid w:val="000A3D21"/>
    <w:rsid w:val="00134B71"/>
    <w:rsid w:val="00151DC6"/>
    <w:rsid w:val="00174C8B"/>
    <w:rsid w:val="0019433F"/>
    <w:rsid w:val="00197341"/>
    <w:rsid w:val="001B76D4"/>
    <w:rsid w:val="001C56DA"/>
    <w:rsid w:val="001E3783"/>
    <w:rsid w:val="001F0C43"/>
    <w:rsid w:val="00201DFC"/>
    <w:rsid w:val="002024BF"/>
    <w:rsid w:val="00265D37"/>
    <w:rsid w:val="00277EEF"/>
    <w:rsid w:val="00282BB3"/>
    <w:rsid w:val="00290115"/>
    <w:rsid w:val="00290B52"/>
    <w:rsid w:val="002927F5"/>
    <w:rsid w:val="002A21CE"/>
    <w:rsid w:val="002A4890"/>
    <w:rsid w:val="002D09C4"/>
    <w:rsid w:val="002E2005"/>
    <w:rsid w:val="00330BEC"/>
    <w:rsid w:val="00342C25"/>
    <w:rsid w:val="0034370F"/>
    <w:rsid w:val="00344DE6"/>
    <w:rsid w:val="00352328"/>
    <w:rsid w:val="00391BF1"/>
    <w:rsid w:val="003E4884"/>
    <w:rsid w:val="00415058"/>
    <w:rsid w:val="004153BE"/>
    <w:rsid w:val="00421D75"/>
    <w:rsid w:val="00422979"/>
    <w:rsid w:val="00425F15"/>
    <w:rsid w:val="004332BE"/>
    <w:rsid w:val="0044374D"/>
    <w:rsid w:val="004535FE"/>
    <w:rsid w:val="00464287"/>
    <w:rsid w:val="004706FA"/>
    <w:rsid w:val="00470C4B"/>
    <w:rsid w:val="00483F6C"/>
    <w:rsid w:val="004A1904"/>
    <w:rsid w:val="004A31A8"/>
    <w:rsid w:val="004C56AA"/>
    <w:rsid w:val="004F2C99"/>
    <w:rsid w:val="00513326"/>
    <w:rsid w:val="00515C9B"/>
    <w:rsid w:val="005203B7"/>
    <w:rsid w:val="005221E2"/>
    <w:rsid w:val="00535644"/>
    <w:rsid w:val="00540F30"/>
    <w:rsid w:val="00576EDE"/>
    <w:rsid w:val="005A749F"/>
    <w:rsid w:val="005B0833"/>
    <w:rsid w:val="005B217E"/>
    <w:rsid w:val="005B66FD"/>
    <w:rsid w:val="005E1336"/>
    <w:rsid w:val="005F7461"/>
    <w:rsid w:val="00605569"/>
    <w:rsid w:val="006117F9"/>
    <w:rsid w:val="00621715"/>
    <w:rsid w:val="006410BE"/>
    <w:rsid w:val="006422C8"/>
    <w:rsid w:val="00650D4D"/>
    <w:rsid w:val="006530E2"/>
    <w:rsid w:val="00654934"/>
    <w:rsid w:val="00663E20"/>
    <w:rsid w:val="00664AF5"/>
    <w:rsid w:val="006714B8"/>
    <w:rsid w:val="0067321F"/>
    <w:rsid w:val="006C1C4A"/>
    <w:rsid w:val="006C456C"/>
    <w:rsid w:val="006E07EA"/>
    <w:rsid w:val="007130AA"/>
    <w:rsid w:val="00721F8B"/>
    <w:rsid w:val="007229DE"/>
    <w:rsid w:val="0072674C"/>
    <w:rsid w:val="00746D3B"/>
    <w:rsid w:val="00750ADD"/>
    <w:rsid w:val="00765291"/>
    <w:rsid w:val="007655D6"/>
    <w:rsid w:val="00766143"/>
    <w:rsid w:val="00766A3C"/>
    <w:rsid w:val="00781541"/>
    <w:rsid w:val="00784AD8"/>
    <w:rsid w:val="007D2C89"/>
    <w:rsid w:val="007D3FF0"/>
    <w:rsid w:val="007E4E8B"/>
    <w:rsid w:val="007F7280"/>
    <w:rsid w:val="007F756A"/>
    <w:rsid w:val="00813871"/>
    <w:rsid w:val="008342C2"/>
    <w:rsid w:val="00834544"/>
    <w:rsid w:val="008557D9"/>
    <w:rsid w:val="00856C54"/>
    <w:rsid w:val="008667D9"/>
    <w:rsid w:val="00870D48"/>
    <w:rsid w:val="008B4664"/>
    <w:rsid w:val="008C475E"/>
    <w:rsid w:val="008E52CB"/>
    <w:rsid w:val="008F7738"/>
    <w:rsid w:val="0090093A"/>
    <w:rsid w:val="00900C0C"/>
    <w:rsid w:val="00916E17"/>
    <w:rsid w:val="00921218"/>
    <w:rsid w:val="0093701B"/>
    <w:rsid w:val="0094442B"/>
    <w:rsid w:val="00953B88"/>
    <w:rsid w:val="00955B33"/>
    <w:rsid w:val="0095688C"/>
    <w:rsid w:val="00965B4C"/>
    <w:rsid w:val="0097053A"/>
    <w:rsid w:val="00976FC1"/>
    <w:rsid w:val="00996AE0"/>
    <w:rsid w:val="009C2E69"/>
    <w:rsid w:val="009F1DAC"/>
    <w:rsid w:val="009F6F65"/>
    <w:rsid w:val="00A02EBC"/>
    <w:rsid w:val="00A14E44"/>
    <w:rsid w:val="00A2202E"/>
    <w:rsid w:val="00A221A8"/>
    <w:rsid w:val="00A27B6E"/>
    <w:rsid w:val="00A43FF5"/>
    <w:rsid w:val="00A44679"/>
    <w:rsid w:val="00A45AE9"/>
    <w:rsid w:val="00A62E83"/>
    <w:rsid w:val="00A90A4C"/>
    <w:rsid w:val="00A945CB"/>
    <w:rsid w:val="00AA0961"/>
    <w:rsid w:val="00AA24E1"/>
    <w:rsid w:val="00AB3292"/>
    <w:rsid w:val="00AB5588"/>
    <w:rsid w:val="00AC04A0"/>
    <w:rsid w:val="00AD4944"/>
    <w:rsid w:val="00AE155C"/>
    <w:rsid w:val="00AE1B9F"/>
    <w:rsid w:val="00AF0937"/>
    <w:rsid w:val="00AF3D08"/>
    <w:rsid w:val="00AF64E8"/>
    <w:rsid w:val="00B00690"/>
    <w:rsid w:val="00B10436"/>
    <w:rsid w:val="00B240F1"/>
    <w:rsid w:val="00B35CAD"/>
    <w:rsid w:val="00B777D8"/>
    <w:rsid w:val="00B8655A"/>
    <w:rsid w:val="00B952D5"/>
    <w:rsid w:val="00B96614"/>
    <w:rsid w:val="00BB2512"/>
    <w:rsid w:val="00BD0C19"/>
    <w:rsid w:val="00BD44D1"/>
    <w:rsid w:val="00BD6A94"/>
    <w:rsid w:val="00BE283B"/>
    <w:rsid w:val="00BE6162"/>
    <w:rsid w:val="00BF0936"/>
    <w:rsid w:val="00BF1088"/>
    <w:rsid w:val="00BF7D7F"/>
    <w:rsid w:val="00C10BE4"/>
    <w:rsid w:val="00C14BBD"/>
    <w:rsid w:val="00C1639F"/>
    <w:rsid w:val="00C413DF"/>
    <w:rsid w:val="00C66CBA"/>
    <w:rsid w:val="00C76958"/>
    <w:rsid w:val="00C8681F"/>
    <w:rsid w:val="00C91A20"/>
    <w:rsid w:val="00C97468"/>
    <w:rsid w:val="00CB7192"/>
    <w:rsid w:val="00CC554E"/>
    <w:rsid w:val="00CE408E"/>
    <w:rsid w:val="00CF0CA7"/>
    <w:rsid w:val="00D049EC"/>
    <w:rsid w:val="00D05048"/>
    <w:rsid w:val="00D37EAB"/>
    <w:rsid w:val="00D441AE"/>
    <w:rsid w:val="00D46847"/>
    <w:rsid w:val="00D65ADF"/>
    <w:rsid w:val="00D71A54"/>
    <w:rsid w:val="00D74027"/>
    <w:rsid w:val="00D9123A"/>
    <w:rsid w:val="00D940FA"/>
    <w:rsid w:val="00D94968"/>
    <w:rsid w:val="00DA65C2"/>
    <w:rsid w:val="00DB1CDD"/>
    <w:rsid w:val="00DB34AA"/>
    <w:rsid w:val="00DE4545"/>
    <w:rsid w:val="00E00AED"/>
    <w:rsid w:val="00E330B6"/>
    <w:rsid w:val="00E43249"/>
    <w:rsid w:val="00E53608"/>
    <w:rsid w:val="00E566D0"/>
    <w:rsid w:val="00EB2842"/>
    <w:rsid w:val="00EB7305"/>
    <w:rsid w:val="00EC7E01"/>
    <w:rsid w:val="00EE3C08"/>
    <w:rsid w:val="00F02ABD"/>
    <w:rsid w:val="00F032A8"/>
    <w:rsid w:val="00F22425"/>
    <w:rsid w:val="00F31691"/>
    <w:rsid w:val="00F33093"/>
    <w:rsid w:val="00F3616B"/>
    <w:rsid w:val="00F72347"/>
    <w:rsid w:val="00F75818"/>
    <w:rsid w:val="00F7726E"/>
    <w:rsid w:val="00F84A1F"/>
    <w:rsid w:val="00F923C2"/>
    <w:rsid w:val="00F934D1"/>
    <w:rsid w:val="00FA2ACC"/>
    <w:rsid w:val="00FC28D6"/>
    <w:rsid w:val="00FC7A34"/>
    <w:rsid w:val="00FF2F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08032DF"/>
  <w15:docId w15:val="{0304A314-70E2-4308-8295-5BAD309C4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3616B"/>
    <w:pPr>
      <w:widowControl w:val="0"/>
      <w:jc w:val="both"/>
    </w:pPr>
  </w:style>
  <w:style w:type="paragraph" w:styleId="1">
    <w:name w:val="heading 1"/>
    <w:basedOn w:val="a"/>
    <w:next w:val="a"/>
    <w:link w:val="10"/>
    <w:uiPriority w:val="9"/>
    <w:qFormat/>
    <w:rsid w:val="006714B8"/>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6714B8"/>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6714B8"/>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6714B8"/>
    <w:rPr>
      <w:rFonts w:asciiTheme="majorHAnsi" w:eastAsiaTheme="majorEastAsia" w:hAnsiTheme="majorHAnsi" w:cstheme="majorBidi"/>
      <w:sz w:val="24"/>
      <w:szCs w:val="24"/>
    </w:rPr>
  </w:style>
  <w:style w:type="character" w:customStyle="1" w:styleId="20">
    <w:name w:val="見出し 2 (文字)"/>
    <w:basedOn w:val="a0"/>
    <w:link w:val="2"/>
    <w:uiPriority w:val="9"/>
    <w:rsid w:val="006714B8"/>
    <w:rPr>
      <w:rFonts w:asciiTheme="majorHAnsi" w:eastAsiaTheme="majorEastAsia" w:hAnsiTheme="majorHAnsi" w:cstheme="majorBidi"/>
    </w:rPr>
  </w:style>
  <w:style w:type="character" w:customStyle="1" w:styleId="30">
    <w:name w:val="見出し 3 (文字)"/>
    <w:basedOn w:val="a0"/>
    <w:link w:val="3"/>
    <w:uiPriority w:val="9"/>
    <w:rsid w:val="006714B8"/>
    <w:rPr>
      <w:rFonts w:asciiTheme="majorHAnsi" w:eastAsiaTheme="majorEastAsia" w:hAnsiTheme="majorHAnsi" w:cstheme="majorBidi"/>
    </w:rPr>
  </w:style>
  <w:style w:type="paragraph" w:styleId="a3">
    <w:name w:val="TOC Heading"/>
    <w:basedOn w:val="1"/>
    <w:next w:val="a"/>
    <w:uiPriority w:val="39"/>
    <w:unhideWhenUsed/>
    <w:qFormat/>
    <w:rsid w:val="006714B8"/>
    <w:pPr>
      <w:keepLines/>
      <w:widowControl/>
      <w:spacing w:before="240" w:line="259" w:lineRule="auto"/>
      <w:jc w:val="left"/>
      <w:outlineLvl w:val="9"/>
    </w:pPr>
    <w:rPr>
      <w:color w:val="2F5496" w:themeColor="accent1" w:themeShade="BF"/>
      <w:kern w:val="0"/>
      <w:sz w:val="32"/>
      <w:szCs w:val="32"/>
    </w:rPr>
  </w:style>
  <w:style w:type="paragraph" w:styleId="11">
    <w:name w:val="toc 1"/>
    <w:basedOn w:val="a"/>
    <w:next w:val="a"/>
    <w:autoRedefine/>
    <w:uiPriority w:val="39"/>
    <w:unhideWhenUsed/>
    <w:rsid w:val="006714B8"/>
  </w:style>
  <w:style w:type="paragraph" w:styleId="21">
    <w:name w:val="toc 2"/>
    <w:basedOn w:val="a"/>
    <w:next w:val="a"/>
    <w:autoRedefine/>
    <w:uiPriority w:val="39"/>
    <w:unhideWhenUsed/>
    <w:rsid w:val="006714B8"/>
    <w:pPr>
      <w:ind w:leftChars="100" w:left="210"/>
    </w:pPr>
  </w:style>
  <w:style w:type="paragraph" w:styleId="31">
    <w:name w:val="toc 3"/>
    <w:basedOn w:val="a"/>
    <w:next w:val="a"/>
    <w:autoRedefine/>
    <w:uiPriority w:val="39"/>
    <w:unhideWhenUsed/>
    <w:rsid w:val="006714B8"/>
    <w:pPr>
      <w:ind w:leftChars="200" w:left="420"/>
    </w:pPr>
  </w:style>
  <w:style w:type="character" w:styleId="a4">
    <w:name w:val="Hyperlink"/>
    <w:basedOn w:val="a0"/>
    <w:uiPriority w:val="99"/>
    <w:unhideWhenUsed/>
    <w:rsid w:val="006714B8"/>
    <w:rPr>
      <w:color w:val="0563C1" w:themeColor="hyperlink"/>
      <w:u w:val="single"/>
    </w:rPr>
  </w:style>
  <w:style w:type="paragraph" w:customStyle="1" w:styleId="EndNoteBibliographyTitle">
    <w:name w:val="EndNote Bibliography Title"/>
    <w:basedOn w:val="a"/>
    <w:link w:val="EndNoteBibliographyTitle0"/>
    <w:rsid w:val="002A21CE"/>
    <w:pPr>
      <w:jc w:val="center"/>
    </w:pPr>
    <w:rPr>
      <w:rFonts w:ascii="游ゴシック Light" w:eastAsia="游ゴシック Light" w:hAnsi="游ゴシック Light"/>
      <w:noProof/>
      <w:sz w:val="20"/>
    </w:rPr>
  </w:style>
  <w:style w:type="character" w:customStyle="1" w:styleId="EndNoteBibliographyTitle0">
    <w:name w:val="EndNote Bibliography Title (文字)"/>
    <w:basedOn w:val="a0"/>
    <w:link w:val="EndNoteBibliographyTitle"/>
    <w:rsid w:val="002A21CE"/>
    <w:rPr>
      <w:rFonts w:ascii="游ゴシック Light" w:eastAsia="游ゴシック Light" w:hAnsi="游ゴシック Light"/>
      <w:noProof/>
      <w:sz w:val="20"/>
    </w:rPr>
  </w:style>
  <w:style w:type="paragraph" w:customStyle="1" w:styleId="EndNoteBibliography">
    <w:name w:val="EndNote Bibliography"/>
    <w:basedOn w:val="a"/>
    <w:link w:val="EndNoteBibliography0"/>
    <w:rsid w:val="002A21CE"/>
    <w:rPr>
      <w:rFonts w:ascii="游ゴシック Light" w:eastAsia="游ゴシック Light" w:hAnsi="游ゴシック Light"/>
      <w:noProof/>
      <w:sz w:val="20"/>
    </w:rPr>
  </w:style>
  <w:style w:type="character" w:customStyle="1" w:styleId="EndNoteBibliography0">
    <w:name w:val="EndNote Bibliography (文字)"/>
    <w:basedOn w:val="a0"/>
    <w:link w:val="EndNoteBibliography"/>
    <w:rsid w:val="002A21CE"/>
    <w:rPr>
      <w:rFonts w:ascii="游ゴシック Light" w:eastAsia="游ゴシック Light" w:hAnsi="游ゴシック Light"/>
      <w:noProof/>
      <w:sz w:val="20"/>
    </w:rPr>
  </w:style>
  <w:style w:type="paragraph" w:styleId="a5">
    <w:name w:val="header"/>
    <w:basedOn w:val="a"/>
    <w:link w:val="a6"/>
    <w:uiPriority w:val="99"/>
    <w:unhideWhenUsed/>
    <w:rsid w:val="00B35CAD"/>
    <w:pPr>
      <w:tabs>
        <w:tab w:val="center" w:pos="4252"/>
        <w:tab w:val="right" w:pos="8504"/>
      </w:tabs>
      <w:snapToGrid w:val="0"/>
    </w:pPr>
  </w:style>
  <w:style w:type="character" w:customStyle="1" w:styleId="a6">
    <w:name w:val="ヘッダー (文字)"/>
    <w:basedOn w:val="a0"/>
    <w:link w:val="a5"/>
    <w:uiPriority w:val="99"/>
    <w:rsid w:val="00B35CAD"/>
  </w:style>
  <w:style w:type="paragraph" w:styleId="a7">
    <w:name w:val="footer"/>
    <w:basedOn w:val="a"/>
    <w:link w:val="a8"/>
    <w:uiPriority w:val="99"/>
    <w:unhideWhenUsed/>
    <w:rsid w:val="00B35CAD"/>
    <w:pPr>
      <w:tabs>
        <w:tab w:val="center" w:pos="4252"/>
        <w:tab w:val="right" w:pos="8504"/>
      </w:tabs>
      <w:snapToGrid w:val="0"/>
    </w:pPr>
  </w:style>
  <w:style w:type="character" w:customStyle="1" w:styleId="a8">
    <w:name w:val="フッター (文字)"/>
    <w:basedOn w:val="a0"/>
    <w:link w:val="a7"/>
    <w:uiPriority w:val="99"/>
    <w:rsid w:val="00B35C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7572217">
      <w:bodyDiv w:val="1"/>
      <w:marLeft w:val="0"/>
      <w:marRight w:val="0"/>
      <w:marTop w:val="0"/>
      <w:marBottom w:val="0"/>
      <w:divBdr>
        <w:top w:val="none" w:sz="0" w:space="0" w:color="auto"/>
        <w:left w:val="none" w:sz="0" w:space="0" w:color="auto"/>
        <w:bottom w:val="none" w:sz="0" w:space="0" w:color="auto"/>
        <w:right w:val="none" w:sz="0" w:space="0" w:color="auto"/>
      </w:divBdr>
      <w:divsChild>
        <w:div w:id="60980195">
          <w:marLeft w:val="749"/>
          <w:marRight w:val="0"/>
          <w:marTop w:val="0"/>
          <w:marBottom w:val="0"/>
          <w:divBdr>
            <w:top w:val="none" w:sz="0" w:space="0" w:color="auto"/>
            <w:left w:val="none" w:sz="0" w:space="0" w:color="auto"/>
            <w:bottom w:val="none" w:sz="0" w:space="0" w:color="auto"/>
            <w:right w:val="none" w:sz="0" w:space="0" w:color="auto"/>
          </w:divBdr>
        </w:div>
        <w:div w:id="157886308">
          <w:marLeft w:val="720"/>
          <w:marRight w:val="0"/>
          <w:marTop w:val="0"/>
          <w:marBottom w:val="0"/>
          <w:divBdr>
            <w:top w:val="none" w:sz="0" w:space="0" w:color="auto"/>
            <w:left w:val="none" w:sz="0" w:space="0" w:color="auto"/>
            <w:bottom w:val="none" w:sz="0" w:space="0" w:color="auto"/>
            <w:right w:val="none" w:sz="0" w:space="0" w:color="auto"/>
          </w:divBdr>
        </w:div>
        <w:div w:id="1020931735">
          <w:marLeft w:val="446"/>
          <w:marRight w:val="0"/>
          <w:marTop w:val="0"/>
          <w:marBottom w:val="0"/>
          <w:divBdr>
            <w:top w:val="none" w:sz="0" w:space="0" w:color="auto"/>
            <w:left w:val="none" w:sz="0" w:space="0" w:color="auto"/>
            <w:bottom w:val="none" w:sz="0" w:space="0" w:color="auto"/>
            <w:right w:val="none" w:sz="0" w:space="0" w:color="auto"/>
          </w:divBdr>
        </w:div>
        <w:div w:id="1192650176">
          <w:marLeft w:val="446"/>
          <w:marRight w:val="0"/>
          <w:marTop w:val="0"/>
          <w:marBottom w:val="0"/>
          <w:divBdr>
            <w:top w:val="none" w:sz="0" w:space="0" w:color="auto"/>
            <w:left w:val="none" w:sz="0" w:space="0" w:color="auto"/>
            <w:bottom w:val="none" w:sz="0" w:space="0" w:color="auto"/>
            <w:right w:val="none" w:sz="0" w:space="0" w:color="auto"/>
          </w:divBdr>
        </w:div>
        <w:div w:id="1218860324">
          <w:marLeft w:val="446"/>
          <w:marRight w:val="0"/>
          <w:marTop w:val="0"/>
          <w:marBottom w:val="0"/>
          <w:divBdr>
            <w:top w:val="none" w:sz="0" w:space="0" w:color="auto"/>
            <w:left w:val="none" w:sz="0" w:space="0" w:color="auto"/>
            <w:bottom w:val="none" w:sz="0" w:space="0" w:color="auto"/>
            <w:right w:val="none" w:sz="0" w:space="0" w:color="auto"/>
          </w:divBdr>
        </w:div>
        <w:div w:id="1316568998">
          <w:marLeft w:val="720"/>
          <w:marRight w:val="0"/>
          <w:marTop w:val="0"/>
          <w:marBottom w:val="0"/>
          <w:divBdr>
            <w:top w:val="none" w:sz="0" w:space="0" w:color="auto"/>
            <w:left w:val="none" w:sz="0" w:space="0" w:color="auto"/>
            <w:bottom w:val="none" w:sz="0" w:space="0" w:color="auto"/>
            <w:right w:val="none" w:sz="0" w:space="0" w:color="auto"/>
          </w:divBdr>
        </w:div>
        <w:div w:id="1451514726">
          <w:marLeft w:val="446"/>
          <w:marRight w:val="0"/>
          <w:marTop w:val="0"/>
          <w:marBottom w:val="0"/>
          <w:divBdr>
            <w:top w:val="none" w:sz="0" w:space="0" w:color="auto"/>
            <w:left w:val="none" w:sz="0" w:space="0" w:color="auto"/>
            <w:bottom w:val="none" w:sz="0" w:space="0" w:color="auto"/>
            <w:right w:val="none" w:sz="0" w:space="0" w:color="auto"/>
          </w:divBdr>
        </w:div>
        <w:div w:id="1950821311">
          <w:marLeft w:val="749"/>
          <w:marRight w:val="0"/>
          <w:marTop w:val="0"/>
          <w:marBottom w:val="0"/>
          <w:divBdr>
            <w:top w:val="none" w:sz="0" w:space="0" w:color="auto"/>
            <w:left w:val="none" w:sz="0" w:space="0" w:color="auto"/>
            <w:bottom w:val="none" w:sz="0" w:space="0" w:color="auto"/>
            <w:right w:val="none" w:sz="0" w:space="0" w:color="auto"/>
          </w:divBdr>
        </w:div>
        <w:div w:id="2138599041">
          <w:marLeft w:val="749"/>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sv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F25646-92BC-4878-B30A-BCD4A3764D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61</Pages>
  <Words>13168</Words>
  <Characters>75062</Characters>
  <DocSecurity>0</DocSecurity>
  <Lines>625</Lines>
  <Paragraphs>176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88054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2021-05-30T23:24:00Z</dcterms:created>
  <dcterms:modified xsi:type="dcterms:W3CDTF">2021-05-30T23:43:00Z</dcterms:modified>
</cp:coreProperties>
</file>