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8C53" w14:textId="350BA363" w:rsidR="004550BC" w:rsidRDefault="004550BC" w:rsidP="004550BC">
      <w:r>
        <w:rPr>
          <w:rFonts w:hint="eastAsia"/>
        </w:rPr>
        <w:t>第条</w:t>
      </w:r>
      <w:r>
        <w:t xml:space="preserve"> </w:t>
      </w:r>
      <w:r>
        <w:rPr>
          <w:rFonts w:hint="eastAsia"/>
        </w:rPr>
        <w:t>会社は、従業員の一定期間における業務成績及び能力の評価を行い、昇給、賞与、配置及び昇格、教育訓練の適正を図り、公正かつ合理的な人事管理を行うための人事評価を実施する。</w:t>
      </w:r>
    </w:p>
    <w:p w14:paraId="14E7533F" w14:textId="77777777" w:rsidR="004550BC" w:rsidRDefault="004550BC" w:rsidP="004550BC"/>
    <w:p w14:paraId="6692CD9B" w14:textId="17103014" w:rsidR="004550BC" w:rsidRDefault="004550BC" w:rsidP="004550BC">
      <w:r>
        <w:t>2</w:t>
      </w:r>
      <w:r>
        <w:rPr>
          <w:rFonts w:hint="eastAsia"/>
        </w:rPr>
        <w:t xml:space="preserve">　</w:t>
      </w:r>
      <w:r>
        <w:rPr>
          <w:rFonts w:hint="eastAsia"/>
        </w:rPr>
        <w:t>人事評価の対象者</w:t>
      </w:r>
      <w:r>
        <w:t>(以下「被評価者」という)は、次に掲げる者を除く労働者とする。</w:t>
      </w:r>
    </w:p>
    <w:p w14:paraId="3473466B" w14:textId="2156A76A" w:rsidR="004550BC" w:rsidRDefault="004550BC" w:rsidP="004550BC">
      <w:pPr>
        <w:rPr>
          <w:rFonts w:hint="eastAsia"/>
        </w:rPr>
      </w:pPr>
      <w:r>
        <w:t>(1) 評価期日において休職中の者</w:t>
      </w:r>
    </w:p>
    <w:p w14:paraId="45615402" w14:textId="5DAF9C94" w:rsidR="004550BC" w:rsidRDefault="004550BC" w:rsidP="004550BC">
      <w:r>
        <w:t>(</w:t>
      </w:r>
      <w:r w:rsidR="00D80E44">
        <w:rPr>
          <w:rFonts w:hint="eastAsia"/>
        </w:rPr>
        <w:t>2</w:t>
      </w:r>
      <w:r>
        <w:t>) 短時間労働者(又はパートタイム労働者)</w:t>
      </w:r>
    </w:p>
    <w:p w14:paraId="41E0A219" w14:textId="6358A509" w:rsidR="004550BC" w:rsidRDefault="004550BC" w:rsidP="004550BC">
      <w:r>
        <w:t>(</w:t>
      </w:r>
      <w:r w:rsidR="00D80E44">
        <w:rPr>
          <w:rFonts w:hint="eastAsia"/>
        </w:rPr>
        <w:t>3</w:t>
      </w:r>
      <w:r>
        <w:t>) 臨時に使用されている者</w:t>
      </w:r>
    </w:p>
    <w:p w14:paraId="250C9213" w14:textId="77777777" w:rsidR="004550BC" w:rsidRDefault="004550BC" w:rsidP="004550BC"/>
    <w:p w14:paraId="1300D562" w14:textId="19376DC1" w:rsidR="004550BC" w:rsidRDefault="004550BC" w:rsidP="004550BC">
      <w:r>
        <w:t>3 人事評価は、毎年2回4月と10月に実施し、評価の期間は、4月から9月と10月か</w:t>
      </w:r>
      <w:r>
        <w:rPr>
          <w:rFonts w:hint="eastAsia"/>
        </w:rPr>
        <w:t>ら</w:t>
      </w:r>
      <w:r w:rsidR="00724C40">
        <w:rPr>
          <w:rFonts w:hint="eastAsia"/>
        </w:rPr>
        <w:t>３</w:t>
      </w:r>
      <w:r>
        <w:rPr>
          <w:rFonts w:hint="eastAsia"/>
        </w:rPr>
        <w:t>月のそれぞれの</w:t>
      </w:r>
      <w:r>
        <w:t>6か月間を対象とする。</w:t>
      </w:r>
    </w:p>
    <w:p w14:paraId="054A5B0A" w14:textId="77777777" w:rsidR="004550BC" w:rsidRDefault="004550BC" w:rsidP="004550BC">
      <w:pPr>
        <w:rPr>
          <w:rFonts w:hint="eastAsia"/>
        </w:rPr>
      </w:pPr>
    </w:p>
    <w:p w14:paraId="2206D0D1" w14:textId="45711E26" w:rsidR="004550BC" w:rsidRDefault="004550BC" w:rsidP="004550BC">
      <w:r>
        <w:t>4 人事評価の段階数は、自己評価、</w:t>
      </w:r>
      <w:r w:rsidR="00724C40">
        <w:rPr>
          <w:rFonts w:hint="eastAsia"/>
        </w:rPr>
        <w:t>代表取締役</w:t>
      </w:r>
      <w:r>
        <w:t>評価の</w:t>
      </w:r>
      <w:r w:rsidR="00724C40">
        <w:rPr>
          <w:rFonts w:hint="eastAsia"/>
        </w:rPr>
        <w:t>２</w:t>
      </w:r>
      <w:r>
        <w:t>段階とする。</w:t>
      </w:r>
    </w:p>
    <w:p w14:paraId="7E9DC3D9" w14:textId="77777777" w:rsidR="004550BC" w:rsidRDefault="004550BC" w:rsidP="004550BC"/>
    <w:p w14:paraId="58B299C3" w14:textId="418A4380" w:rsidR="004550BC" w:rsidRDefault="004550BC" w:rsidP="004550BC">
      <w:pPr>
        <w:rPr>
          <w:rFonts w:hint="eastAsia"/>
        </w:rPr>
      </w:pPr>
      <w:r>
        <w:t>5 自己評価は被評価者自身が、</w:t>
      </w:r>
      <w:r w:rsidR="00724C40">
        <w:rPr>
          <w:rFonts w:hint="eastAsia"/>
        </w:rPr>
        <w:t>代表取締役が</w:t>
      </w:r>
      <w:r>
        <w:rPr>
          <w:rFonts w:hint="eastAsia"/>
        </w:rPr>
        <w:t>被評価者の評価期間における能力、態度、成果について各評価項目ごとに評価を行う。</w:t>
      </w:r>
    </w:p>
    <w:p w14:paraId="61DF86A0" w14:textId="77777777" w:rsidR="004550BC" w:rsidRDefault="004550BC" w:rsidP="004550BC"/>
    <w:p w14:paraId="33C2E981" w14:textId="343800F1" w:rsidR="004550BC" w:rsidRDefault="004550BC" w:rsidP="004550BC">
      <w:r>
        <w:t>6 自己評価は、被評価者自身が所定の評価表により、第一次評価者による評価の前に行うもの</w:t>
      </w:r>
      <w:r>
        <w:rPr>
          <w:rFonts w:hint="eastAsia"/>
        </w:rPr>
        <w:t>とする。なお、評価表の種類は以下のとおりとする。</w:t>
      </w:r>
    </w:p>
    <w:p w14:paraId="5784DC18" w14:textId="658705A6" w:rsidR="004550BC" w:rsidRDefault="004550BC" w:rsidP="004550BC">
      <w:r>
        <w:t>(1)</w:t>
      </w:r>
      <w:r w:rsidR="00D80E44">
        <w:rPr>
          <w:rFonts w:hint="eastAsia"/>
        </w:rPr>
        <w:t>職能評価基準書</w:t>
      </w:r>
      <w:r w:rsidR="00D80E44">
        <w:t xml:space="preserve"> </w:t>
      </w:r>
      <w:r>
        <w:t>(別紙1)</w:t>
      </w:r>
    </w:p>
    <w:p w14:paraId="1EFC6395" w14:textId="3BE1EAE9" w:rsidR="004550BC" w:rsidRDefault="004550BC" w:rsidP="004550BC">
      <w:r>
        <w:t>(2)</w:t>
      </w:r>
      <w:r w:rsidR="00D80E44">
        <w:rPr>
          <w:rFonts w:hint="eastAsia"/>
        </w:rPr>
        <w:t>賃金テーブル</w:t>
      </w:r>
      <w:r>
        <w:t>(別紙2)</w:t>
      </w:r>
    </w:p>
    <w:p w14:paraId="3CED20F0" w14:textId="77777777" w:rsidR="004550BC" w:rsidRDefault="004550BC" w:rsidP="004550BC">
      <w:pPr>
        <w:rPr>
          <w:rFonts w:hint="eastAsia"/>
        </w:rPr>
      </w:pPr>
    </w:p>
    <w:p w14:paraId="5384FCF5" w14:textId="07DB25CB" w:rsidR="004550BC" w:rsidRDefault="004550BC" w:rsidP="004550BC">
      <w:r>
        <w:t>7 評価表の評価区分は、次の</w:t>
      </w:r>
      <w:r>
        <w:rPr>
          <w:rFonts w:hint="eastAsia"/>
        </w:rPr>
        <w:t>7</w:t>
      </w:r>
      <w:r>
        <w:t>段階とする。</w:t>
      </w:r>
    </w:p>
    <w:p w14:paraId="33E1682B" w14:textId="589BBBFA" w:rsidR="004550BC" w:rsidRDefault="004550BC" w:rsidP="004550BC">
      <w:r>
        <w:t>SS: 職務に求められている水準を大きく上回り、極めて優れている。</w:t>
      </w:r>
    </w:p>
    <w:p w14:paraId="5F423431" w14:textId="20FC48B3" w:rsidR="004550BC" w:rsidRPr="004550BC" w:rsidRDefault="004550BC" w:rsidP="004550BC">
      <w:pPr>
        <w:rPr>
          <w:rFonts w:hint="eastAsia"/>
        </w:rPr>
      </w:pPr>
      <w:r>
        <w:t>S: 職務に求められている水準を大きく上回り、優れている。</w:t>
      </w:r>
    </w:p>
    <w:p w14:paraId="0A05BE90" w14:textId="074E294A" w:rsidR="004550BC" w:rsidRDefault="004550BC" w:rsidP="004550BC">
      <w:pPr>
        <w:rPr>
          <w:rFonts w:hint="eastAsia"/>
        </w:rPr>
      </w:pPr>
      <w:r>
        <w:t>A: 職務に求められている水準を上回り、優れている。</w:t>
      </w:r>
    </w:p>
    <w:p w14:paraId="196C51FD" w14:textId="77777777" w:rsidR="004550BC" w:rsidRDefault="004550BC" w:rsidP="004550BC">
      <w:r>
        <w:t>B: 職務に求められる水準を満たしている。</w:t>
      </w:r>
    </w:p>
    <w:p w14:paraId="6B9208CF" w14:textId="77777777" w:rsidR="004550BC" w:rsidRDefault="004550BC" w:rsidP="004550BC">
      <w:r>
        <w:t>C: 職務に求められる水準を下回り、劣っている。</w:t>
      </w:r>
    </w:p>
    <w:p w14:paraId="5C68EC5A" w14:textId="0A01B802" w:rsidR="004550BC" w:rsidRDefault="004550BC" w:rsidP="004550BC">
      <w:r>
        <w:t>D: 職務に求められる水準を大きく下回り、劣っている。</w:t>
      </w:r>
    </w:p>
    <w:p w14:paraId="1047B38D" w14:textId="6816A490" w:rsidR="004550BC" w:rsidRDefault="004550BC" w:rsidP="004550BC">
      <w:r>
        <w:rPr>
          <w:rFonts w:hint="eastAsia"/>
        </w:rPr>
        <w:t>E</w:t>
      </w:r>
      <w:r>
        <w:t>: 職務に求められる水準を大きく下回り、極めて劣っている。</w:t>
      </w:r>
    </w:p>
    <w:p w14:paraId="338B852E" w14:textId="77777777" w:rsidR="004550BC" w:rsidRDefault="004550BC" w:rsidP="004550BC">
      <w:pPr>
        <w:rPr>
          <w:rFonts w:hint="eastAsia"/>
        </w:rPr>
      </w:pPr>
    </w:p>
    <w:p w14:paraId="0CE56FEA" w14:textId="6B4C32D8" w:rsidR="004550BC" w:rsidRDefault="004550BC" w:rsidP="004550BC">
      <w:r>
        <w:t xml:space="preserve">8 </w:t>
      </w:r>
      <w:r w:rsidR="00724C40">
        <w:t>被評価者</w:t>
      </w:r>
      <w:r>
        <w:t>は、</w:t>
      </w:r>
      <w:r w:rsidR="00724C40">
        <w:rPr>
          <w:rFonts w:hint="eastAsia"/>
        </w:rPr>
        <w:t>代表取締役評価</w:t>
      </w:r>
      <w:r>
        <w:t>が行った評価に著しい不均衡があった場合、</w:t>
      </w:r>
      <w:r w:rsidR="00724C40">
        <w:rPr>
          <w:rFonts w:hint="eastAsia"/>
        </w:rPr>
        <w:t>評価面談を請求でき、</w:t>
      </w:r>
      <w:r>
        <w:rPr>
          <w:rFonts w:hint="eastAsia"/>
        </w:rPr>
        <w:t>評価結果は、被評価者本人が希望しない場合を除き、その直属の上司を通じて公開し、必要な説明を行うものとする。</w:t>
      </w:r>
    </w:p>
    <w:p w14:paraId="5BE6F296" w14:textId="77777777" w:rsidR="00D80E44" w:rsidRPr="00724C40" w:rsidRDefault="00D80E44" w:rsidP="004550BC">
      <w:pPr>
        <w:rPr>
          <w:rFonts w:hint="eastAsia"/>
        </w:rPr>
      </w:pPr>
    </w:p>
    <w:p w14:paraId="23F08319" w14:textId="793BBFC9" w:rsidR="00D80E44" w:rsidRDefault="004550BC" w:rsidP="004550BC">
      <w:r>
        <w:t>10 会社は、</w:t>
      </w:r>
      <w:r w:rsidR="00724C40">
        <w:t>被評価者</w:t>
      </w:r>
      <w:r>
        <w:t>評価および</w:t>
      </w:r>
      <w:r w:rsidR="00724C40">
        <w:rPr>
          <w:rFonts w:hint="eastAsia"/>
        </w:rPr>
        <w:t>代表取締役評価</w:t>
      </w:r>
      <w:r>
        <w:t>が行った評価結果を、</w:t>
      </w:r>
      <w:r w:rsidR="00086554" w:rsidRPr="00086554">
        <w:rPr>
          <w:rFonts w:hint="eastAsia"/>
        </w:rPr>
        <w:t>評価期間月末</w:t>
      </w:r>
      <w:r w:rsidR="00382620">
        <w:rPr>
          <w:rFonts w:hint="eastAsia"/>
        </w:rPr>
        <w:t>まで</w:t>
      </w:r>
      <w:r w:rsidR="00382620">
        <w:rPr>
          <w:rFonts w:hint="eastAsia"/>
        </w:rPr>
        <w:lastRenderedPageBreak/>
        <w:t>に</w:t>
      </w:r>
      <w:r w:rsidR="00086554" w:rsidRPr="00086554">
        <w:rPr>
          <w:rFonts w:hint="eastAsia"/>
        </w:rPr>
        <w:t>評価結果を決定し</w:t>
      </w:r>
      <w:r w:rsidR="00382620">
        <w:rPr>
          <w:rFonts w:hint="eastAsia"/>
        </w:rPr>
        <w:t>、賃金テーブルに基づき賃金へ</w:t>
      </w:r>
      <w:r>
        <w:rPr>
          <w:rFonts w:hint="eastAsia"/>
        </w:rPr>
        <w:t>適正に反映させるものとする。</w:t>
      </w:r>
    </w:p>
    <w:p w14:paraId="77CEA951" w14:textId="77777777" w:rsidR="00D80E44" w:rsidRPr="00382620" w:rsidRDefault="00D80E44" w:rsidP="004550BC">
      <w:pPr>
        <w:rPr>
          <w:rFonts w:hint="eastAsia"/>
        </w:rPr>
      </w:pPr>
    </w:p>
    <w:p w14:paraId="1FFCF18A" w14:textId="538D7002" w:rsidR="004550BC" w:rsidRDefault="004550BC" w:rsidP="004550BC">
      <w:r>
        <w:t>11 会社は、評価結果が</w:t>
      </w:r>
      <w:r w:rsidR="00D80E44">
        <w:t>D</w:t>
      </w:r>
      <w:r w:rsidR="00D80E44">
        <w:t xml:space="preserve"> </w:t>
      </w:r>
      <w:r>
        <w:t>または</w:t>
      </w:r>
      <w:r w:rsidR="00D80E44">
        <w:rPr>
          <w:rFonts w:hint="eastAsia"/>
        </w:rPr>
        <w:t>E</w:t>
      </w:r>
      <w:r>
        <w:t>の者に対し、別に定めるところにより教育訓練を実施する。</w:t>
      </w:r>
    </w:p>
    <w:p w14:paraId="68029432" w14:textId="77777777" w:rsidR="00D80E44" w:rsidRPr="00D80E44" w:rsidRDefault="00D80E44" w:rsidP="004550BC">
      <w:pPr>
        <w:rPr>
          <w:rFonts w:hint="eastAsia"/>
        </w:rPr>
      </w:pPr>
    </w:p>
    <w:p w14:paraId="45CB0862" w14:textId="77777777" w:rsidR="004550BC" w:rsidRDefault="004550BC" w:rsidP="004550BC">
      <w:r>
        <w:t>12 会社は、適正な人事評価の実施のため、評価者に対し、評価者訓練を実施するものとする。</w:t>
      </w:r>
    </w:p>
    <w:p w14:paraId="75C7ED24" w14:textId="77777777" w:rsidR="00D80E44" w:rsidRDefault="00D80E44" w:rsidP="004550BC">
      <w:pPr>
        <w:rPr>
          <w:rFonts w:hint="eastAsia"/>
        </w:rPr>
      </w:pPr>
    </w:p>
    <w:p w14:paraId="190D7BDC" w14:textId="77777777" w:rsidR="004550BC" w:rsidRDefault="004550BC" w:rsidP="004550BC">
      <w:r>
        <w:t>13 会社は、人事評価に関する書類は、3年間保存するものとする。</w:t>
      </w:r>
    </w:p>
    <w:p w14:paraId="3ED09A8D" w14:textId="11E17D4F" w:rsidR="00755E9B" w:rsidRDefault="00755E9B" w:rsidP="004550BC">
      <w:pPr>
        <w:rPr>
          <w:rFonts w:hint="eastAsia"/>
        </w:rPr>
      </w:pPr>
    </w:p>
    <w:sectPr w:rsidR="00755E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9B"/>
    <w:rsid w:val="00086554"/>
    <w:rsid w:val="001528F5"/>
    <w:rsid w:val="00382620"/>
    <w:rsid w:val="004550BC"/>
    <w:rsid w:val="00724C40"/>
    <w:rsid w:val="00755E9B"/>
    <w:rsid w:val="00993F01"/>
    <w:rsid w:val="00BE66AD"/>
    <w:rsid w:val="00D8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487693"/>
  <w15:chartTrackingRefBased/>
  <w15:docId w15:val="{9CC212D3-6F69-4C24-9EBB-E08D95E9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E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E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E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E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E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E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E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E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5E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5E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5E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5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5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5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5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5E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5E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5E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5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E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5E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E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5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E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5E9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5E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5E9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55E9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455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晴樹 中村</dc:creator>
  <cp:keywords/>
  <dc:description/>
  <cp:lastModifiedBy>晴樹 中村</cp:lastModifiedBy>
  <cp:revision>1</cp:revision>
  <dcterms:created xsi:type="dcterms:W3CDTF">2025-03-26T01:54:00Z</dcterms:created>
  <dcterms:modified xsi:type="dcterms:W3CDTF">2025-03-26T03:20:00Z</dcterms:modified>
</cp:coreProperties>
</file>