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A2D7" w14:textId="56ED7EA3" w:rsidR="002370DF" w:rsidRDefault="00AB3B9F" w:rsidP="002370DF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7C2A13" wp14:editId="50B9EA8A">
                <wp:simplePos x="0" y="0"/>
                <wp:positionH relativeFrom="column">
                  <wp:posOffset>368300</wp:posOffset>
                </wp:positionH>
                <wp:positionV relativeFrom="paragraph">
                  <wp:posOffset>-31750</wp:posOffset>
                </wp:positionV>
                <wp:extent cx="5854700" cy="730250"/>
                <wp:effectExtent l="0" t="0" r="12700" b="12700"/>
                <wp:wrapNone/>
                <wp:docPr id="1324641070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700" cy="73025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3E10D4" id="四角形: 角を丸くする 1" o:spid="_x0000_s1026" style="position:absolute;left:0;text-align:left;margin-left:29pt;margin-top:-2.5pt;width:461pt;height:5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" filled="f" strokecolor="#09101d [484]" strokeweight="1pt">
                <v:stroke joinstyle="miter"/>
              </v:roundrect>
            </w:pict>
          </mc:Fallback>
        </mc:AlternateContent>
      </w:r>
    </w:p>
    <w:p w14:paraId="66204607" w14:textId="0D401296" w:rsidR="002370DF" w:rsidRDefault="002370DF" w:rsidP="002370DF">
      <w:pPr>
        <w:jc w:val="center"/>
        <w:rPr>
          <w:rFonts w:hint="eastAsia"/>
          <w:sz w:val="40"/>
          <w:szCs w:val="40"/>
        </w:rPr>
      </w:pPr>
      <w:r>
        <w:rPr>
          <w:rFonts w:hint="eastAsia"/>
          <w:sz w:val="40"/>
          <w:szCs w:val="40"/>
        </w:rPr>
        <w:t>設備投資で活用できる補助金はこちら！</w:t>
      </w:r>
    </w:p>
    <w:p w14:paraId="62CABCB2" w14:textId="6E15C2C1" w:rsidR="002370DF" w:rsidRPr="002370DF" w:rsidRDefault="00AB3B9F" w:rsidP="002370DF">
      <w:pPr>
        <w:rPr>
          <w:rFonts w:hint="eastAsia"/>
          <w:sz w:val="40"/>
          <w:szCs w:val="40"/>
        </w:rPr>
      </w:pPr>
      <w:r w:rsidRPr="002370DF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5A87F3" wp14:editId="532827F6">
                <wp:simplePos x="0" y="0"/>
                <wp:positionH relativeFrom="column">
                  <wp:posOffset>2228850</wp:posOffset>
                </wp:positionH>
                <wp:positionV relativeFrom="paragraph">
                  <wp:posOffset>101600</wp:posOffset>
                </wp:positionV>
                <wp:extent cx="1581150" cy="1404620"/>
                <wp:effectExtent l="0" t="0" r="19050" b="1397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24105" w14:textId="366708EF" w:rsidR="002370DF" w:rsidRDefault="002370DF" w:rsidP="00645E8D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―例えばこんなことが―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5A87F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75.5pt;margin-top:8pt;width:124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">
                <v:textbox style="mso-fit-shape-to-text:t">
                  <w:txbxContent>
                    <w:p w14:paraId="02524105" w14:textId="366708EF" w:rsidR="002370DF" w:rsidRDefault="002370DF" w:rsidP="00645E8D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―例えばこんなことが―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86D8FA1" w14:textId="3A19B77B" w:rsidR="002370DF" w:rsidRPr="002370DF" w:rsidRDefault="00AB3B9F" w:rsidP="002370DF">
      <w:pPr>
        <w:rPr>
          <w:rFonts w:hint="eastAsia"/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9BE88F" wp14:editId="2192ADA6">
                <wp:simplePos x="0" y="0"/>
                <wp:positionH relativeFrom="column">
                  <wp:posOffset>4216400</wp:posOffset>
                </wp:positionH>
                <wp:positionV relativeFrom="paragraph">
                  <wp:posOffset>31750</wp:posOffset>
                </wp:positionV>
                <wp:extent cx="2057400" cy="1885950"/>
                <wp:effectExtent l="0" t="0" r="19050" b="19050"/>
                <wp:wrapNone/>
                <wp:docPr id="15150738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885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1BE101" w14:textId="403C5841" w:rsidR="000F23B0" w:rsidRPr="002370DF" w:rsidRDefault="00645E8D" w:rsidP="002370DF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代替わりをきっかけに店舗のリニューアルを計画。これまでの製造課題を解決できる機械を導入。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BE88F" id="楕円 3" o:spid="_x0000_s1027" style="position:absolute;left:0;text-align:left;margin-left:332pt;margin-top:2.5pt;width:162pt;height:14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" filled="f" strokecolor="#09101d [484]" strokeweight="1pt">
                <v:stroke joinstyle="miter"/>
                <v:textbox>
                  <w:txbxContent>
                    <w:p w14:paraId="701BE101" w14:textId="403C5841" w:rsidR="000F23B0" w:rsidRPr="002370DF" w:rsidRDefault="00645E8D" w:rsidP="002370DF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代替わりをきっかけに店舗のリニューアルを計画。これまでの製造課題を解決できる機械を導入。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01ACB1" wp14:editId="610F442A">
                <wp:simplePos x="0" y="0"/>
                <wp:positionH relativeFrom="column">
                  <wp:posOffset>2146300</wp:posOffset>
                </wp:positionH>
                <wp:positionV relativeFrom="paragraph">
                  <wp:posOffset>31750</wp:posOffset>
                </wp:positionV>
                <wp:extent cx="2057400" cy="1885950"/>
                <wp:effectExtent l="0" t="0" r="19050" b="19050"/>
                <wp:wrapNone/>
                <wp:docPr id="1167956256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885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3A68BD" w14:textId="77777777" w:rsidR="00645E8D" w:rsidRDefault="005E48E8" w:rsidP="005E48E8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最新機械の導入で製造工程を自動化。</w:t>
                            </w:r>
                          </w:p>
                          <w:p w14:paraId="2F804F05" w14:textId="0F50F7AD" w:rsidR="005E48E8" w:rsidRPr="005E48E8" w:rsidRDefault="005E48E8" w:rsidP="005E48E8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大幅な生産性向上と新商品開発による利益アップを目指す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01ACB1" id="_x0000_s1028" style="position:absolute;left:0;text-align:left;margin-left:169pt;margin-top:2.5pt;width:162pt;height:14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" filled="f" strokecolor="#09101d [484]" strokeweight="1pt">
                <v:stroke joinstyle="miter"/>
                <v:textbox>
                  <w:txbxContent>
                    <w:p w14:paraId="303A68BD" w14:textId="77777777" w:rsidR="00645E8D" w:rsidRDefault="005E48E8" w:rsidP="005E48E8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最新機械の導入で製造工程を自動化。</w:t>
                      </w:r>
                    </w:p>
                    <w:p w14:paraId="2F804F05" w14:textId="0F50F7AD" w:rsidR="005E48E8" w:rsidRPr="005E48E8" w:rsidRDefault="005E48E8" w:rsidP="005E48E8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大幅な生産性向上と新商品開発による利益アップを目指す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9D674E" wp14:editId="60DC82E5">
                <wp:simplePos x="0" y="0"/>
                <wp:positionH relativeFrom="column">
                  <wp:posOffset>88900</wp:posOffset>
                </wp:positionH>
                <wp:positionV relativeFrom="paragraph">
                  <wp:posOffset>31750</wp:posOffset>
                </wp:positionV>
                <wp:extent cx="2057400" cy="1885950"/>
                <wp:effectExtent l="0" t="0" r="19050" b="19050"/>
                <wp:wrapNone/>
                <wp:docPr id="1711429945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8859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CF5DC" w14:textId="66DA657B" w:rsidR="002370DF" w:rsidRPr="000F23B0" w:rsidRDefault="002370DF" w:rsidP="002370DF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専用の</w:t>
                            </w:r>
                            <w:r w:rsidR="000F23B0" w:rsidRP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製造用</w:t>
                            </w:r>
                            <w:r w:rsidRP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機械</w:t>
                            </w:r>
                            <w:r w:rsidR="000F23B0" w:rsidRP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を購入して新商品を開発</w:t>
                            </w:r>
                            <w:r w:rsid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。</w:t>
                            </w:r>
                            <w:r w:rsidR="000F23B0" w:rsidRP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新規顧客の獲得</w:t>
                            </w:r>
                            <w:r w:rsid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により販路拡大</w:t>
                            </w:r>
                            <w:r w:rsidR="00645E8D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と業績向上</w:t>
                            </w:r>
                            <w:r w:rsidR="000F23B0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を目指す</w:t>
                            </w:r>
                          </w:p>
                          <w:p w14:paraId="2A926479" w14:textId="77777777" w:rsidR="000F23B0" w:rsidRPr="002370DF" w:rsidRDefault="000F23B0" w:rsidP="002370DF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9D674E" id="_x0000_s1029" style="position:absolute;left:0;text-align:left;margin-left:7pt;margin-top:2.5pt;width:162pt;height:14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" filled="f" strokecolor="#09101d [484]" strokeweight="1pt">
                <v:stroke joinstyle="miter"/>
                <v:textbox>
                  <w:txbxContent>
                    <w:p w14:paraId="6ECCF5DC" w14:textId="66DA657B" w:rsidR="002370DF" w:rsidRPr="000F23B0" w:rsidRDefault="002370DF" w:rsidP="002370DF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</w:pPr>
                      <w:r w:rsidRP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専用の</w:t>
                      </w:r>
                      <w:r w:rsidR="000F23B0" w:rsidRP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製造用</w:t>
                      </w:r>
                      <w:r w:rsidRP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機械</w:t>
                      </w:r>
                      <w:r w:rsidR="000F23B0" w:rsidRP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を購入して新商品を開発</w:t>
                      </w:r>
                      <w:r w:rsid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。</w:t>
                      </w:r>
                      <w:r w:rsidR="000F23B0" w:rsidRP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新規顧客の獲得</w:t>
                      </w:r>
                      <w:r w:rsid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により販路拡大</w:t>
                      </w:r>
                      <w:r w:rsidR="00645E8D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と業績向上</w:t>
                      </w:r>
                      <w:r w:rsidR="000F23B0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を目指す</w:t>
                      </w:r>
                    </w:p>
                    <w:p w14:paraId="2A926479" w14:textId="77777777" w:rsidR="000F23B0" w:rsidRPr="002370DF" w:rsidRDefault="000F23B0" w:rsidP="002370DF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7985189" w14:textId="77777777" w:rsidR="002370DF" w:rsidRPr="002370DF" w:rsidRDefault="002370DF" w:rsidP="002370DF">
      <w:pPr>
        <w:rPr>
          <w:rFonts w:hint="eastAsia"/>
          <w:sz w:val="40"/>
          <w:szCs w:val="40"/>
        </w:rPr>
      </w:pPr>
    </w:p>
    <w:p w14:paraId="6066F7F2" w14:textId="77777777" w:rsidR="00AB3B9F" w:rsidRDefault="00AB3B9F" w:rsidP="002370DF">
      <w:pPr>
        <w:tabs>
          <w:tab w:val="left" w:pos="1570"/>
        </w:tabs>
        <w:rPr>
          <w:sz w:val="40"/>
          <w:szCs w:val="40"/>
        </w:rPr>
      </w:pPr>
    </w:p>
    <w:p w14:paraId="4620232A" w14:textId="77777777" w:rsidR="00AB3B9F" w:rsidRDefault="00AB3B9F" w:rsidP="002370DF">
      <w:pPr>
        <w:tabs>
          <w:tab w:val="left" w:pos="1570"/>
        </w:tabs>
        <w:rPr>
          <w:sz w:val="40"/>
          <w:szCs w:val="40"/>
        </w:rPr>
      </w:pPr>
    </w:p>
    <w:p w14:paraId="5D0EDA0A" w14:textId="77777777" w:rsidR="0098637C" w:rsidRDefault="0098637C" w:rsidP="002370DF">
      <w:pPr>
        <w:tabs>
          <w:tab w:val="left" w:pos="1570"/>
        </w:tabs>
        <w:rPr>
          <w:rFonts w:hint="eastAsia"/>
          <w:sz w:val="40"/>
          <w:szCs w:val="40"/>
        </w:rPr>
      </w:pPr>
    </w:p>
    <w:p w14:paraId="5C64E464" w14:textId="77777777" w:rsidR="00AB3B9F" w:rsidRPr="0098637C" w:rsidRDefault="00AB3B9F" w:rsidP="002370DF">
      <w:pPr>
        <w:tabs>
          <w:tab w:val="left" w:pos="1570"/>
        </w:tabs>
        <w:rPr>
          <w:sz w:val="32"/>
          <w:szCs w:val="32"/>
        </w:rPr>
      </w:pPr>
      <w:r w:rsidRPr="0098637C">
        <w:rPr>
          <w:rFonts w:hint="eastAsia"/>
          <w:sz w:val="32"/>
          <w:szCs w:val="32"/>
        </w:rPr>
        <w:t>①持続化補助金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AB3B9F" w14:paraId="2483269B" w14:textId="77777777" w:rsidTr="002976DD">
        <w:tc>
          <w:tcPr>
            <w:tcW w:w="1838" w:type="dxa"/>
          </w:tcPr>
          <w:p w14:paraId="3F2EA7A3" w14:textId="659FCF2C" w:rsidR="00AB3B9F" w:rsidRPr="0098637C" w:rsidRDefault="00AB3B9F" w:rsidP="0098637C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申請要件</w:t>
            </w:r>
          </w:p>
        </w:tc>
        <w:tc>
          <w:tcPr>
            <w:tcW w:w="8618" w:type="dxa"/>
          </w:tcPr>
          <w:p w14:paraId="7BE1E7B6" w14:textId="4F3FB915" w:rsidR="00AB3B9F" w:rsidRPr="0098637C" w:rsidRDefault="002976DD" w:rsidP="0098637C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小規模事業者（従業員数サービス業5人、製造業その他20人以下）</w:t>
            </w:r>
          </w:p>
        </w:tc>
      </w:tr>
      <w:tr w:rsidR="002976DD" w14:paraId="28BF4870" w14:textId="77777777" w:rsidTr="002976DD">
        <w:tc>
          <w:tcPr>
            <w:tcW w:w="1838" w:type="dxa"/>
          </w:tcPr>
          <w:p w14:paraId="028B079B" w14:textId="2DE28848" w:rsidR="002976DD" w:rsidRPr="0098637C" w:rsidRDefault="002976DD" w:rsidP="0098637C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対象事業</w:t>
            </w:r>
          </w:p>
        </w:tc>
        <w:tc>
          <w:tcPr>
            <w:tcW w:w="8618" w:type="dxa"/>
          </w:tcPr>
          <w:p w14:paraId="2AAF78F0" w14:textId="68EBA5D2" w:rsidR="002976DD" w:rsidRPr="0098637C" w:rsidRDefault="002976DD" w:rsidP="002976DD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2976DD">
              <w:rPr>
                <w:rFonts w:hint="eastAsia"/>
                <w:sz w:val="28"/>
                <w:szCs w:val="28"/>
              </w:rPr>
              <w:t>販路開拓や生産性向上の取組</w:t>
            </w:r>
            <w:r>
              <w:rPr>
                <w:rFonts w:hint="eastAsia"/>
                <w:sz w:val="28"/>
                <w:szCs w:val="28"/>
              </w:rPr>
              <w:t>を支援</w:t>
            </w:r>
          </w:p>
        </w:tc>
      </w:tr>
      <w:tr w:rsidR="00AB3B9F" w14:paraId="323A7535" w14:textId="77777777" w:rsidTr="002976DD">
        <w:tc>
          <w:tcPr>
            <w:tcW w:w="1838" w:type="dxa"/>
          </w:tcPr>
          <w:p w14:paraId="566CDAF4" w14:textId="6A0A1646" w:rsidR="00AB3B9F" w:rsidRPr="0098637C" w:rsidRDefault="00AB3B9F" w:rsidP="0098637C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対象経費</w:t>
            </w:r>
          </w:p>
        </w:tc>
        <w:tc>
          <w:tcPr>
            <w:tcW w:w="8618" w:type="dxa"/>
          </w:tcPr>
          <w:p w14:paraId="2918A9E5" w14:textId="048E5837" w:rsidR="00AB3B9F" w:rsidRPr="0098637C" w:rsidRDefault="00E6762A" w:rsidP="0098637C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機械装置等の購入、広告掲載、店舗改装など</w:t>
            </w:r>
          </w:p>
        </w:tc>
      </w:tr>
      <w:tr w:rsidR="00AB3B9F" w14:paraId="0BB8232B" w14:textId="77777777" w:rsidTr="002976DD">
        <w:trPr>
          <w:trHeight w:val="205"/>
        </w:trPr>
        <w:tc>
          <w:tcPr>
            <w:tcW w:w="1838" w:type="dxa"/>
          </w:tcPr>
          <w:p w14:paraId="07AF42E1" w14:textId="77DD528D" w:rsidR="00AB3B9F" w:rsidRPr="0098637C" w:rsidRDefault="00AB3B9F" w:rsidP="0098637C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補助率</w:t>
            </w:r>
          </w:p>
        </w:tc>
        <w:tc>
          <w:tcPr>
            <w:tcW w:w="8618" w:type="dxa"/>
          </w:tcPr>
          <w:p w14:paraId="69A5764C" w14:textId="31798138" w:rsidR="00AB3B9F" w:rsidRPr="0098637C" w:rsidRDefault="00630C56" w:rsidP="0098637C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2/3</w:t>
            </w:r>
          </w:p>
        </w:tc>
      </w:tr>
      <w:tr w:rsidR="00AB3B9F" w14:paraId="3DB4E1BB" w14:textId="77777777" w:rsidTr="002976DD">
        <w:trPr>
          <w:trHeight w:val="474"/>
        </w:trPr>
        <w:tc>
          <w:tcPr>
            <w:tcW w:w="1838" w:type="dxa"/>
          </w:tcPr>
          <w:p w14:paraId="3229EF21" w14:textId="67091AFE" w:rsidR="00AB3B9F" w:rsidRPr="0098637C" w:rsidRDefault="00AB3B9F" w:rsidP="0098637C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補助金上限</w:t>
            </w:r>
          </w:p>
        </w:tc>
        <w:tc>
          <w:tcPr>
            <w:tcW w:w="8618" w:type="dxa"/>
          </w:tcPr>
          <w:p w14:paraId="0DC79BE9" w14:textId="73A97248" w:rsidR="00AB3B9F" w:rsidRPr="0098637C" w:rsidRDefault="002976DD" w:rsidP="0098637C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通常枠：50万円、特別枠：200万円</w:t>
            </w:r>
          </w:p>
        </w:tc>
      </w:tr>
    </w:tbl>
    <w:p w14:paraId="79F2F251" w14:textId="3569DF58" w:rsidR="00AB3B9F" w:rsidRDefault="0098637C" w:rsidP="00AB3B9F">
      <w:pPr>
        <w:tabs>
          <w:tab w:val="left" w:pos="1570"/>
        </w:tabs>
        <w:rPr>
          <w:sz w:val="32"/>
          <w:szCs w:val="32"/>
        </w:rPr>
      </w:pPr>
      <w:r>
        <w:rPr>
          <w:rFonts w:hint="eastAsia"/>
          <w:sz w:val="32"/>
          <w:szCs w:val="32"/>
        </w:rPr>
        <w:t>②ものづくり</w:t>
      </w:r>
      <w:r w:rsidR="00AB3B9F" w:rsidRPr="0098637C">
        <w:rPr>
          <w:rFonts w:hint="eastAsia"/>
          <w:sz w:val="32"/>
          <w:szCs w:val="32"/>
        </w:rPr>
        <w:t>補助金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E6762A" w14:paraId="6685B80E" w14:textId="77777777" w:rsidTr="00AA1481">
        <w:tc>
          <w:tcPr>
            <w:tcW w:w="1838" w:type="dxa"/>
          </w:tcPr>
          <w:p w14:paraId="0A6F5FA9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申請要件</w:t>
            </w:r>
          </w:p>
        </w:tc>
        <w:tc>
          <w:tcPr>
            <w:tcW w:w="8618" w:type="dxa"/>
          </w:tcPr>
          <w:p w14:paraId="6DB57CE8" w14:textId="2682DB94" w:rsidR="00E6762A" w:rsidRPr="0098637C" w:rsidRDefault="00797A6E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中小企業</w:t>
            </w:r>
            <w:r w:rsidR="00BF1D82">
              <w:rPr>
                <w:rFonts w:hint="eastAsia"/>
                <w:sz w:val="28"/>
                <w:szCs w:val="28"/>
              </w:rPr>
              <w:t>・個人事業主</w:t>
            </w:r>
          </w:p>
        </w:tc>
      </w:tr>
      <w:tr w:rsidR="00E6762A" w14:paraId="42F775D0" w14:textId="77777777" w:rsidTr="00AA1481">
        <w:tc>
          <w:tcPr>
            <w:tcW w:w="1838" w:type="dxa"/>
          </w:tcPr>
          <w:p w14:paraId="32F2E0F4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対象事業</w:t>
            </w:r>
          </w:p>
        </w:tc>
        <w:tc>
          <w:tcPr>
            <w:tcW w:w="8618" w:type="dxa"/>
          </w:tcPr>
          <w:p w14:paraId="2AACD1C0" w14:textId="2B5D4193" w:rsidR="00E6762A" w:rsidRPr="0098637C" w:rsidRDefault="00797A6E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新製品の開発や生産プロセス等の省力化を支援</w:t>
            </w:r>
          </w:p>
        </w:tc>
      </w:tr>
      <w:tr w:rsidR="00E6762A" w14:paraId="14AEB4E9" w14:textId="77777777" w:rsidTr="00AA1481">
        <w:tc>
          <w:tcPr>
            <w:tcW w:w="1838" w:type="dxa"/>
          </w:tcPr>
          <w:p w14:paraId="2A6F75D8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対象経費</w:t>
            </w:r>
          </w:p>
        </w:tc>
        <w:tc>
          <w:tcPr>
            <w:tcW w:w="8618" w:type="dxa"/>
          </w:tcPr>
          <w:p w14:paraId="1108ABAD" w14:textId="49054941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単価50万円以上の機械装置・システム構築費</w:t>
            </w:r>
          </w:p>
        </w:tc>
      </w:tr>
      <w:tr w:rsidR="00E6762A" w14:paraId="0E09440A" w14:textId="77777777" w:rsidTr="00AA1481">
        <w:trPr>
          <w:trHeight w:val="205"/>
        </w:trPr>
        <w:tc>
          <w:tcPr>
            <w:tcW w:w="1838" w:type="dxa"/>
          </w:tcPr>
          <w:p w14:paraId="0D5F16CE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補助率</w:t>
            </w:r>
          </w:p>
        </w:tc>
        <w:tc>
          <w:tcPr>
            <w:tcW w:w="8618" w:type="dxa"/>
          </w:tcPr>
          <w:p w14:paraId="13FA8D3E" w14:textId="25B90CA4" w:rsidR="00E6762A" w:rsidRPr="0098637C" w:rsidRDefault="00797A6E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1/2（小規模事業者は</w:t>
            </w:r>
            <w:r w:rsidR="00E6762A">
              <w:rPr>
                <w:rFonts w:hint="eastAsia"/>
                <w:sz w:val="28"/>
                <w:szCs w:val="28"/>
              </w:rPr>
              <w:t>2/3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E6762A" w14:paraId="6231D1E1" w14:textId="77777777" w:rsidTr="00AA1481">
        <w:trPr>
          <w:trHeight w:val="474"/>
        </w:trPr>
        <w:tc>
          <w:tcPr>
            <w:tcW w:w="1838" w:type="dxa"/>
          </w:tcPr>
          <w:p w14:paraId="1483F62C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補助金上限</w:t>
            </w:r>
          </w:p>
        </w:tc>
        <w:tc>
          <w:tcPr>
            <w:tcW w:w="8618" w:type="dxa"/>
          </w:tcPr>
          <w:p w14:paraId="2587B4DA" w14:textId="12C72E6D" w:rsidR="00E6762A" w:rsidRPr="0098637C" w:rsidRDefault="00797A6E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750万円～（申請枠及び従業員によって変動）</w:t>
            </w:r>
          </w:p>
        </w:tc>
      </w:tr>
    </w:tbl>
    <w:p w14:paraId="2D50D56E" w14:textId="519C72B9" w:rsidR="00AB3B9F" w:rsidRPr="0098637C" w:rsidRDefault="0098637C" w:rsidP="00AB3B9F">
      <w:pPr>
        <w:tabs>
          <w:tab w:val="left" w:pos="1570"/>
        </w:tabs>
        <w:rPr>
          <w:sz w:val="32"/>
          <w:szCs w:val="32"/>
        </w:rPr>
      </w:pPr>
      <w:r>
        <w:rPr>
          <w:rFonts w:hint="eastAsia"/>
          <w:sz w:val="32"/>
          <w:szCs w:val="32"/>
        </w:rPr>
        <w:t>③事業承継引き継ぎ</w:t>
      </w:r>
      <w:r w:rsidR="00AB3B9F" w:rsidRPr="0098637C">
        <w:rPr>
          <w:rFonts w:hint="eastAsia"/>
          <w:sz w:val="32"/>
          <w:szCs w:val="32"/>
        </w:rPr>
        <w:t>補助金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E6762A" w14:paraId="36628C3F" w14:textId="77777777" w:rsidTr="00AA1481">
        <w:tc>
          <w:tcPr>
            <w:tcW w:w="1838" w:type="dxa"/>
          </w:tcPr>
          <w:p w14:paraId="4284021F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申請要件</w:t>
            </w:r>
          </w:p>
        </w:tc>
        <w:tc>
          <w:tcPr>
            <w:tcW w:w="8618" w:type="dxa"/>
          </w:tcPr>
          <w:p w14:paraId="5D523906" w14:textId="4667C4EB" w:rsidR="00E6762A" w:rsidRPr="0098637C" w:rsidRDefault="00BF1D82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直近で事業承継した（予定）中小企業</w:t>
            </w:r>
          </w:p>
        </w:tc>
      </w:tr>
      <w:tr w:rsidR="00E6762A" w14:paraId="7F0D8BA0" w14:textId="77777777" w:rsidTr="00AA1481">
        <w:tc>
          <w:tcPr>
            <w:tcW w:w="1838" w:type="dxa"/>
          </w:tcPr>
          <w:p w14:paraId="7DAB2A65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対象事業</w:t>
            </w:r>
          </w:p>
        </w:tc>
        <w:tc>
          <w:tcPr>
            <w:tcW w:w="8618" w:type="dxa"/>
          </w:tcPr>
          <w:p w14:paraId="2A8658E8" w14:textId="2072A53C" w:rsidR="00E6762A" w:rsidRPr="0098637C" w:rsidRDefault="00BF1D82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事業承継後の新たな</w:t>
            </w:r>
            <w:r w:rsidR="00E6762A" w:rsidRPr="002976DD">
              <w:rPr>
                <w:rFonts w:hint="eastAsia"/>
                <w:sz w:val="28"/>
                <w:szCs w:val="28"/>
              </w:rPr>
              <w:t>取組</w:t>
            </w:r>
            <w:r w:rsidR="00E6762A">
              <w:rPr>
                <w:rFonts w:hint="eastAsia"/>
                <w:sz w:val="28"/>
                <w:szCs w:val="28"/>
              </w:rPr>
              <w:t>を支援</w:t>
            </w:r>
          </w:p>
        </w:tc>
      </w:tr>
      <w:tr w:rsidR="00E6762A" w14:paraId="5090458F" w14:textId="77777777" w:rsidTr="00AA1481">
        <w:tc>
          <w:tcPr>
            <w:tcW w:w="1838" w:type="dxa"/>
          </w:tcPr>
          <w:p w14:paraId="45B2870A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対象経費</w:t>
            </w:r>
          </w:p>
        </w:tc>
        <w:tc>
          <w:tcPr>
            <w:tcW w:w="8618" w:type="dxa"/>
          </w:tcPr>
          <w:p w14:paraId="6CF365AB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機械装置等の購入、広告掲載、店舗改装など</w:t>
            </w:r>
          </w:p>
        </w:tc>
      </w:tr>
      <w:tr w:rsidR="00E6762A" w14:paraId="6AB04E2A" w14:textId="77777777" w:rsidTr="00AA1481">
        <w:trPr>
          <w:trHeight w:val="205"/>
        </w:trPr>
        <w:tc>
          <w:tcPr>
            <w:tcW w:w="1838" w:type="dxa"/>
          </w:tcPr>
          <w:p w14:paraId="49C96347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補助率</w:t>
            </w:r>
          </w:p>
        </w:tc>
        <w:tc>
          <w:tcPr>
            <w:tcW w:w="8618" w:type="dxa"/>
          </w:tcPr>
          <w:p w14:paraId="4DF27CF3" w14:textId="03802C3E" w:rsidR="00E6762A" w:rsidRPr="0098637C" w:rsidRDefault="00BF1D82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1/2（</w:t>
            </w:r>
            <w:r>
              <w:rPr>
                <w:rFonts w:hint="eastAsia"/>
                <w:sz w:val="28"/>
                <w:szCs w:val="28"/>
              </w:rPr>
              <w:t>中小企業者等のうち、要件を満たす場合</w:t>
            </w:r>
            <w:r>
              <w:rPr>
                <w:rFonts w:hint="eastAsia"/>
                <w:sz w:val="28"/>
                <w:szCs w:val="28"/>
              </w:rPr>
              <w:t>2/3）</w:t>
            </w:r>
          </w:p>
        </w:tc>
      </w:tr>
      <w:tr w:rsidR="00E6762A" w14:paraId="453016EA" w14:textId="77777777" w:rsidTr="00AA1481">
        <w:trPr>
          <w:trHeight w:val="474"/>
        </w:trPr>
        <w:tc>
          <w:tcPr>
            <w:tcW w:w="1838" w:type="dxa"/>
          </w:tcPr>
          <w:p w14:paraId="08B3A3F0" w14:textId="77777777" w:rsidR="00E6762A" w:rsidRPr="0098637C" w:rsidRDefault="00E6762A" w:rsidP="00AA1481">
            <w:pPr>
              <w:tabs>
                <w:tab w:val="left" w:pos="1570"/>
              </w:tabs>
              <w:spacing w:line="400" w:lineRule="exact"/>
              <w:rPr>
                <w:rFonts w:hint="eastAsia"/>
                <w:sz w:val="28"/>
                <w:szCs w:val="28"/>
              </w:rPr>
            </w:pPr>
            <w:r w:rsidRPr="0098637C">
              <w:rPr>
                <w:rFonts w:hint="eastAsia"/>
                <w:sz w:val="28"/>
                <w:szCs w:val="28"/>
              </w:rPr>
              <w:t>補助金上限</w:t>
            </w:r>
          </w:p>
        </w:tc>
        <w:tc>
          <w:tcPr>
            <w:tcW w:w="8618" w:type="dxa"/>
          </w:tcPr>
          <w:p w14:paraId="6EA4D945" w14:textId="3B92ED74" w:rsidR="00E6762A" w:rsidRPr="0098637C" w:rsidRDefault="00BF1D82" w:rsidP="00AA1481">
            <w:pPr>
              <w:tabs>
                <w:tab w:val="left" w:pos="1570"/>
              </w:tabs>
              <w:spacing w:line="4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経営革新枠：600万円（一定の賃上げを実施する場合800万円）</w:t>
            </w:r>
          </w:p>
        </w:tc>
      </w:tr>
    </w:tbl>
    <w:p w14:paraId="53D2778C" w14:textId="77777777" w:rsidR="00AB3B9F" w:rsidRPr="00E6762A" w:rsidRDefault="00AB3B9F" w:rsidP="002370DF">
      <w:pPr>
        <w:tabs>
          <w:tab w:val="left" w:pos="1570"/>
        </w:tabs>
        <w:rPr>
          <w:sz w:val="40"/>
          <w:szCs w:val="40"/>
        </w:rPr>
      </w:pPr>
    </w:p>
    <w:p w14:paraId="76859D63" w14:textId="77777777" w:rsidR="00AB3B9F" w:rsidRDefault="00AB3B9F" w:rsidP="002370DF">
      <w:pPr>
        <w:tabs>
          <w:tab w:val="left" w:pos="1570"/>
        </w:tabs>
        <w:rPr>
          <w:sz w:val="40"/>
          <w:szCs w:val="40"/>
        </w:rPr>
      </w:pPr>
    </w:p>
    <w:p w14:paraId="39C346B9" w14:textId="400159BF" w:rsidR="002370DF" w:rsidRDefault="00D84F1A" w:rsidP="00BF1D82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〇</w:t>
      </w:r>
      <w:r w:rsidRPr="00D84F1A">
        <w:rPr>
          <w:rFonts w:hint="eastAsia"/>
          <w:sz w:val="32"/>
          <w:szCs w:val="32"/>
        </w:rPr>
        <w:t>申請までの流れ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93"/>
        <w:gridCol w:w="1493"/>
        <w:gridCol w:w="1494"/>
        <w:gridCol w:w="1494"/>
        <w:gridCol w:w="1494"/>
        <w:gridCol w:w="1494"/>
        <w:gridCol w:w="1494"/>
      </w:tblGrid>
      <w:tr w:rsidR="00893B77" w14:paraId="706A437B" w14:textId="77777777" w:rsidTr="00893B77">
        <w:trPr>
          <w:trHeight w:val="830"/>
        </w:trPr>
        <w:tc>
          <w:tcPr>
            <w:tcW w:w="1493" w:type="dxa"/>
          </w:tcPr>
          <w:p w14:paraId="6B171F96" w14:textId="77777777" w:rsidR="00893B77" w:rsidRDefault="00893B77" w:rsidP="00BF1D82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93" w:type="dxa"/>
          </w:tcPr>
          <w:p w14:paraId="20A21DCE" w14:textId="77777777" w:rsidR="00893B77" w:rsidRDefault="00893B77" w:rsidP="00893B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01</w:t>
            </w:r>
          </w:p>
          <w:p w14:paraId="7123BCCB" w14:textId="1E437ED0" w:rsidR="00893B77" w:rsidRDefault="00893B77" w:rsidP="00893B7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補助金相談</w:t>
            </w:r>
          </w:p>
        </w:tc>
        <w:tc>
          <w:tcPr>
            <w:tcW w:w="1494" w:type="dxa"/>
          </w:tcPr>
          <w:p w14:paraId="6CFFFDEB" w14:textId="77777777" w:rsidR="00893B77" w:rsidRDefault="00893B77" w:rsidP="00893B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02</w:t>
            </w:r>
          </w:p>
          <w:p w14:paraId="030EA8F7" w14:textId="6B0BCABF" w:rsidR="00893B77" w:rsidRDefault="00893B77" w:rsidP="00893B7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サポート申込</w:t>
            </w:r>
          </w:p>
        </w:tc>
        <w:tc>
          <w:tcPr>
            <w:tcW w:w="1494" w:type="dxa"/>
          </w:tcPr>
          <w:p w14:paraId="56B27EA1" w14:textId="77777777" w:rsidR="00893B77" w:rsidRDefault="00893B77" w:rsidP="00893B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03</w:t>
            </w:r>
          </w:p>
          <w:p w14:paraId="6474D0E3" w14:textId="59044648" w:rsidR="00893B77" w:rsidRDefault="00893B77" w:rsidP="00893B7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ヒアリング</w:t>
            </w:r>
          </w:p>
        </w:tc>
        <w:tc>
          <w:tcPr>
            <w:tcW w:w="1494" w:type="dxa"/>
          </w:tcPr>
          <w:p w14:paraId="25A65B2F" w14:textId="77777777" w:rsidR="00893B77" w:rsidRDefault="00893B77" w:rsidP="00893B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04</w:t>
            </w:r>
          </w:p>
          <w:p w14:paraId="707E8768" w14:textId="28C555DE" w:rsidR="00893B77" w:rsidRDefault="00893B77" w:rsidP="00893B7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計画書作成</w:t>
            </w:r>
          </w:p>
        </w:tc>
        <w:tc>
          <w:tcPr>
            <w:tcW w:w="1494" w:type="dxa"/>
          </w:tcPr>
          <w:p w14:paraId="7B8A9899" w14:textId="77777777" w:rsidR="00893B77" w:rsidRDefault="00893B77" w:rsidP="00893B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05</w:t>
            </w:r>
          </w:p>
          <w:p w14:paraId="411D83B0" w14:textId="77B382EE" w:rsidR="00893B77" w:rsidRDefault="00893B77" w:rsidP="00893B7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書類準備</w:t>
            </w:r>
          </w:p>
        </w:tc>
        <w:tc>
          <w:tcPr>
            <w:tcW w:w="1494" w:type="dxa"/>
          </w:tcPr>
          <w:p w14:paraId="58B1DE05" w14:textId="77777777" w:rsidR="00893B77" w:rsidRDefault="00893B77" w:rsidP="00893B7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06</w:t>
            </w:r>
          </w:p>
          <w:p w14:paraId="2451C7CA" w14:textId="3288A5E1" w:rsidR="00893B77" w:rsidRDefault="00893B77" w:rsidP="00893B7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電子申請</w:t>
            </w:r>
          </w:p>
        </w:tc>
      </w:tr>
      <w:tr w:rsidR="00893B77" w14:paraId="636E28BA" w14:textId="77777777" w:rsidTr="009C1203">
        <w:trPr>
          <w:trHeight w:val="1833"/>
        </w:trPr>
        <w:tc>
          <w:tcPr>
            <w:tcW w:w="1493" w:type="dxa"/>
            <w:vAlign w:val="center"/>
          </w:tcPr>
          <w:p w14:paraId="37ABC13E" w14:textId="0E4569FD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事業者様</w:t>
            </w:r>
          </w:p>
        </w:tc>
        <w:tc>
          <w:tcPr>
            <w:tcW w:w="1493" w:type="dxa"/>
            <w:vAlign w:val="center"/>
          </w:tcPr>
          <w:p w14:paraId="53212F3B" w14:textId="429A9DBF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初回HS記入</w:t>
            </w:r>
          </w:p>
        </w:tc>
        <w:tc>
          <w:tcPr>
            <w:tcW w:w="1494" w:type="dxa"/>
            <w:vAlign w:val="center"/>
          </w:tcPr>
          <w:p w14:paraId="3B1DBDC1" w14:textId="5FE8460C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ご契約</w:t>
            </w:r>
          </w:p>
        </w:tc>
        <w:tc>
          <w:tcPr>
            <w:tcW w:w="1494" w:type="dxa"/>
            <w:vAlign w:val="center"/>
          </w:tcPr>
          <w:p w14:paraId="7F056E59" w14:textId="2386E274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補助金HS記入</w:t>
            </w:r>
          </w:p>
        </w:tc>
        <w:tc>
          <w:tcPr>
            <w:tcW w:w="1494" w:type="dxa"/>
            <w:vAlign w:val="center"/>
          </w:tcPr>
          <w:p w14:paraId="0E67595A" w14:textId="2A1ED21A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確認事項のご対応</w:t>
            </w:r>
          </w:p>
        </w:tc>
        <w:tc>
          <w:tcPr>
            <w:tcW w:w="1494" w:type="dxa"/>
            <w:vAlign w:val="center"/>
          </w:tcPr>
          <w:p w14:paraId="079E0F4D" w14:textId="77777777" w:rsidR="00893B77" w:rsidRDefault="00893B77" w:rsidP="00893B77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必要書類準備</w:t>
            </w:r>
          </w:p>
          <w:p w14:paraId="2DDB7F7A" w14:textId="75F44397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事業計画書のご確認</w:t>
            </w:r>
          </w:p>
        </w:tc>
        <w:tc>
          <w:tcPr>
            <w:tcW w:w="1494" w:type="dxa"/>
            <w:vAlign w:val="center"/>
          </w:tcPr>
          <w:p w14:paraId="58B6447C" w14:textId="63E5E9E6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電子申請作業</w:t>
            </w:r>
          </w:p>
        </w:tc>
      </w:tr>
      <w:tr w:rsidR="00893B77" w14:paraId="6DF7416A" w14:textId="77777777" w:rsidTr="009C1203">
        <w:trPr>
          <w:trHeight w:val="1831"/>
        </w:trPr>
        <w:tc>
          <w:tcPr>
            <w:tcW w:w="1493" w:type="dxa"/>
            <w:vAlign w:val="center"/>
          </w:tcPr>
          <w:p w14:paraId="141D660D" w14:textId="7465A55F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当社</w:t>
            </w:r>
          </w:p>
        </w:tc>
        <w:tc>
          <w:tcPr>
            <w:tcW w:w="1493" w:type="dxa"/>
            <w:vAlign w:val="center"/>
          </w:tcPr>
          <w:p w14:paraId="46E0CB93" w14:textId="2DEC32BC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補助金説明</w:t>
            </w:r>
          </w:p>
        </w:tc>
        <w:tc>
          <w:tcPr>
            <w:tcW w:w="1494" w:type="dxa"/>
            <w:vAlign w:val="center"/>
          </w:tcPr>
          <w:p w14:paraId="38EEB1DA" w14:textId="77777777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</w:p>
        </w:tc>
        <w:tc>
          <w:tcPr>
            <w:tcW w:w="1494" w:type="dxa"/>
            <w:vAlign w:val="center"/>
          </w:tcPr>
          <w:p w14:paraId="3829BDCE" w14:textId="7E31ABEC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HS内容確認MTG</w:t>
            </w:r>
          </w:p>
        </w:tc>
        <w:tc>
          <w:tcPr>
            <w:tcW w:w="1494" w:type="dxa"/>
            <w:vAlign w:val="center"/>
          </w:tcPr>
          <w:p w14:paraId="346357DC" w14:textId="430D7D82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事業計画書作成</w:t>
            </w:r>
          </w:p>
        </w:tc>
        <w:tc>
          <w:tcPr>
            <w:tcW w:w="1494" w:type="dxa"/>
            <w:vAlign w:val="center"/>
          </w:tcPr>
          <w:p w14:paraId="622E6C76" w14:textId="2138152F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事業計画書納品</w:t>
            </w:r>
          </w:p>
        </w:tc>
        <w:tc>
          <w:tcPr>
            <w:tcW w:w="1494" w:type="dxa"/>
            <w:vAlign w:val="center"/>
          </w:tcPr>
          <w:p w14:paraId="2A03C708" w14:textId="77777777" w:rsidR="00893B77" w:rsidRDefault="00893B77" w:rsidP="00893B77">
            <w:pPr>
              <w:rPr>
                <w:rFonts w:hint="eastAsia"/>
                <w:sz w:val="21"/>
                <w:szCs w:val="21"/>
              </w:rPr>
            </w:pPr>
          </w:p>
        </w:tc>
      </w:tr>
    </w:tbl>
    <w:p w14:paraId="2A793046" w14:textId="46DD6F7F" w:rsidR="009C1203" w:rsidRDefault="009C1203" w:rsidP="009C1203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〇</w:t>
      </w:r>
      <w:r w:rsidR="007579D1">
        <w:rPr>
          <w:rFonts w:hint="eastAsia"/>
          <w:sz w:val="32"/>
          <w:szCs w:val="32"/>
        </w:rPr>
        <w:t>ご支援価格</w:t>
      </w:r>
    </w:p>
    <w:p w14:paraId="0D77386A" w14:textId="1583799E" w:rsidR="007579D1" w:rsidRDefault="005A675B" w:rsidP="00BF1D82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着手金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998"/>
        <w:gridCol w:w="3486"/>
      </w:tblGrid>
      <w:tr w:rsidR="007C1E0B" w14:paraId="4DE93893" w14:textId="77777777" w:rsidTr="00770CEF">
        <w:tc>
          <w:tcPr>
            <w:tcW w:w="2972" w:type="dxa"/>
          </w:tcPr>
          <w:p w14:paraId="231761D9" w14:textId="4C306473" w:rsidR="007C1E0B" w:rsidRDefault="007C1E0B" w:rsidP="007C1E0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精度種別</w:t>
            </w:r>
          </w:p>
        </w:tc>
        <w:tc>
          <w:tcPr>
            <w:tcW w:w="3998" w:type="dxa"/>
          </w:tcPr>
          <w:p w14:paraId="53117588" w14:textId="475A573D" w:rsidR="007C1E0B" w:rsidRDefault="007C1E0B" w:rsidP="007C1E0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費用</w:t>
            </w:r>
          </w:p>
        </w:tc>
        <w:tc>
          <w:tcPr>
            <w:tcW w:w="3486" w:type="dxa"/>
          </w:tcPr>
          <w:p w14:paraId="5FD6C8FB" w14:textId="4CA724AC" w:rsidR="007C1E0B" w:rsidRDefault="007C1E0B" w:rsidP="007C1E0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支払時期</w:t>
            </w:r>
          </w:p>
        </w:tc>
      </w:tr>
      <w:tr w:rsidR="00227EDC" w14:paraId="4F20ED6C" w14:textId="77777777" w:rsidTr="00770CEF">
        <w:tc>
          <w:tcPr>
            <w:tcW w:w="2972" w:type="dxa"/>
          </w:tcPr>
          <w:p w14:paraId="072C2EC1" w14:textId="0CC103DC" w:rsidR="00227EDC" w:rsidRDefault="00227EDC" w:rsidP="00BF1D8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持続化補助金</w:t>
            </w:r>
          </w:p>
        </w:tc>
        <w:tc>
          <w:tcPr>
            <w:tcW w:w="3998" w:type="dxa"/>
          </w:tcPr>
          <w:p w14:paraId="450A634D" w14:textId="58160ED4" w:rsidR="00227EDC" w:rsidRDefault="009D68B1" w:rsidP="00BF1D8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60,000円（税抜き）</w:t>
            </w:r>
          </w:p>
        </w:tc>
        <w:tc>
          <w:tcPr>
            <w:tcW w:w="3486" w:type="dxa"/>
            <w:vMerge w:val="restart"/>
            <w:vAlign w:val="center"/>
          </w:tcPr>
          <w:p w14:paraId="3A905BDD" w14:textId="7ADFAEBE" w:rsidR="00227EDC" w:rsidRDefault="00227EDC" w:rsidP="007920FF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お申し込み後14日以内</w:t>
            </w:r>
          </w:p>
        </w:tc>
      </w:tr>
      <w:tr w:rsidR="00227EDC" w14:paraId="16A87043" w14:textId="77777777" w:rsidTr="00770CEF">
        <w:tc>
          <w:tcPr>
            <w:tcW w:w="2972" w:type="dxa"/>
          </w:tcPr>
          <w:p w14:paraId="3D4134A8" w14:textId="1BA30FEA" w:rsidR="00227EDC" w:rsidRDefault="00227EDC" w:rsidP="00BF1D8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ものづくり補助金</w:t>
            </w:r>
          </w:p>
        </w:tc>
        <w:tc>
          <w:tcPr>
            <w:tcW w:w="3998" w:type="dxa"/>
          </w:tcPr>
          <w:p w14:paraId="098DE481" w14:textId="7A224516" w:rsidR="00227EDC" w:rsidRDefault="009D68B1" w:rsidP="00BF1D8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100,000円（税抜き）</w:t>
            </w:r>
          </w:p>
        </w:tc>
        <w:tc>
          <w:tcPr>
            <w:tcW w:w="3486" w:type="dxa"/>
            <w:vMerge/>
          </w:tcPr>
          <w:p w14:paraId="2383E9AE" w14:textId="77777777" w:rsidR="00227EDC" w:rsidRDefault="00227EDC" w:rsidP="00BF1D82">
            <w:pPr>
              <w:rPr>
                <w:rFonts w:hint="eastAsia"/>
                <w:sz w:val="21"/>
                <w:szCs w:val="21"/>
              </w:rPr>
            </w:pPr>
          </w:p>
        </w:tc>
      </w:tr>
      <w:tr w:rsidR="00227EDC" w14:paraId="457B5AE5" w14:textId="77777777" w:rsidTr="00770CEF">
        <w:tc>
          <w:tcPr>
            <w:tcW w:w="2972" w:type="dxa"/>
          </w:tcPr>
          <w:p w14:paraId="56E768B8" w14:textId="1D5340B3" w:rsidR="00227EDC" w:rsidRDefault="00227EDC" w:rsidP="00BF1D8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事業承継引き継ぎ補助金</w:t>
            </w:r>
          </w:p>
        </w:tc>
        <w:tc>
          <w:tcPr>
            <w:tcW w:w="3998" w:type="dxa"/>
          </w:tcPr>
          <w:p w14:paraId="06A94565" w14:textId="5A462DA8" w:rsidR="00227EDC" w:rsidRDefault="009D68B1" w:rsidP="00BF1D82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70,000円（税抜き）</w:t>
            </w:r>
          </w:p>
        </w:tc>
        <w:tc>
          <w:tcPr>
            <w:tcW w:w="3486" w:type="dxa"/>
            <w:vMerge/>
          </w:tcPr>
          <w:p w14:paraId="26D7F269" w14:textId="77777777" w:rsidR="00227EDC" w:rsidRDefault="00227EDC" w:rsidP="00BF1D82">
            <w:pPr>
              <w:rPr>
                <w:rFonts w:hint="eastAsia"/>
                <w:sz w:val="21"/>
                <w:szCs w:val="21"/>
              </w:rPr>
            </w:pPr>
          </w:p>
        </w:tc>
      </w:tr>
    </w:tbl>
    <w:p w14:paraId="2FC31D6B" w14:textId="1581B27B" w:rsidR="007920FF" w:rsidRDefault="00770CEF" w:rsidP="007920F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成功報酬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998"/>
        <w:gridCol w:w="3486"/>
      </w:tblGrid>
      <w:tr w:rsidR="007920FF" w14:paraId="139CF8B4" w14:textId="77777777" w:rsidTr="00770CEF">
        <w:tc>
          <w:tcPr>
            <w:tcW w:w="2972" w:type="dxa"/>
          </w:tcPr>
          <w:p w14:paraId="6B4C60D8" w14:textId="77777777" w:rsidR="007920FF" w:rsidRDefault="007920FF" w:rsidP="00AA148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精度種別</w:t>
            </w:r>
          </w:p>
        </w:tc>
        <w:tc>
          <w:tcPr>
            <w:tcW w:w="3998" w:type="dxa"/>
          </w:tcPr>
          <w:p w14:paraId="6C2C298A" w14:textId="77777777" w:rsidR="007920FF" w:rsidRDefault="007920FF" w:rsidP="00AA148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費用</w:t>
            </w:r>
          </w:p>
        </w:tc>
        <w:tc>
          <w:tcPr>
            <w:tcW w:w="3486" w:type="dxa"/>
          </w:tcPr>
          <w:p w14:paraId="754282B3" w14:textId="77777777" w:rsidR="007920FF" w:rsidRDefault="007920FF" w:rsidP="00AA148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支払時期</w:t>
            </w:r>
          </w:p>
        </w:tc>
      </w:tr>
      <w:tr w:rsidR="007920FF" w14:paraId="0BE4A5F8" w14:textId="77777777" w:rsidTr="00770CEF">
        <w:tc>
          <w:tcPr>
            <w:tcW w:w="2972" w:type="dxa"/>
          </w:tcPr>
          <w:p w14:paraId="07FDC59F" w14:textId="77777777" w:rsidR="007920FF" w:rsidRDefault="007920FF" w:rsidP="00AA1481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持続化補助金</w:t>
            </w:r>
          </w:p>
        </w:tc>
        <w:tc>
          <w:tcPr>
            <w:tcW w:w="3998" w:type="dxa"/>
          </w:tcPr>
          <w:p w14:paraId="2D930907" w14:textId="77BD1BF7" w:rsidR="007920FF" w:rsidRDefault="002D4898" w:rsidP="00AA1481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補助金額の10％（</w:t>
            </w:r>
            <w:r w:rsidR="00770CEF">
              <w:rPr>
                <w:rFonts w:hint="eastAsia"/>
                <w:sz w:val="21"/>
                <w:szCs w:val="21"/>
              </w:rPr>
              <w:t>最低報酬50,000円）</w:t>
            </w:r>
          </w:p>
        </w:tc>
        <w:tc>
          <w:tcPr>
            <w:tcW w:w="3486" w:type="dxa"/>
            <w:vMerge w:val="restart"/>
            <w:vAlign w:val="center"/>
          </w:tcPr>
          <w:p w14:paraId="4EC02E0D" w14:textId="77777777" w:rsidR="007920FF" w:rsidRDefault="002D4898" w:rsidP="00AA148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交付決定</w:t>
            </w:r>
            <w:r w:rsidR="007920FF">
              <w:rPr>
                <w:rFonts w:hint="eastAsia"/>
                <w:sz w:val="21"/>
                <w:szCs w:val="21"/>
              </w:rPr>
              <w:t>後14日以内</w:t>
            </w:r>
          </w:p>
          <w:p w14:paraId="7CCE2815" w14:textId="2DB3B3C6" w:rsidR="002D4898" w:rsidRDefault="002D4898" w:rsidP="00AA1481">
            <w:pPr>
              <w:rPr>
                <w:rFonts w:hint="eastAsia"/>
                <w:sz w:val="21"/>
                <w:szCs w:val="21"/>
              </w:rPr>
            </w:pPr>
            <w:r w:rsidRPr="002D4898">
              <w:rPr>
                <w:rFonts w:hint="eastAsia"/>
                <w:color w:val="FF0000"/>
                <w:sz w:val="14"/>
                <w:szCs w:val="14"/>
              </w:rPr>
              <w:t>※補助金の入金後ではないためご注意ください</w:t>
            </w:r>
          </w:p>
        </w:tc>
      </w:tr>
      <w:tr w:rsidR="007920FF" w14:paraId="43B73741" w14:textId="77777777" w:rsidTr="00770CEF">
        <w:tc>
          <w:tcPr>
            <w:tcW w:w="2972" w:type="dxa"/>
          </w:tcPr>
          <w:p w14:paraId="5DBFC3C7" w14:textId="77777777" w:rsidR="007920FF" w:rsidRDefault="007920FF" w:rsidP="00AA1481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ものづくり補助金</w:t>
            </w:r>
          </w:p>
        </w:tc>
        <w:tc>
          <w:tcPr>
            <w:tcW w:w="3998" w:type="dxa"/>
          </w:tcPr>
          <w:p w14:paraId="20C69B56" w14:textId="4E93D479" w:rsidR="007920FF" w:rsidRDefault="00770CEF" w:rsidP="00AA1481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補助金額の10％（最低報酬</w:t>
            </w:r>
            <w:r w:rsidR="00FB4913">
              <w:rPr>
                <w:rFonts w:hint="eastAsia"/>
                <w:sz w:val="21"/>
                <w:szCs w:val="21"/>
              </w:rPr>
              <w:t>2</w:t>
            </w:r>
            <w:r w:rsidR="00167ADF">
              <w:rPr>
                <w:rFonts w:hint="eastAsia"/>
                <w:sz w:val="21"/>
                <w:szCs w:val="21"/>
              </w:rPr>
              <w:t>2</w:t>
            </w:r>
            <w:r>
              <w:rPr>
                <w:rFonts w:hint="eastAsia"/>
                <w:sz w:val="21"/>
                <w:szCs w:val="21"/>
              </w:rPr>
              <w:t>0,000円）</w:t>
            </w:r>
          </w:p>
        </w:tc>
        <w:tc>
          <w:tcPr>
            <w:tcW w:w="3486" w:type="dxa"/>
            <w:vMerge/>
          </w:tcPr>
          <w:p w14:paraId="7E41F73F" w14:textId="77777777" w:rsidR="007920FF" w:rsidRDefault="007920FF" w:rsidP="00AA1481">
            <w:pPr>
              <w:rPr>
                <w:rFonts w:hint="eastAsia"/>
                <w:sz w:val="21"/>
                <w:szCs w:val="21"/>
              </w:rPr>
            </w:pPr>
          </w:p>
        </w:tc>
      </w:tr>
      <w:tr w:rsidR="007920FF" w14:paraId="2D99E875" w14:textId="77777777" w:rsidTr="00770CEF">
        <w:tc>
          <w:tcPr>
            <w:tcW w:w="2972" w:type="dxa"/>
          </w:tcPr>
          <w:p w14:paraId="66CF8CC1" w14:textId="77777777" w:rsidR="007920FF" w:rsidRDefault="007920FF" w:rsidP="00AA1481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事業承継引き継ぎ補助金</w:t>
            </w:r>
          </w:p>
        </w:tc>
        <w:tc>
          <w:tcPr>
            <w:tcW w:w="3998" w:type="dxa"/>
          </w:tcPr>
          <w:p w14:paraId="4357C7A4" w14:textId="18CDEC3F" w:rsidR="007920FF" w:rsidRDefault="00770CEF" w:rsidP="00AA1481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補助金額の10％（最低報酬</w:t>
            </w:r>
            <w:r w:rsidR="00FB4913">
              <w:rPr>
                <w:rFonts w:hint="eastAsia"/>
                <w:sz w:val="21"/>
                <w:szCs w:val="21"/>
              </w:rPr>
              <w:t>10</w:t>
            </w:r>
            <w:r>
              <w:rPr>
                <w:rFonts w:hint="eastAsia"/>
                <w:sz w:val="21"/>
                <w:szCs w:val="21"/>
              </w:rPr>
              <w:t>0,000円）</w:t>
            </w:r>
          </w:p>
        </w:tc>
        <w:tc>
          <w:tcPr>
            <w:tcW w:w="3486" w:type="dxa"/>
            <w:vMerge/>
          </w:tcPr>
          <w:p w14:paraId="1992BE44" w14:textId="77777777" w:rsidR="007920FF" w:rsidRDefault="007920FF" w:rsidP="00AA1481">
            <w:pPr>
              <w:rPr>
                <w:rFonts w:hint="eastAsia"/>
                <w:sz w:val="21"/>
                <w:szCs w:val="21"/>
              </w:rPr>
            </w:pPr>
          </w:p>
        </w:tc>
      </w:tr>
    </w:tbl>
    <w:p w14:paraId="4BB6ED3E" w14:textId="10A1EEC6" w:rsidR="007920FF" w:rsidRDefault="006A3097" w:rsidP="007920FF">
      <w:pPr>
        <w:rPr>
          <w:sz w:val="32"/>
          <w:szCs w:val="32"/>
        </w:rPr>
      </w:pPr>
      <w:r w:rsidRPr="006A3097">
        <w:rPr>
          <w:sz w:val="21"/>
          <w:szCs w:val="21"/>
        </w:rPr>
        <w:drawing>
          <wp:anchor distT="0" distB="0" distL="114300" distR="114300" simplePos="0" relativeHeight="251667456" behindDoc="0" locked="0" layoutInCell="1" allowOverlap="1" wp14:anchorId="560FC071" wp14:editId="60628F45">
            <wp:simplePos x="0" y="0"/>
            <wp:positionH relativeFrom="column">
              <wp:posOffset>406400</wp:posOffset>
            </wp:positionH>
            <wp:positionV relativeFrom="paragraph">
              <wp:posOffset>422910</wp:posOffset>
            </wp:positionV>
            <wp:extent cx="5257800" cy="3129915"/>
            <wp:effectExtent l="0" t="0" r="0" b="0"/>
            <wp:wrapSquare wrapText="bothSides"/>
            <wp:docPr id="1803949095" name="図 1" descr="テキスト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949095" name="図 1" descr="テキスト&#10;&#10;自動的に生成された説明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129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0FF">
        <w:rPr>
          <w:rFonts w:hint="eastAsia"/>
          <w:sz w:val="32"/>
          <w:szCs w:val="32"/>
        </w:rPr>
        <w:t>〇</w:t>
      </w:r>
      <w:r w:rsidR="007920FF">
        <w:rPr>
          <w:rFonts w:hint="eastAsia"/>
          <w:sz w:val="32"/>
          <w:szCs w:val="32"/>
        </w:rPr>
        <w:t>サポート会社</w:t>
      </w:r>
    </w:p>
    <w:p w14:paraId="74EA669C" w14:textId="567CE675" w:rsidR="007920FF" w:rsidRDefault="007920FF" w:rsidP="00BF1D82">
      <w:pPr>
        <w:rPr>
          <w:sz w:val="21"/>
          <w:szCs w:val="21"/>
        </w:rPr>
      </w:pPr>
    </w:p>
    <w:p w14:paraId="50B85C3A" w14:textId="77777777" w:rsidR="007920FF" w:rsidRPr="007920FF" w:rsidRDefault="007920FF" w:rsidP="00BF1D82">
      <w:pPr>
        <w:rPr>
          <w:rFonts w:hint="eastAsia"/>
          <w:sz w:val="21"/>
          <w:szCs w:val="21"/>
        </w:rPr>
      </w:pPr>
    </w:p>
    <w:sectPr w:rsidR="007920FF" w:rsidRPr="007920FF" w:rsidSect="002370D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9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0DF"/>
    <w:rsid w:val="000F23B0"/>
    <w:rsid w:val="00167ADF"/>
    <w:rsid w:val="00227EDC"/>
    <w:rsid w:val="002370DF"/>
    <w:rsid w:val="002976DD"/>
    <w:rsid w:val="002D4898"/>
    <w:rsid w:val="00331E1A"/>
    <w:rsid w:val="005A675B"/>
    <w:rsid w:val="005E48E8"/>
    <w:rsid w:val="00630C56"/>
    <w:rsid w:val="00645E8D"/>
    <w:rsid w:val="006A3097"/>
    <w:rsid w:val="007579D1"/>
    <w:rsid w:val="00770CEF"/>
    <w:rsid w:val="007920FF"/>
    <w:rsid w:val="00797A6E"/>
    <w:rsid w:val="007C1E0B"/>
    <w:rsid w:val="00893B77"/>
    <w:rsid w:val="0098637C"/>
    <w:rsid w:val="009C1203"/>
    <w:rsid w:val="009D68B1"/>
    <w:rsid w:val="00A50EC5"/>
    <w:rsid w:val="00AB3B9F"/>
    <w:rsid w:val="00BB1E11"/>
    <w:rsid w:val="00BF1D82"/>
    <w:rsid w:val="00D84F1A"/>
    <w:rsid w:val="00E6762A"/>
    <w:rsid w:val="00FB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645718"/>
  <w15:chartTrackingRefBased/>
  <w15:docId w15:val="{4D5DC4BA-CD25-4A34-BEB4-809581335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ゴシック" w:eastAsia="游ゴシック" w:hAnsi="游ゴシック" w:cs="ＭＳ Ｐゴシック"/>
        <w:kern w:val="2"/>
        <w:sz w:val="18"/>
        <w:szCs w:val="18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0F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3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玲央 福上</dc:creator>
  <cp:keywords/>
  <dc:description/>
  <cp:lastModifiedBy>福上 玲央</cp:lastModifiedBy>
  <cp:revision>13</cp:revision>
  <dcterms:created xsi:type="dcterms:W3CDTF">2023-12-19T05:40:00Z</dcterms:created>
  <dcterms:modified xsi:type="dcterms:W3CDTF">2023-12-19T15:12:00Z</dcterms:modified>
</cp:coreProperties>
</file>