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7AA1E" w14:textId="4DA302C7" w:rsidR="001D0547" w:rsidRPr="00DC69C8" w:rsidRDefault="00532258" w:rsidP="00FB1133">
      <w:pPr>
        <w:spacing w:after="358" w:line="600" w:lineRule="auto"/>
        <w:rPr>
          <w:sz w:val="24"/>
          <w:szCs w:val="24"/>
        </w:rPr>
      </w:pPr>
      <w:r>
        <w:pict w14:anchorId="4E91E24A">
          <v:group id="Group 28197" o:spid="_x0000_s1093" style="width:7in;height:59.9pt;mso-position-horizontal-relative:char;mso-position-vertical-relative:line" coordsize="64010,7604">
            <v:shape id="Shape 35987" o:spid="_x0000_s1094" style="position:absolute;top:6146;width:64008;height:127;visibility:visible;mso-wrap-style:square;v-text-anchor:top" coordsize="6400800,127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2axwAAAN4AAAAPAAAAZHJzL2Rvd25yZXYueG1sRI9BawIx&#10;FITvBf9DeIK3mrXSVrdGaQtKwZO6Yr09Ns/N0s3LNom6/vumUOhxmJlvmNmis424kA+1YwWjYQaC&#10;uHS65kpBsVveT0CEiKyxcUwKbhRgMe/dzTDX7sobumxjJRKEQ44KTIxtLmUoDVkMQ9cSJ+/kvMWY&#10;pK+k9nhNcNvIhyx7khZrTgsGW3o3VH5tz1bB4djevv3Rm1FRrNb7z/UbnVadUoN+9/oCIlIX/8N/&#10;7Q+tYPw4nTzD7510BeT8BwAA//8DAFBLAQItABQABgAIAAAAIQDb4fbL7gAAAIUBAAATAAAAAAAA&#10;AAAAAAAAAAAAAABbQ29udGVudF9UeXBlc10ueG1sUEsBAi0AFAAGAAgAAAAhAFr0LFu/AAAAFQEA&#10;AAsAAAAAAAAAAAAAAAAAHwEAAF9yZWxzLy5yZWxzUEsBAi0AFAAGAAgAAAAhALJMDZrHAAAA3gAA&#10;AA8AAAAAAAAAAAAAAAAABwIAAGRycy9kb3ducmV2LnhtbFBLBQYAAAAAAwADALcAAAD7AgAAAAA=&#10;" adj="0,,0" path="m,l6400800,r,12702l,12702,,e" fillcolor="#3c8536" stroked="f" strokeweight="0">
              <v:stroke miterlimit="83231f" joinstyle="miter"/>
              <v:formulas/>
              <v:path arrowok="t" o:connecttype="segments" textboxrect="0,0,6400800,12702"/>
            </v:shape>
            <v:shape id="Shape 35988" o:spid="_x0000_s1095" style="position:absolute;left:55348;top:6208;width:8662;height:1396;visibility:visible;mso-wrap-style:square;v-text-anchor:top" coordsize="866165,139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c5wwAAAN4AAAAPAAAAZHJzL2Rvd25yZXYueG1sRE/LisIw&#10;FN0L/kO4wmxE0844YqtRRBhwMwsdXbi7NLcPbG5qE7X9+8lCcHk479WmM7V4UOsqywriaQSCOLO6&#10;4kLB6e9nsgDhPLLG2jIp6MnBZj0crDDV9skHehx9IUIIuxQVlN43qZQuK8mgm9qGOHC5bQ36ANtC&#10;6hafIdzU8jOK5tJgxaGhxIZ2JWXX490okOMY49/kTLdLT708z2xO1V6pj1G3XYLw1Pm3+OXeawVf&#10;38ki7A13whWQ638AAAD//wMAUEsBAi0AFAAGAAgAAAAhANvh9svuAAAAhQEAABMAAAAAAAAAAAAA&#10;AAAAAAAAAFtDb250ZW50X1R5cGVzXS54bWxQSwECLQAUAAYACAAAACEAWvQsW78AAAAVAQAACwAA&#10;AAAAAAAAAAAAAAAfAQAAX3JlbHMvLnJlbHNQSwECLQAUAAYACAAAACEA3IlHOcMAAADeAAAADwAA&#10;AAAAAAAAAAAAAAAHAgAAZHJzL2Rvd25yZXYueG1sUEsFBgAAAAADAAMAtwAAAPcCAAAAAA==&#10;" adj="0,,0" path="m,l866165,r,139675l,139675,,e" fillcolor="#3c8536" stroked="f" strokeweight="0">
              <v:stroke miterlimit="83231f" joinstyle="miter"/>
              <v:formulas/>
              <v:path arrowok="t" o:connecttype="segments" textboxrect="0,0,866165,139675"/>
            </v:shape>
            <v:rect id="Rectangle 214" o:spid="_x0000_s1096" style="position:absolute;left:56241;top:6566;width:9149;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431F138B" w14:textId="77777777" w:rsidR="001D0547" w:rsidRDefault="002675B4">
                    <w:r>
                      <w:rPr>
                        <w:color w:val="FFFFFF"/>
                        <w:w w:val="102"/>
                        <w:sz w:val="16"/>
                      </w:rPr>
                      <w:t>Research</w:t>
                    </w:r>
                    <w:r>
                      <w:rPr>
                        <w:color w:val="FFFFFF"/>
                        <w:spacing w:val="17"/>
                        <w:w w:val="102"/>
                        <w:sz w:val="16"/>
                      </w:rPr>
                      <w:t xml:space="preserve"> </w:t>
                    </w:r>
                    <w:r>
                      <w:rPr>
                        <w:color w:val="FFFFFF"/>
                        <w:w w:val="102"/>
                        <w:sz w:val="16"/>
                      </w:rPr>
                      <w:t>Article</w:t>
                    </w:r>
                  </w:p>
                </w:txbxContent>
              </v:textbox>
            </v:rect>
            <v:rect id="Rectangle 388" o:spid="_x0000_s1097" style="position:absolute;left:6478;top:6566;width:755;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49B05DBB" w14:textId="77777777" w:rsidR="001D0547" w:rsidRDefault="00532258">
                    <w:hyperlink r:id="rId8">
                      <w:r w:rsidR="002675B4">
                        <w:rPr>
                          <w:color w:val="3C8536"/>
                          <w:w w:val="119"/>
                          <w:sz w:val="16"/>
                        </w:rPr>
                        <w:t>g</w:t>
                      </w:r>
                    </w:hyperlink>
                  </w:p>
                </w:txbxContent>
              </v:textbox>
            </v:rect>
            <v:rect id="Rectangle 387" o:spid="_x0000_s1098" style="position:absolute;left:2;top:6566;width:8613;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7CACEC32" w14:textId="77777777" w:rsidR="001D0547" w:rsidRDefault="002675B4">
                    <w:r>
                      <w:rPr>
                        <w:color w:val="3C8536"/>
                        <w:w w:val="102"/>
                        <w:sz w:val="16"/>
                      </w:rPr>
                      <w:t>www.acsami.or</w:t>
                    </w:r>
                  </w:p>
                </w:txbxContent>
              </v:textbox>
            </v:rect>
            <v:shape id="Shape 266" o:spid="_x0000_s1099" style="position:absolute;left:2917;width:544;height:1240;visibility:visible;mso-wrap-style:square;v-text-anchor:top" coordsize="54388,124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XqwgAAANwAAAAPAAAAZHJzL2Rvd25yZXYueG1sRI/NasMw&#10;EITvhbyD2EBvjRwfTHGjhLaQn2ucPMDW2trG1spYm9jJ01eBQo7DzHzDrDaT69SVhtB4NrBcJKCI&#10;S28brgycT9u3d1BBkC12nsnAjQJs1rOXFebWj3ykayGVihAOORqoRfpc61DW5DAsfE8cvV8/OJQo&#10;h0rbAccId51OkyTTDhuOCzX29F1T2RYXZ4DTYpdi2/r98mf84nF38iJ3Y17n0+cHKKFJnuH/9sEa&#10;SLMMHmfiEdDrPwAAAP//AwBQSwECLQAUAAYACAAAACEA2+H2y+4AAACFAQAAEwAAAAAAAAAAAAAA&#10;AAAAAAAAW0NvbnRlbnRfVHlwZXNdLnhtbFBLAQItABQABgAIAAAAIQBa9CxbvwAAABUBAAALAAAA&#10;AAAAAAAAAAAAAB8BAABfcmVscy8ucmVsc1BLAQItABQABgAIAAAAIQBq1UXqwgAAANwAAAAPAAAA&#10;AAAAAAAAAAAAAAcCAABkcnMvZG93bnJldi54bWxQSwUGAAAAAAMAAwC3AAAA9gIAAAAA&#10;" adj="0,,0" path="m49543,r4845,l54388,37484r-7,-19l39497,82614r14891,l54388,99212r-21304,l24422,124015,,124015,49543,xe" fillcolor="#0054a6" stroked="f" strokeweight="0">
              <v:stroke miterlimit="83231f" joinstyle="miter"/>
              <v:formulas/>
              <v:path arrowok="t" o:connecttype="segments" textboxrect="0,0,54388,124015"/>
            </v:shape>
            <v:shape id="Shape 267" o:spid="_x0000_s1100" style="position:absolute;left:3461;width:548;height:1240;visibility:visible;mso-wrap-style:square;v-text-anchor:top" coordsize="54718,124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hBwwAAANwAAAAPAAAAZHJzL2Rvd25yZXYueG1sRI9Bi8Iw&#10;FITvwv6H8Ba8aVpFXapRFkEUb2q9v22ebdfmpTbR1n9vFhY8DjPzDbNYdaYSD2pcaVlBPIxAEGdW&#10;l5wrSE+bwRcI55E1VpZJwZMcrJYfvQUm2rZ8oMfR5yJA2CWooPC+TqR0WUEG3dDWxMG72MagD7LJ&#10;pW6wDXBTyVEUTaXBksNCgTWtC8qux7tRcI9v9pxf04nf69/x4ecU79vtWan+Z/c9B+Gp8+/wf3un&#10;FYymM/g7E46AXL4AAAD//wMAUEsBAi0AFAAGAAgAAAAhANvh9svuAAAAhQEAABMAAAAAAAAAAAAA&#10;AAAAAAAAAFtDb250ZW50X1R5cGVzXS54bWxQSwECLQAUAAYACAAAACEAWvQsW78AAAAVAQAACwAA&#10;AAAAAAAAAAAAAAAfAQAAX3JlbHMvLnJlbHNQSwECLQAUAAYACAAAACEASLXYQcMAAADcAAAADwAA&#10;AAAAAAAAAAAAAAAHAgAAZHJzL2Rvd25yZXYueG1sUEsFBgAAAAADAAMAtwAAAPcCAAAAAA==&#10;" adj="0,,0" path="m,l4845,,54718,124015r-24232,l21469,99212,,99212,,82614r14891,l,37484,,xe" fillcolor="#0054a6" stroked="f" strokeweight="0">
              <v:stroke miterlimit="83231f" joinstyle="miter"/>
              <v:formulas/>
              <v:path arrowok="t" o:connecttype="segments" textboxrect="0,0,54718,124015"/>
            </v:shape>
            <v:shape id="Shape 268" o:spid="_x0000_s1101" style="position:absolute;left:4275;top:8;width:409;height:1232;visibility:visible;mso-wrap-style:square;v-text-anchor:top" coordsize="40875,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W0wwAAANwAAAAPAAAAZHJzL2Rvd25yZXYueG1sRE/Pa8Iw&#10;FL4P/B/CE3ZbUwXLqEaRgcNdBnUFr8/mLe3WvHRNZtv99ctB8Pjx/d7sRtuKK/W+caxgkaQgiCun&#10;GzYKyo/D0zMIH5A1to5JwUQedtvZwwZz7QYu6HoKRsQQ9jkqqEPocil9VZNFn7iOOHKfrrcYIuyN&#10;1D0OMdy2cpmmmbTYcGyosaOXmqrv069VkP28F1/nv9Vg8XIsV2/T3rSvRqnH+bhfgwg0hrv45j5q&#10;Bcssro1n4hGQ238AAAD//wMAUEsBAi0AFAAGAAgAAAAhANvh9svuAAAAhQEAABMAAAAAAAAAAAAA&#10;AAAAAAAAAFtDb250ZW50X1R5cGVzXS54bWxQSwECLQAUAAYACAAAACEAWvQsW78AAAAVAQAACwAA&#10;AAAAAAAAAAAAAAAfAQAAX3JlbHMvLnJlbHNQSwECLQAUAAYACAAAACEAmb4FtMMAAADcAAAADwAA&#10;AAAAAAAAAAAAAAAHAgAAZHJzL2Rvd25yZXYueG1sUEsFBgAAAAADAAMAtwAAAPcCAAAAAA==&#10;" adj="0,,0" path="m25794,l40875,1308r,20489l28753,19317v-2439,,-4674,177,-6757,355l21996,58839v3798,343,6579,508,8827,508l40875,57084r,20534l32042,78677v-2603,,-5893,-178,-10046,-509l21996,123152,,123152,,864c14719,343,23203,,25794,xe" fillcolor="#0054a6" stroked="f" strokeweight="0">
              <v:stroke miterlimit="83231f" joinstyle="miter"/>
              <v:formulas/>
              <v:path arrowok="t" o:connecttype="segments" textboxrect="0,0,40875,123152"/>
            </v:shape>
            <v:shape id="Shape 269" o:spid="_x0000_s1102" style="position:absolute;left:4684;top:21;width:414;height:763;visibility:visible;mso-wrap-style:square;v-text-anchor:top" coordsize="41396,76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xQAAANwAAAAPAAAAZHJzL2Rvd25yZXYueG1sRI9fSwJB&#10;FMXfA7/DcIVeJGcTsdocRQShINCs3i87t93FmTvb/NHdb98EQo+Hc87vcJbr3hpxJh9axwrupwUI&#10;4srplmsFnx+7u0cQISJrNI5JwUAB1qvRzRJL7S78TudjrEWGcChRQRNjV0oZqoYshqnriLP37bzF&#10;mKWvpfZ4yXBr5KwoFtJiy3mhwY62DVWnY7IK3oav+cSn4Wdfv6bh8DBJc2OSUrfjfvMMIlIf/8PX&#10;9otWMFs8wd+ZfATk6hcAAP//AwBQSwECLQAUAAYACAAAACEA2+H2y+4AAACFAQAAEwAAAAAAAAAA&#10;AAAAAAAAAAAAW0NvbnRlbnRfVHlwZXNdLnhtbFBLAQItABQABgAIAAAAIQBa9CxbvwAAABUBAAAL&#10;AAAAAAAAAAAAAAAAAB8BAABfcmVscy8ucmVsc1BLAQItABQABgAIAAAAIQAyq/+uxQAAANwAAAAP&#10;AAAAAAAAAAAAAAAAAAcCAABkcnMvZG93bnJldi54bWxQSwUGAAAAAAMAAwC3AAAA+QIAAAAA&#10;" adj="0,,0" path="m,l10301,894v7146,1474,12991,3697,17582,6688c36874,13576,41396,22809,41396,35293v,21041,-9459,34188,-28284,39446l,76310,,55775,11944,53086v4674,-3264,6934,-8725,6934,-16078c18878,30677,16278,25927,11103,22760l,20488,,xe" fillcolor="#0054a6" stroked="f" strokeweight="0">
              <v:stroke miterlimit="83231f" joinstyle="miter"/>
              <v:formulas/>
              <v:path arrowok="t" o:connecttype="segments" textboxrect="0,0,41396,76310"/>
            </v:shape>
            <v:shape id="Shape 270" o:spid="_x0000_s1103" style="position:absolute;left:5430;top:8;width:409;height:1232;visibility:visible;mso-wrap-style:square;v-text-anchor:top" coordsize="40875,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9vwwAAANwAAAAPAAAAZHJzL2Rvd25yZXYueG1sRE/LasJA&#10;FN0X+g/DLbjTSYXEEh1FChbdCFqh29vMdZI2cydmpnn49Z1FocvDea82g61FR62vHCt4niUgiAun&#10;KzYKLu+76QsIH5A11o5JwUgeNuvHhxXm2vV8ou4cjIgh7HNUUIbQ5FL6oiSLfuYa4shdXWsxRNga&#10;qVvsY7it5TxJMmmx4thQYkOvJRXf5x+rILsdT18f97S3+Lm/pIdxa+o3o9TkadguQQQawr/4z73X&#10;CuaLOD+eiUdArn8BAAD//wMAUEsBAi0AFAAGAAgAAAAhANvh9svuAAAAhQEAABMAAAAAAAAAAAAA&#10;AAAAAAAAAFtDb250ZW50X1R5cGVzXS54bWxQSwECLQAUAAYACAAAACEAWvQsW78AAAAVAQAACwAA&#10;AAAAAAAAAAAAAAAfAQAAX3JlbHMvLnJlbHNQSwECLQAUAAYACAAAACEA4hGfb8MAAADcAAAADwAA&#10;AAAAAAAAAAAAAAAHAgAAZHJzL2Rvd25yZXYueG1sUEsFBgAAAAADAAMAtwAAAPcCAAAAAA==&#10;" adj="0,,0" path="m25806,l40875,1308r,20488l28753,19317v-2426,,-4674,177,-6757,355l21996,58839v3810,343,6579,508,8840,508l40875,57085r,20534l32042,78677v-2591,,-5880,-178,-10046,-509l21996,123152,,123152,,864c14732,343,23216,,25806,xe" fillcolor="#0054a6" stroked="f" strokeweight="0">
              <v:stroke miterlimit="83231f" joinstyle="miter"/>
              <v:formulas/>
              <v:path arrowok="t" o:connecttype="segments" textboxrect="0,0,40875,123152"/>
            </v:shape>
            <v:shape id="Shape 271" o:spid="_x0000_s1104" style="position:absolute;left:5839;top:21;width:414;height:763;visibility:visible;mso-wrap-style:square;v-text-anchor:top" coordsize="41396,76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3xxAAAANwAAAAPAAAAZHJzL2Rvd25yZXYueG1sRI9Pi8Iw&#10;FMTvwn6H8Ba8iKb2oGs1yiKseBP/LOLt2bxNyzYvpYlav70RBI/DzPyGmS1aW4krNb50rGA4SEAQ&#10;506XbBQc9j/9LxA+IGusHJOCO3lYzD86M8y0u/GWrrtgRISwz1BBEUKdSenzgiz6gauJo/fnGosh&#10;ysZI3eAtwm0l0yQZSYslx4UCa1oWlP/vLlbB7znd2tWaT3Rcmd5mXJcT01sq1f1sv6cgArXhHX61&#10;11pBOh7C80w8AnL+AAAA//8DAFBLAQItABQABgAIAAAAIQDb4fbL7gAAAIUBAAATAAAAAAAAAAAA&#10;AAAAAAAAAABbQ29udGVudF9UeXBlc10ueG1sUEsBAi0AFAAGAAgAAAAhAFr0LFu/AAAAFQEAAAsA&#10;AAAAAAAAAAAAAAAAHwEAAF9yZWxzLy5yZWxzUEsBAi0AFAAGAAgAAAAhAB1V/fHEAAAA3AAAAA8A&#10;AAAAAAAAAAAAAAAABwIAAGRycy9kb3ducmV2LnhtbFBLBQYAAAAAAwADALcAAAD4AgAAAAA=&#10;" adj="0,,0" path="m,l10303,894v7144,1475,12989,3697,17580,6688c36887,13577,41396,22810,41396,35294v,21040,-9452,34187,-28279,39446l,76311,,55777,11944,53086v4674,-3264,6934,-8725,6934,-16078c18878,30677,16281,25927,11108,22760l,20488,,xe" fillcolor="#0054a6" stroked="f" strokeweight="0">
              <v:stroke miterlimit="83231f" joinstyle="miter"/>
              <v:formulas/>
              <v:path arrowok="t" o:connecttype="segments" textboxrect="0,0,41396,76311"/>
            </v:shape>
            <v:shape id="Shape 272" o:spid="_x0000_s1105" style="position:absolute;left:6586;top:17;width:779;height:1223;visibility:visible;mso-wrap-style:square;v-text-anchor:top" coordsize="77927,122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CkxgAAANwAAAAPAAAAZHJzL2Rvd25yZXYueG1sRI9BT8JA&#10;FITvJvyHzSPhJlt6UKksBE0QMHCwyv2l+2gL3bfN7kIrv941MfE4mZlvMrNFbxpxJedrywom4wQE&#10;cWF1zaWCr8/V/RMIH5A1NpZJwTd5WMwHdzPMtO34g655KEWEsM9QQRVCm0npi4oM+rFtiaN3tM5g&#10;iNKVUjvsItw0Mk2SB2mw5rhQYUuvFRXn/GIU5O/rW+fW+x0vN2/bdLo6nF5ootRo2C+fQQTqw3/4&#10;r73RCtLHFH7PxCMg5z8AAAD//wMAUEsBAi0AFAAGAAgAAAAhANvh9svuAAAAhQEAABMAAAAAAAAA&#10;AAAAAAAAAAAAAFtDb250ZW50X1R5cGVzXS54bWxQSwECLQAUAAYACAAAACEAWvQsW78AAAAVAQAA&#10;CwAAAAAAAAAAAAAAAAAfAQAAX3JlbHMvLnJlbHNQSwECLQAUAAYACAAAACEAw1jgpMYAAADcAAAA&#10;DwAAAAAAAAAAAAAAAAAHAgAAZHJzL2Rvd25yZXYueG1sUEsFBgAAAAADAAMAtwAAAPoCAAAAAA==&#10;" adj="0,,0" path="m,l21996,r,102959l77927,102959r,19342l,122301,,xe" fillcolor="#0054a6" stroked="f" strokeweight="0">
              <v:stroke miterlimit="83231f" joinstyle="miter"/>
              <v:formulas/>
              <v:path arrowok="t" o:connecttype="segments" textboxrect="0,0,77927,122301"/>
            </v:shape>
            <v:shape id="Shape 35995" o:spid="_x0000_s1106" style="position:absolute;left:7687;top:17;width:220;height:1223;visibility:visible;mso-wrap-style:square;v-text-anchor:top" coordsize="21998,122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qCxQAAAN4AAAAPAAAAZHJzL2Rvd25yZXYueG1sRI9Ba8JA&#10;FITvhf6H5RV6KWZTJcVEVxFBqsdqvT+zzyQ0+zZkV5P4612h4HGYmW+Y+bI3tbhS6yrLCj6jGARx&#10;bnXFhYLfw2Y0BeE8ssbaMikYyMFy8foyx0zbjn/ouveFCBB2GSoovW8yKV1ekkEX2YY4eGfbGvRB&#10;toXULXYBbmo5juMvabDisFBiQ+uS8r/9xSjQ6bH/7tw4Tofkoxpup9Vuozul3t/61QyEp94/w//t&#10;rVYwSdI0gcedcAXk4g4AAP//AwBQSwECLQAUAAYACAAAACEA2+H2y+4AAACFAQAAEwAAAAAAAAAA&#10;AAAAAAAAAAAAW0NvbnRlbnRfVHlwZXNdLnhtbFBLAQItABQABgAIAAAAIQBa9CxbvwAAABUBAAAL&#10;AAAAAAAAAAAAAAAAAB8BAABfcmVscy8ucmVsc1BLAQItABQABgAIAAAAIQAAPIqCxQAAAN4AAAAP&#10;AAAAAAAAAAAAAAAAAAcCAABkcnMvZG93bnJldi54bWxQSwUGAAAAAAMAAwC3AAAA+QIAAAAA&#10;" adj="0,,0" path="m,l21998,r,122295l,122295,,e" fillcolor="#0054a6" stroked="f" strokeweight="0">
              <v:stroke miterlimit="83231f" joinstyle="miter"/>
              <v:formulas/>
              <v:path arrowok="t" o:connecttype="segments" textboxrect="0,0,21998,122295"/>
            </v:shape>
            <v:shape id="Shape 274" o:spid="_x0000_s1107" style="position:absolute;left:8302;top:17;width:783;height:1223;visibility:visible;mso-wrap-style:square;v-text-anchor:top" coordsize="78283,122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KS5xQAAANwAAAAPAAAAZHJzL2Rvd25yZXYueG1sRI9Ba8JA&#10;FITvBf/D8gRvddOgTU1dRQRFpAhavT+yr0lo9m3Ibkz017uFgsdhZr5h5sveVOJKjSstK3gbRyCI&#10;M6tLzhWcvzevHyCcR9ZYWSYFN3KwXAxe5phq2/GRriefiwBhl6KCwvs6ldJlBRl0Y1sTB+/HNgZ9&#10;kE0udYNdgJtKxlH0Lg2WHBYKrGldUPZ7ao2CJOJJO/s695dMbrv2vjvE0/1BqdGwX32C8NT7Z/i/&#10;vdMK4mQCf2fCEZCLBwAAAP//AwBQSwECLQAUAAYACAAAACEA2+H2y+4AAACFAQAAEwAAAAAAAAAA&#10;AAAAAAAAAAAAW0NvbnRlbnRfVHlwZXNdLnhtbFBLAQItABQABgAIAAAAIQBa9CxbvwAAABUBAAAL&#10;AAAAAAAAAAAAAAAAAB8BAABfcmVscy8ucmVsc1BLAQItABQABgAIAAAAIQBsuKS5xQAAANwAAAAP&#10;AAAAAAAAAAAAAAAAAAcCAABkcnMvZG93bnJldi54bWxQSwUGAAAAAAMAAwC3AAAA+QIAAAAA&#10;" adj="0,,0" path="m,l78283,r,19317l21996,19317r,28575l62179,47892r,18465l21996,66357r,36602l78283,102959r,19342l,122301,,xe" fillcolor="#0054a6" stroked="f" strokeweight="0">
              <v:stroke miterlimit="83231f" joinstyle="miter"/>
              <v:formulas/>
              <v:path arrowok="t" o:connecttype="segments" textboxrect="0,0,78283,122301"/>
            </v:shape>
            <v:shape id="Shape 275" o:spid="_x0000_s1108" style="position:absolute;left:9426;top:8;width:455;height:1232;visibility:visible;mso-wrap-style:square;v-text-anchor:top" coordsize="45460,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0xgAAANwAAAAPAAAAZHJzL2Rvd25yZXYueG1sRI9Pa8JA&#10;FMTvgt9heYIXqRst0RJdRQSxUHrQWKi3R/blD2bfhuyq8du7hYLHYWZ+wyzXnanFjVpXWVYwGUcg&#10;iDOrKy4UnNLd2wcI55E11pZJwYMcrFf93hITbe98oNvRFyJA2CWooPS+SaR0WUkG3dg2xMHLbWvQ&#10;B9kWUrd4D3BTy2kUzaTBisNCiQ1tS8oux6tRkH+f87j5ORSj+H2bYnr5+qX9XKnhoNssQHjq/Cv8&#10;3/7UCqbzGP7OhCMgV08AAAD//wMAUEsBAi0AFAAGAAgAAAAhANvh9svuAAAAhQEAABMAAAAAAAAA&#10;AAAAAAAAAAAAAFtDb250ZW50X1R5cGVzXS54bWxQSwECLQAUAAYACAAAACEAWvQsW78AAAAVAQAA&#10;CwAAAAAAAAAAAAAAAAAfAQAAX3JlbHMvLnJlbHNQSwECLQAUAAYACAAAACEAfzAgNMYAAADcAAAA&#10;DwAAAAAAAAAAAAAAAAAHAgAAZHJzL2Rvd25yZXYueG1sUEsFBgAAAAADAAMAtwAAAPoCAAAAAA==&#10;" adj="0,,0" path="m33083,l45460,2023r,19324l32042,19317v-2426,,-5715,177,-10046,533l21996,103314v3467,331,7443,508,11430,508l45460,101409r,19104l27534,123152,,123152,,864c17488,343,28575,,33083,xe" fillcolor="#0054a6" stroked="f" strokeweight="0">
              <v:stroke miterlimit="83231f" joinstyle="miter"/>
              <v:formulas/>
              <v:path arrowok="t" o:connecttype="segments" textboxrect="0,0,45460,123152"/>
            </v:shape>
            <v:shape id="Shape 276" o:spid="_x0000_s1109" style="position:absolute;left:9881;top:28;width:463;height:1185;visibility:visible;mso-wrap-style:square;v-text-anchor:top" coordsize="46336,118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ZoxAAAANwAAAAPAAAAZHJzL2Rvd25yZXYueG1sRI9BawIx&#10;FITvhf6H8ArearYr2rIaRQoFr2oVenvdPHcXNy/bJK7RX2+EgsdhZr5hZotoWtGT841lBW/DDARx&#10;aXXDlYLv7dfrBwgfkDW2lknBhTws5s9PMyy0PfOa+k2oRIKwL1BBHUJXSOnLmgz6oe2Ik3ewzmBI&#10;0lVSOzwnuGllnmUTabDhtFBjR581lcfNySj422c0dqe87fXymv/E393oGHdKDV7icgoiUAyP8H97&#10;pRXk7xO4n0lHQM5vAAAA//8DAFBLAQItABQABgAIAAAAIQDb4fbL7gAAAIUBAAATAAAAAAAAAAAA&#10;AAAAAAAAAABbQ29udGVudF9UeXBlc10ueG1sUEsBAi0AFAAGAAgAAAAhAFr0LFu/AAAAFQEAAAsA&#10;AAAAAAAAAAAAAAAAHwEAAF9yZWxzLy5yZWxzUEsBAi0AFAAGAAgAAAAhAFtiVmjEAAAA3AAAAA8A&#10;AAAAAAAAAAAAAAAABwIAAGRycy9kb3ducmV2LnhtbFBLBQYAAAAAAwADALcAAAD4AgAAAAA=&#10;" adj="0,,0" path="m,l11803,1930v7123,2628,13318,6562,18607,11782c40964,24151,46336,37817,46336,55114v,32957,-12080,53611,-36171,61879l,118490,,99386r2794,-560c7147,96837,10916,93843,14116,89823v6236,-7874,9347,-18986,9347,-33350c23463,36842,16541,24619,2712,19734l,19324,,xe" fillcolor="#0054a6" stroked="f" strokeweight="0">
              <v:stroke miterlimit="83231f" joinstyle="miter"/>
              <v:formulas/>
              <v:path arrowok="t" o:connecttype="segments" textboxrect="0,0,46336,118490"/>
            </v:shape>
            <v:shape id="Shape 35996" o:spid="_x0000_s1110" style="position:absolute;left:11740;top:1655;width:138;height:744;visibility:visible;mso-wrap-style:square;v-text-anchor:top" coordsize="13843,74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h3xwAAAN4AAAAPAAAAZHJzL2Rvd25yZXYueG1sRI9Ba8JA&#10;FITvBf/D8oReim5sqZjoKkEQcrHF6MXbM/tMgtm3Ibtq7K/vFgoeh5n5hlmsetOIG3WutqxgMo5A&#10;EBdW11wqOOw3oxkI55E1NpZJwYMcrJaDlwUm2t55R7fclyJA2CWooPK+TaR0RUUG3di2xME7286g&#10;D7Irpe7wHuCmke9RNJUGaw4LFba0rqi45FejIN3u9dv3Jr3+xDL/Oh2R11nGSr0O+3QOwlPvn+H/&#10;dqYVfHzG8RT+7oQrIJe/AAAA//8DAFBLAQItABQABgAIAAAAIQDb4fbL7gAAAIUBAAATAAAAAAAA&#10;AAAAAAAAAAAAAABbQ29udGVudF9UeXBlc10ueG1sUEsBAi0AFAAGAAgAAAAhAFr0LFu/AAAAFQEA&#10;AAsAAAAAAAAAAAAAAAAAHwEAAF9yZWxzLy5yZWxzUEsBAi0AFAAGAAgAAAAhADR2eHfHAAAA3gAA&#10;AA8AAAAAAAAAAAAAAAAABwIAAGRycy9kb3ducmV2LnhtbFBLBQYAAAAAAwADALcAAAD7AgAAAAA=&#10;" adj="0,,0" path="m,l13843,r,74467l,74467,,e" fillcolor="#28903b" stroked="f" strokeweight="0">
              <v:stroke miterlimit="83231f" joinstyle="miter"/>
              <v:formulas/>
              <v:path arrowok="t" o:connecttype="segments" textboxrect="0,0,13843,74467"/>
            </v:shape>
            <v:shape id="Shape 278" o:spid="_x0000_s1111" style="position:absolute;left:12209;top:1655;width:660;height:744;visibility:visible;mso-wrap-style:square;v-text-anchor:top" coordsize="66027,7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UJwgAAANwAAAAPAAAAZHJzL2Rvd25yZXYueG1sRE/Pa8Iw&#10;FL4P/B/CE3abqT2oq0YpiiDsMKyFeXw0z7TYvJQm2vrfL4fBjh/f781utK14Uu8bxwrmswQEceV0&#10;w0ZBeTl+rED4gKyxdUwKXuRht528bTDTbuAzPYtgRAxhn6GCOoQuk9JXNVn0M9cRR+7meoshwt5I&#10;3eMQw20r0yRZSIsNx4YaO9rXVN2Lh1Xwc8uLNL+WY2K+y8vr62A+l9Wg1Pt0zNcgAo3hX/znPmkF&#10;6TKujWfiEZDbXwAAAP//AwBQSwECLQAUAAYACAAAACEA2+H2y+4AAACFAQAAEwAAAAAAAAAAAAAA&#10;AAAAAAAAW0NvbnRlbnRfVHlwZXNdLnhtbFBLAQItABQABgAIAAAAIQBa9CxbvwAAABUBAAALAAAA&#10;AAAAAAAAAAAAAB8BAABfcmVscy8ucmVsc1BLAQItABQABgAIAAAAIQBQ8yUJwgAAANwAAAAPAAAA&#10;AAAAAAAAAAAAAAcCAABkcnMvZG93bnJldi54bWxQSwUGAAAAAAMAAwC3AAAA9gIAAAAA&#10;" adj="0,,0" path="m,l14542,,39370,34658v5423,7531,9817,14262,13170,20193l52870,54851v-470,-9690,-686,-16764,-686,-21107l52184,,66027,r,74460l51486,74460,26886,40145c22619,34214,18136,27368,13513,19494r-356,c13602,28626,13843,35687,13843,40704r,33756l,74460,,xe" fillcolor="#28903b" stroked="f" strokeweight="0">
              <v:stroke miterlimit="83231f" joinstyle="miter"/>
              <v:formulas/>
              <v:path arrowok="t" o:connecttype="segments" textboxrect="0,0,66027,74460"/>
            </v:shape>
            <v:shape id="Shape 279" o:spid="_x0000_s1112" style="position:absolute;left:13126;top:1655;width:625;height:744;visibility:visible;mso-wrap-style:square;v-text-anchor:top" coordsize="62459,74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xgAAANwAAAAPAAAAZHJzL2Rvd25yZXYueG1sRI/NasMw&#10;EITvgb6D2EJvsdwc2tSNYkpJSi9pyM+lt8VaWybWyrEUx377qhDIcZiZb5hFPthG9NT52rGC5yQF&#10;QVw4XXOl4HhYT+cgfEDW2DgmBSN5yJcPkwVm2l15R/0+VCJC2GeowITQZlL6wpBFn7iWOHql6yyG&#10;KLtK6g6vEW4bOUvTF2mx5rhgsKVPQ8Vpf7EKflYnV456e1jZr+1mM/6ej7vyrNTT4/DxDiLQEO7h&#10;W/tbK5i9vsH/mXgE5PIPAAD//wMAUEsBAi0AFAAGAAgAAAAhANvh9svuAAAAhQEAABMAAAAAAAAA&#10;AAAAAAAAAAAAAFtDb250ZW50X1R5cGVzXS54bWxQSwECLQAUAAYACAAAACEAWvQsW78AAAAVAQAA&#10;CwAAAAAAAAAAAAAAAAAfAQAAX3JlbHMvLnJlbHNQSwECLQAUAAYACAAAACEAvsSfpsYAAADcAAAA&#10;DwAAAAAAAAAAAAAAAAAHAgAAZHJzL2Rvd25yZXYueG1sUEsFBgAAAAADAAMAtwAAAPoCAAAAAA==&#10;" adj="0,,0" path="m,l62459,r,11405l38214,11405r,63068l24371,74473r,-63068l,11405,,xe" fillcolor="#28903b" stroked="f" strokeweight="0">
              <v:stroke miterlimit="83231f" joinstyle="miter"/>
              <v:formulas/>
              <v:path arrowok="t" o:connecttype="segments" textboxrect="0,0,62459,74473"/>
            </v:shape>
            <v:shape id="Shape 280" o:spid="_x0000_s1113" style="position:absolute;left:14007;top:1655;width:509;height:744;visibility:visible;mso-wrap-style:square;v-text-anchor:top" coordsize="50902,74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0bvgAAANwAAAAPAAAAZHJzL2Rvd25yZXYueG1sRE/LisIw&#10;FN0P+A/hCm4GTeswWqpRZEBw244fcGluH9jclCTW9u8niwGXh/M+nifTi5Gc7ywrSDcJCOLK6o4b&#10;Bfff6zoD4QOyxt4yKZjJw/m0+Dhiru2LCxrL0IgYwj5HBW0IQy6lr1oy6Dd2II5cbZ3BEKFrpHb4&#10;iuGml9sk2UmDHceGFgf6aal6lE+jwJf+c67HbyJHMi2+0izsdabUajldDiACTeEt/nfftIJtFufH&#10;M/EIyNMfAAAA//8DAFBLAQItABQABgAIAAAAIQDb4fbL7gAAAIUBAAATAAAAAAAAAAAAAAAAAAAA&#10;AABbQ29udGVudF9UeXBlc10ueG1sUEsBAi0AFAAGAAgAAAAhAFr0LFu/AAAAFQEAAAsAAAAAAAAA&#10;AAAAAAAAHwEAAF9yZWxzLy5yZWxzUEsBAi0AFAAGAAgAAAAhAAQp7Ru+AAAA3AAAAA8AAAAAAAAA&#10;AAAAAAAABwIAAGRycy9kb3ducmV2LnhtbFBLBQYAAAAAAwADALcAAADyAgAAAAA=&#10;" adj="0,,0" path="m,l48959,r,11405l13856,11405r,19266l44005,30671r,11417l13856,42088r,20968l50902,63056r,11417l,74473,,xe" fillcolor="#28903b" stroked="f" strokeweight="0">
              <v:stroke miterlimit="83231f" joinstyle="miter"/>
              <v:formulas/>
              <v:path arrowok="t" o:connecttype="segments" textboxrect="0,0,50902,74473"/>
            </v:shape>
            <v:shape id="Shape 281" o:spid="_x0000_s1114" style="position:absolute;left:14813;top:1655;width:277;height:744;visibility:visible;mso-wrap-style:square;v-text-anchor:top" coordsize="27711,74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WzxQAAANwAAAAPAAAAZHJzL2Rvd25yZXYueG1sRI9Ba8JA&#10;FITvhf6H5RV6q5sEqRJdQykWpFKkpuD1kX0mwezbuLvV2F/fFQSPw8x8w8yLwXTiRM63lhWkowQE&#10;cWV1y7WCn/LjZQrCB2SNnWVScCEPxeLxYY65tmf+ptM21CJC2OeooAmhz6X0VUMG/cj2xNHbW2cw&#10;ROlqqR2eI9x0MkuSV2mw5bjQYE/vDVWH7a9RMLau+uzLr/XfcZdKW26StJ4slXp+Gt5mIAIN4R6+&#10;tVdaQTZN4XomHgG5+AcAAP//AwBQSwECLQAUAAYACAAAACEA2+H2y+4AAACFAQAAEwAAAAAAAAAA&#10;AAAAAAAAAAAAW0NvbnRlbnRfVHlwZXNdLnhtbFBLAQItABQABgAIAAAAIQBa9CxbvwAAABUBAAAL&#10;AAAAAAAAAAAAAAAAAB8BAABfcmVscy8ucmVsc1BLAQItABQABgAIAAAAIQBDyFWzxQAAANwAAAAP&#10;AAAAAAAAAAAAAAAAAAcCAABkcnMvZG93bnJldi54bWxQSwUGAAAAAAMAAwC3AAAA+QIAAAAA&#10;" adj="0,,0" path="m,l22949,r4762,310l27711,11655r-4038,-250l13843,11405r,22809l20650,34214r7061,-405l27711,51771,23330,45618r-9487,l13843,74473,,74473,,xe" fillcolor="#28903b" stroked="f" strokeweight="0">
              <v:stroke miterlimit="83231f" joinstyle="miter"/>
              <v:formulas/>
              <v:path arrowok="t" o:connecttype="segments" textboxrect="0,0,27711,74473"/>
            </v:shape>
            <v:shape id="Shape 282" o:spid="_x0000_s1115" style="position:absolute;left:15090;top:1658;width:328;height:741;visibility:visible;mso-wrap-style:square;v-text-anchor:top" coordsize="32791,7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4YxAAAANwAAAAPAAAAZHJzL2Rvd25yZXYueG1sRI9BawIx&#10;FITvBf9DeEJvNeseim6NIoKll9KqvfT23LxuFjcvYV/qrv++KRR6HGbmG2a1GX2nrtRLG9jAfFaA&#10;Iq6Dbbkx8HHaPyxASUK22AUmAzcS2KwndyusbBj4QNdjalSGsFRowKUUK62lduRRZiESZ+8r9B5T&#10;ln2jbY9DhvtOl0XxqD22nBccRto5qi/Hb28An0Vet59vw3m5jOdY3sZ3Jwdj7qfj9glUojH9h//a&#10;L9ZAuSjh90w+Anr9AwAA//8DAFBLAQItABQABgAIAAAAIQDb4fbL7gAAAIUBAAATAAAAAAAAAAAA&#10;AAAAAAAAAABbQ29udGVudF9UeXBlc10ueG1sUEsBAi0AFAAGAAgAAAAhAFr0LFu/AAAAFQEAAAsA&#10;AAAAAAAAAAAAAAAAHwEAAF9yZWxzLy5yZWxzUEsBAi0AFAAGAAgAAAAhALY2PhjEAAAA3AAAAA8A&#10;AAAAAAAAAAAAAAAABwIAAGRycy9kb3ducmV2LnhtbFBLBQYAAAAAAwADALcAAAD4AgAAAAA=&#10;" adj="0,,0" path="m,l5778,376v3328,356,6096,1029,8421,1816c18580,3907,22034,6421,24473,9736v2438,3188,3569,7404,3569,12319c28042,27287,26543,31618,23647,35276v-2883,3644,-7366,6273,-13513,7975l10134,43480,32791,74163r-16624,l,51461,,33499r914,-52c3124,33205,4953,32774,6452,32189v2768,-1028,4737,-2387,5791,-4216c13284,26144,13868,24087,13868,21826v,-2057,-470,-3759,-1270,-5372c11760,14968,10274,13711,8331,12809,6921,12238,5308,11781,3327,11552l,11345,,xe" fillcolor="#28903b" stroked="f" strokeweight="0">
              <v:stroke miterlimit="83231f" joinstyle="miter"/>
              <v:formulas/>
              <v:path arrowok="t" o:connecttype="segments" textboxrect="0,0,32791,74163"/>
            </v:shape>
            <v:shape id="Shape 283" o:spid="_x0000_s1116" style="position:absolute;left:15688;top:1655;width:480;height:744;visibility:visible;mso-wrap-style:square;v-text-anchor:top" coordsize="48019,74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1CPwwAAANwAAAAPAAAAZHJzL2Rvd25yZXYueG1sRI9Ri8Iw&#10;EITfhfsPYQXfNFWPo1SjiKDI4cvV/oClWdtisylJrlZ//eVA8HGYnW921tvBtKIn5xvLCuazBARx&#10;aXXDlYLicpimIHxA1thaJgUP8rDdfIzWmGl75x/q81CJCGGfoYI6hC6T0pc1GfQz2xFH72qdwRCl&#10;q6R2eI9w08pFknxJgw3Hhho72tdU3vJfE98ozrJ08/w77bl40uf5uNxfjVKT8bBbgQg0hPfxK33S&#10;ChbpEv7HRALIzR8AAAD//wMAUEsBAi0AFAAGAAgAAAAhANvh9svuAAAAhQEAABMAAAAAAAAAAAAA&#10;AAAAAAAAAFtDb250ZW50X1R5cGVzXS54bWxQSwECLQAUAAYACAAAACEAWvQsW78AAAAVAQAACwAA&#10;AAAAAAAAAAAAAAAfAQAAX3JlbHMvLnJlbHNQSwECLQAUAAYACAAAACEAUddQj8MAAADcAAAADwAA&#10;AAAAAAAAAAAAAAAHAgAAZHJzL2Rvd25yZXYueG1sUEsFBgAAAAADAAMAtwAAAPcCAAAAAA==&#10;" adj="0,,0" path="m,l48019,r,11405l13868,11405r,19266l43066,30671r,11417l13868,42088r,32385l,74473,,xe" fillcolor="#28903b" stroked="f" strokeweight="0">
              <v:stroke miterlimit="83231f" joinstyle="miter"/>
              <v:formulas/>
              <v:path arrowok="t" o:connecttype="segments" textboxrect="0,0,48019,74473"/>
            </v:shape>
            <v:shape id="Shape 284" o:spid="_x0000_s1117" style="position:absolute;left:16310;top:1655;width:363;height:744;visibility:visible;mso-wrap-style:square;v-text-anchor:top" coordsize="36246,74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K9wwAAANwAAAAPAAAAZHJzL2Rvd25yZXYueG1sRI9Ra8Iw&#10;FIXfhf2HcAe+aTIRKZ1RRBgUypBVf8ClubZlyU1pMtvt1xth4OPhnPMdznY/OStuNITOs4a3pQJB&#10;XHvTcaPhcv5YZCBCRDZoPZOGXwqw373MtpgbP/IX3arYiAThkKOGNsY+lzLULTkMS98TJ+/qB4cx&#10;yaGRZsAxwZ2VK6U20mHHaaHFno4t1d/Vj9OQ/Y2ndVGr8qzK0l6qMtri+qn1/HU6vIOINMVn+L9d&#10;GA2rbA2PM+kIyN0dAAD//wMAUEsBAi0AFAAGAAgAAAAhANvh9svuAAAAhQEAABMAAAAAAAAAAAAA&#10;AAAAAAAAAFtDb250ZW50X1R5cGVzXS54bWxQSwECLQAUAAYACAAAACEAWvQsW78AAAAVAQAACwAA&#10;AAAAAAAAAAAAAAAfAQAAX3JlbHMvLnJlbHNQSwECLQAUAAYACAAAACEAwqpyvcMAAADcAAAADwAA&#10;AAAAAAAAAAAAAAAHAgAAZHJzL2Rvd25yZXYueG1sUEsFBgAAAAADAAMAtwAAAPcCAAAAAA==&#10;" adj="0,,0" path="m29896,r6350,l36246,17907r-127,c33490,25654,31051,32156,28981,37401r-2540,6731l36246,44132r,11405l21946,55537,14668,74473,,74473,29896,xe" fillcolor="#28903b" stroked="f" strokeweight="0">
              <v:stroke miterlimit="83231f" joinstyle="miter"/>
              <v:formulas/>
              <v:path arrowok="t" o:connecttype="segments" textboxrect="0,0,36246,74473"/>
            </v:shape>
            <v:shape id="Shape 285" o:spid="_x0000_s1118" style="position:absolute;left:16673;top:1655;width:361;height:744;visibility:visible;mso-wrap-style:square;v-text-anchor:top" coordsize="36132,74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gTxgAAANwAAAAPAAAAZHJzL2Rvd25yZXYueG1sRI9Ba8JA&#10;FITvQv/D8gq96abSiE2zkVoRvKg0Leb6yL4modm3aXar8d+7guBxmJlvmHQxmFYcqXeNZQXPkwgE&#10;cWl1w5WC76/1eA7CeWSNrWVScCYHi+xhlGKi7Yk/6Zj7SgQIuwQV1N53iZSurMmgm9iOOHg/tjfo&#10;g+wrqXs8Bbhp5TSKZtJgw2Ghxo4+aip/83+j4G+Vx6/bIj7ky3102LpVsVu+FEo9PQ7vbyA8Df4e&#10;vrU3WsF0HsP1TDgCMrsAAAD//wMAUEsBAi0AFAAGAAgAAAAhANvh9svuAAAAhQEAABMAAAAAAAAA&#10;AAAAAAAAAAAAAFtDb250ZW50X1R5cGVzXS54bWxQSwECLQAUAAYACAAAACEAWvQsW78AAAAVAQAA&#10;CwAAAAAAAAAAAAAAAAAfAQAAX3JlbHMvLnJlbHNQSwECLQAUAAYACAAAACEAZZCYE8YAAADcAAAA&#10;DwAAAAAAAAAAAAAAAAAHAgAAZHJzL2Rvd25yZXYueG1sUEsFBgAAAAADAAMAtwAAAPoCAAAAAA==&#10;" adj="0,,0" path="m,l6223,,36132,74473r-14529,l14326,55537,,55537,,44132r9804,l7277,37401c5194,32156,2781,25654,127,17907r-127,l,xe" fillcolor="#28903b" stroked="f" strokeweight="0">
              <v:stroke miterlimit="83231f" joinstyle="miter"/>
              <v:formulas/>
              <v:path arrowok="t" o:connecttype="segments" textboxrect="0,0,36132,74473"/>
            </v:shape>
            <v:shape id="Shape 286" o:spid="_x0000_s1119" style="position:absolute;left:17247;top:1640;width:568;height:773;visibility:visible;mso-wrap-style:square;v-text-anchor:top" coordsize="56794,77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sgLvwAAANwAAAAPAAAAZHJzL2Rvd25yZXYueG1sRI/NCsIw&#10;EITvgu8QVvCmqR6KVqOIINSbf+B1bda22GxKE2t9eyMIHoeZ+YZZrjtTiZYaV1pWMBlHIIgzq0vO&#10;FVzOu9EMhPPIGivLpOBNDtarfm+JibYvPlJ78rkIEHYJKii8rxMpXVaQQTe2NXHw7rYx6INscqkb&#10;fAW4qeQ0imJpsOSwUGBN24Kyx+lpFKSR3u5Tkx2u2tzbmy7b+S2WSg0H3WYBwlPn/+FfO9UKprMY&#10;vmfCEZCrDwAAAP//AwBQSwECLQAUAAYACAAAACEA2+H2y+4AAACFAQAAEwAAAAAAAAAAAAAAAAAA&#10;AAAAW0NvbnRlbnRfVHlwZXNdLnhtbFBLAQItABQABgAIAAAAIQBa9CxbvwAAABUBAAALAAAAAAAA&#10;AAAAAAAAAB8BAABfcmVscy8ucmVsc1BLAQItABQABgAIAAAAIQB91sgLvwAAANwAAAAPAAAAAAAA&#10;AAAAAAAAAAcCAABkcnMvZG93bnJldi54bWxQSwUGAAAAAAMAAwC3AAAA8wIAAAAA&#10;" adj="0,,0" path="m39395,v3086,,6198,216,8992,673c51270,1016,53810,1689,56134,2388r,11506c53124,12979,50355,12421,47803,12078v-2655,-343,-5207,-559,-7633,-559c36373,11519,32906,12078,29807,13335v-3251,1257,-6007,3073,-8217,5347c19266,21082,17551,23927,16281,27356v-1270,3416,-1968,7417,-1968,11747c14313,43561,14910,47422,16053,50736v1143,3303,2883,6046,5067,8319c23203,61214,25997,62941,29096,64072v3124,1142,6693,1714,10629,1714c42596,65786,45504,65557,48501,65113v2985,-356,5766,-1041,8293,-1842l56794,74917v-2641,788,-5385,1347,-8521,1702c45250,77089,42139,77292,38786,77292v-6350,,-11989,-902,-16840,-2718c17107,72860,13043,70231,9830,66916,6566,63729,4153,59741,2426,55182,813,50622,,45491,,40018,,34315,940,29070,2654,24155,4381,19266,6921,15050,10160,11519,13513,7963,17653,5118,22619,3073,27495,1016,33160,,39395,xe" fillcolor="#28903b" stroked="f" strokeweight="0">
              <v:stroke miterlimit="83231f" joinstyle="miter"/>
              <v:formulas/>
              <v:path arrowok="t" o:connecttype="segments" textboxrect="0,0,56794,77292"/>
            </v:shape>
            <v:shape id="Shape 287" o:spid="_x0000_s1120" style="position:absolute;left:18105;top:1655;width:510;height:744;visibility:visible;mso-wrap-style:square;v-text-anchor:top" coordsize="50927,74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DowwAAANwAAAAPAAAAZHJzL2Rvd25yZXYueG1sRI9LiwIx&#10;EITvgv8htOBFNLMeVhmNIoKvk6yPeztpJ4OTzjDJ6uiv3wgLHouq+oqazhtbijvVvnCs4GuQgCDO&#10;nC44V3A6rvpjED4gaywdk4IneZjP2q0ppto9+Ifuh5CLCGGfogITQpVK6TNDFv3AVcTRu7raYoiy&#10;zqWu8RHhtpTDJPmWFguOCwYrWhrKbodfq6Dc25Nb8y7ZvXrn6jJaPzdHs1Sq22kWExCBmvAJ/7e3&#10;WsFwPIL3mXgE5OwPAAD//wMAUEsBAi0AFAAGAAgAAAAhANvh9svuAAAAhQEAABMAAAAAAAAAAAAA&#10;AAAAAAAAAFtDb250ZW50X1R5cGVzXS54bWxQSwECLQAUAAYACAAAACEAWvQsW78AAAAVAQAACwAA&#10;AAAAAAAAAAAAAAAfAQAAX3JlbHMvLnJlbHNQSwECLQAUAAYACAAAACEAL9Bw6MMAAADcAAAADwAA&#10;AAAAAAAAAAAAAAAHAgAAZHJzL2Rvd25yZXYueG1sUEsFBgAAAAADAAMAtwAAAPcCAAAAAA==&#10;" adj="0,,0" path="m,l48984,r,11405l13894,11405r,19266l44043,30671r,11417l13894,42088r,20968l50927,63056r,11417l,74473,,xe" fillcolor="#28903b" stroked="f" strokeweight="0">
              <v:stroke miterlimit="83231f" joinstyle="miter"/>
              <v:formulas/>
              <v:path arrowok="t" o:connecttype="segments" textboxrect="0,0,50927,74473"/>
            </v:shape>
            <v:shape id="Shape 288" o:spid="_x0000_s1121" style="position:absolute;left:18887;top:1640;width:537;height:773;visibility:visible;mso-wrap-style:square;v-text-anchor:top" coordsize="53696,773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9rwAAAANwAAAAPAAAAZHJzL2Rvd25yZXYueG1sRE/LisIw&#10;FN0L/kO4A25kTHUhpWMUGRDc+gB1d2nuNGWam5DEWv16sxiY5eG8V5vBdqKnEFvHCuazAgRx7XTL&#10;jYLzafdZgogJWWPnmBQ8KcJmPR6tsNLuwQfqj6kROYRjhQpMSr6SMtaGLMaZ88SZ+3HBYsowNFIH&#10;fORw28lFUSylxZZzg0FP34bq3+PdKrimlze36W6+vekynC/u6vu7U2ryMWy/QCQa0r/4z73XChZl&#10;XpvP5CMg128AAAD//wMAUEsBAi0AFAAGAAgAAAAhANvh9svuAAAAhQEAABMAAAAAAAAAAAAAAAAA&#10;AAAAAFtDb250ZW50X1R5cGVzXS54bWxQSwECLQAUAAYACAAAACEAWvQsW78AAAAVAQAACwAAAAAA&#10;AAAAAAAAAAAfAQAAX3JlbHMvLnJlbHNQSwECLQAUAAYACAAAACEAd5hva8AAAADcAAAADwAAAAAA&#10;AAAAAAAAAAAHAgAAZHJzL2Rvd25yZXYueG1sUEsFBgAAAAADAAMAtwAAAPQCAAAAAA==&#10;" adj="0,,0" path="m27457,v4077,,8078,343,12154,1143c43624,1930,47219,2959,50102,4216r,11634c46177,14364,42494,13221,38888,12548,35319,11849,31864,11519,28740,11519v-4496,,-8077,800,-10490,2514c15812,15621,14554,18021,14554,21323v,1931,343,3417,1143,4661c16497,27242,17666,28283,19050,29083v1384,787,2985,1359,4725,1930c25629,31471,27457,31928,29540,32258v3124,686,6249,1486,9131,2413c41554,35458,44094,36716,46418,38316v2185,1486,4014,3530,5284,6045c52984,46876,53696,50063,53696,53924v,4013,-826,7531,-2325,10503c49873,67272,47778,69786,45034,71615v-2768,1931,-6146,3417,-10045,4331c31064,76860,26657,77305,22035,77305v-4153,,-8192,-445,-12104,-1130c6007,75375,2654,74244,,72746l,61227v3683,1613,7391,2743,10846,3429c14427,65456,18110,65786,21806,65786v2222,,4382,-216,6464,-572c30366,64884,32195,64313,33934,63398v1601,-787,3010,-1943,4064,-3416c39027,58496,39472,56680,39472,54496v,-1816,-445,-3404,-1385,-4547c37173,48806,35903,47777,34277,47092v-1613,-800,-3467,-1372,-5410,-1829c26797,44806,24689,44361,22504,43904v-2870,-699,-5753,-1372,-8420,-2286c11405,40703,9131,39573,7049,37960,5067,36487,3467,34557,2299,32156,1054,29756,470,26810,470,23254v,-3975,673,-7404,2057,-10262c3937,10033,5880,7633,8192,5690,10630,3759,13399,2400,16637,1372,19850,457,23444,,27457,xe" fillcolor="#28903b" stroked="f" strokeweight="0">
              <v:stroke miterlimit="83231f" joinstyle="miter"/>
              <v:formulas/>
              <v:path arrowok="t" o:connecttype="segments" textboxrect="0,0,53696,77305"/>
            </v:shape>
            <v:shape id="Shape 289" o:spid="_x0000_s1122" style="position:absolute;left:11039;top:422;width:842;height:827;visibility:visible;mso-wrap-style:square;v-text-anchor:top" coordsize="84176,82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PLwgAAANwAAAAPAAAAZHJzL2Rvd25yZXYueG1sRE/dasIw&#10;FL4X9g7hDHYzNLUXw1XTMgZT2S42qw9waI5tWXNSkqxWn34RBC+/f75VMZpODOR8a1nBfJaAIK6s&#10;brlWcNh/TBcgfEDW2FkmBWfyUOQPkxVm2p54R0MZahFL2GeooAmhz6T0VUMG/cz2xFE7WmcwROhq&#10;qR2eYrnpZJokL9Jgy3GhwZ7eG6p+yz+j4GI/N+47LZ8jvx+G7c5svn7WSj09jm9LEIHGcDff0lut&#10;IF28wvVMPAIy/wcAAP//AwBQSwECLQAUAAYACAAAACEA2+H2y+4AAACFAQAAEwAAAAAAAAAAAAAA&#10;AAAAAAAAW0NvbnRlbnRfVHlwZXNdLnhtbFBLAQItABQABgAIAAAAIQBa9CxbvwAAABUBAAALAAAA&#10;AAAAAAAAAAAAAB8BAABfcmVscy8ucmVsc1BLAQItABQABgAIAAAAIQCTUTPLwgAAANwAAAAPAAAA&#10;AAAAAAAAAAAAAAcCAABkcnMvZG93bnJldi54bWxQSwUGAAAAAAMAAwC3AAAA9gIAAAAA&#10;" adj="0,,0" path="m16637,r7747,l42266,54953,59588,r7722,l84176,81521r-14199,l61417,37617,44818,82664r-5207,l23114,37617,14224,81521,,81521,16637,xe" fillcolor="#0054a6" stroked="f" strokeweight="0">
              <v:stroke miterlimit="83231f" joinstyle="miter"/>
              <v:formulas/>
              <v:path arrowok="t" o:connecttype="segments" textboxrect="0,0,84176,82664"/>
            </v:shape>
            <v:shape id="Shape 290" o:spid="_x0000_s1123" style="position:absolute;left:12143;top:411;width:363;height:827;visibility:visible;mso-wrap-style:square;v-text-anchor:top" coordsize="36252,82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1vwgAAANwAAAAPAAAAZHJzL2Rvd25yZXYueG1sRE/Pa8Iw&#10;FL4P/B/CE7zNVMGxVqMUwVF3GKx68fZonk2xeSlNZtv/fjkMdvz4fu8Oo23Fk3rfOFawWiYgiCun&#10;G64VXC+n13cQPiBrbB2Tgok8HPazlx1m2g38Tc8y1CKGsM9QgQmhy6T0lSGLfuk64sjdXW8xRNjX&#10;Uvc4xHDbynWSvEmLDccGgx0dDVWP8scqyM3nR+LPx9yNX8U1vZ2nTZE3Si3mY74FEWgM/+I/d6EV&#10;rNM4P56JR0DufwEAAP//AwBQSwECLQAUAAYACAAAACEA2+H2y+4AAACFAQAAEwAAAAAAAAAAAAAA&#10;AAAAAAAAW0NvbnRlbnRfVHlwZXNdLnhtbFBLAQItABQABgAIAAAAIQBa9CxbvwAAABUBAAALAAAA&#10;AAAAAAAAAAAAAB8BAABfcmVscy8ucmVsc1BLAQItABQABgAIAAAAIQAnAE1vwgAAANwAAAAPAAAA&#10;AAAAAAAAAAAAAAcCAABkcnMvZG93bnJldi54bWxQSwUGAAAAAAMAAwC3AAAA9gIAAAAA&#10;" adj="0,,0" path="m33033,r3219,l36252,25039,26327,55080r9925,l36252,66142r-14179,l16281,82664,,82664,33033,xe" fillcolor="#0054a6" stroked="f" strokeweight="0">
              <v:stroke miterlimit="83231f" joinstyle="miter"/>
              <v:formulas/>
              <v:path arrowok="t" o:connecttype="segments" textboxrect="0,0,36252,82664"/>
            </v:shape>
            <v:shape id="Shape 291" o:spid="_x0000_s1124" style="position:absolute;left:12506;top:411;width:364;height:827;visibility:visible;mso-wrap-style:square;v-text-anchor:top" coordsize="36494,82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6kjxAAAANwAAAAPAAAAZHJzL2Rvd25yZXYueG1sRI/NasMw&#10;EITvgb6D2EJvsewcmsaNEkIgkEsC+YFct9bWMrVWRlJs9+2rQKDHYWa+YZbr0baiJx8axwqKLAdB&#10;XDndcK3getlNP0CEiKyxdUwKfinAevUyWWKp3cAn6s+xFgnCoUQFJsaulDJUhiyGzHXEyft23mJM&#10;0tdSexwS3LZylufv0mLDacFgR1tD1c/5bhXMD7fu6I3xw35zul/6UX4dil6pt9dx8wki0hj/w8/2&#10;XiuYLQp4nElHQK7+AAAA//8DAFBLAQItABQABgAIAAAAIQDb4fbL7gAAAIUBAAATAAAAAAAAAAAA&#10;AAAAAAAAAABbQ29udGVudF9UeXBlc10ueG1sUEsBAi0AFAAGAAgAAAAhAFr0LFu/AAAAFQEAAAsA&#10;AAAAAAAAAAAAAAAAHwEAAF9yZWxzLy5yZWxzUEsBAi0AFAAGAAgAAAAhAFm3qSPEAAAA3AAAAA8A&#10;AAAAAAAAAAAAAAAABwIAAGRycy9kb3ducmV2LnhtbFBLBQYAAAAAAwADALcAAAD4AgAAAAA=&#10;" adj="0,,0" path="m,l3245,,36494,82664r-16168,l14332,66142,,66142,,55080r9925,l19,24981,,25039,,xe" fillcolor="#0054a6" stroked="f" strokeweight="0">
              <v:stroke miterlimit="83231f" joinstyle="miter"/>
              <v:formulas/>
              <v:path arrowok="t" o:connecttype="segments" textboxrect="0,0,36494,82664"/>
            </v:shape>
            <v:shape id="Shape 292" o:spid="_x0000_s1125" style="position:absolute;left:13027;top:422;width:684;height:815;visibility:visible;mso-wrap-style:square;v-text-anchor:top" coordsize="68440,815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XZxQAAANwAAAAPAAAAZHJzL2Rvd25yZXYueG1sRI9Pa8JA&#10;FMTvBb/D8oTe6m5DKTa6ihSkpV6i7aHentlnEpp9G7KbP377riB4HGbmN8xyPdpa9NT6yrGG55kC&#10;QZw7U3Gh4ed7+zQH4QOywdoxabiQh/Vq8rDE1LiB99QfQiEihH2KGsoQmlRKn5dk0c9cQxy9s2st&#10;hijbQpoWhwi3tUyUepUWK44LJTb0XlL+d+isBvUy2uNHc/rdfWXc2e3GhEwZrR+n42YBItAY7uFb&#10;+9NoSN4SuJ6JR0Cu/gEAAP//AwBQSwECLQAUAAYACAAAACEA2+H2y+4AAACFAQAAEwAAAAAAAAAA&#10;AAAAAAAAAAAAW0NvbnRlbnRfVHlwZXNdLnhtbFBLAQItABQABgAIAAAAIQBa9CxbvwAAABUBAAAL&#10;AAAAAAAAAAAAAAAAAB8BAABfcmVscy8ucmVsc1BLAQItABQABgAIAAAAIQD5jBXZxQAAANwAAAAP&#10;AAAAAAAAAAAAAAAAAAcCAABkcnMvZG93bnJldi54bWxQSwUGAAAAAAMAAwC3AAAA+QIAAAAA&#10;" adj="0,,0" path="m,l68440,r,12878l40970,12878r,68643l26327,81521r,-68643l,12878,,xe" fillcolor="#0054a6" stroked="f" strokeweight="0">
              <v:stroke miterlimit="83231f" joinstyle="miter"/>
              <v:formulas/>
              <v:path arrowok="t" o:connecttype="segments" textboxrect="0,0,68440,81521"/>
            </v:shape>
            <v:shape id="Shape 293" o:spid="_x0000_s1126" style="position:absolute;left:14061;top:422;width:522;height:815;visibility:visible;mso-wrap-style:square;v-text-anchor:top" coordsize="52184,815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5bwwAAANwAAAAPAAAAZHJzL2Rvd25yZXYueG1sRI/disIw&#10;FITvF3yHcATv1tQfRKtRRBGLrBf+PMChObbF5qQ00da3N4Kwl8PMfMMsVq0pxZNqV1hWMOhHIIhT&#10;qwvOFFwvu98pCOeRNZaWScGLHKyWnZ8Fxto2fKLn2WciQNjFqCD3voqldGlOBl3fVsTBu9naoA+y&#10;zqSusQlwU8phFE2kwYLDQo4VbXJK7+eHUcAH+bdLmtm0TO7H43XSbse83yrV67brOQhPrf8Pf9uJ&#10;VjCcjeBzJhwBuXwDAAD//wMAUEsBAi0AFAAGAAgAAAAhANvh9svuAAAAhQEAABMAAAAAAAAAAAAA&#10;AAAAAAAAAFtDb250ZW50X1R5cGVzXS54bWxQSwECLQAUAAYACAAAACEAWvQsW78AAAAVAQAACwAA&#10;AAAAAAAAAAAAAAAfAQAAX3JlbHMvLnJlbHNQSwECLQAUAAYACAAAACEA+LpuW8MAAADcAAAADwAA&#10;AAAAAAAAAAAAAAAHAgAAZHJzL2Rvd25yZXYueG1sUEsFBgAAAAADAAMAtwAAAPcCAAAAAA==&#10;" adj="0,,0" path="m,l52184,r,12878l14643,12878r,19050l41440,31928r,12306l14643,44234r,24409l52184,68643r,12878l,81521,,xe" fillcolor="#0054a6" stroked="f" strokeweight="0">
              <v:stroke miterlimit="83231f" joinstyle="miter"/>
              <v:formulas/>
              <v:path arrowok="t" o:connecttype="segments" textboxrect="0,0,52184,81521"/>
            </v:shape>
            <v:shape id="Shape 294" o:spid="_x0000_s1127" style="position:absolute;left:14972;top:413;width:272;height:825;visibility:visible;mso-wrap-style:square;v-text-anchor:top" coordsize="27191,82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NEwgAAANwAAAAPAAAAZHJzL2Rvd25yZXYueG1sRI9Pi8Iw&#10;FMTvC36H8ARva2qRZVuNRfwDvYnuen80z7bavJQm2vrtzYKwx2FmfsMss8E04kGdqy0rmE0jEMSF&#10;1TWXCn5/9p/fIJxH1thYJgVPcpCtRh9LTLXt+UiPky9FgLBLUUHlfZtK6YqKDLqpbYmDd7GdQR9k&#10;V0rdYR/gppFxFH1JgzWHhQpb2lRU3E53o+AeNU/KD/0uSeZODvl5u93Lq1KT8bBegPA0+P/wu51r&#10;BXEyh78z4QjI1QsAAP//AwBQSwECLQAUAAYACAAAACEA2+H2y+4AAACFAQAAEwAAAAAAAAAAAAAA&#10;AAAAAAAAW0NvbnRlbnRfVHlwZXNdLnhtbFBLAQItABQABgAIAAAAIQBa9CxbvwAAABUBAAALAAAA&#10;AAAAAAAAAAAAAB8BAABfcmVscy8ucmVsc1BLAQItABQABgAIAAAAIQCYyiNEwgAAANwAAAAPAAAA&#10;AAAAAAAAAAAAAAcCAABkcnMvZG93bnJldi54bWxQSwUGAAAAAAMAAwC3AAAA9gIAAAAA&#10;" adj="0,,0" path="m22860,r4331,1099l27191,14271,20206,13106v-1639,,-3251,115,-4966,356l15240,36144v2654,229,4737,343,6236,343l27191,35366r,17429l24574,48806v-2298,,-5295,-114,-9334,-355l15240,82436,,82436,,800v800,,4039,-114,9576,-356c15011,114,19507,,22860,xe" fillcolor="#0054a6" stroked="f" strokeweight="0">
              <v:stroke miterlimit="83231f" joinstyle="miter"/>
              <v:formulas/>
              <v:path arrowok="t" o:connecttype="segments" textboxrect="0,0,27191,82436"/>
            </v:shape>
            <v:shape id="Shape 295" o:spid="_x0000_s1128" style="position:absolute;left:15244;top:424;width:363;height:814;visibility:visible;mso-wrap-style:square;v-text-anchor:top" coordsize="36309,813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TkvxQAAANwAAAAPAAAAZHJzL2Rvd25yZXYueG1sRI9Ra8JA&#10;EITfC/6HYwXf6kWltqaeIoIgFEqj/QFLbk3S5PZCbjWxv75XKPRxmJlvmPV2cI26URcqzwZm0wQU&#10;ce5txYWBz/Ph8QVUEGSLjWcycKcA283oYY2p9T1ndDtJoSKEQ4oGSpE21TrkJTkMU98SR+/iO4cS&#10;ZVdo22Ef4a7R8yRZaocVx4USW9qXlNenqzOwnA1f4fl9/73I5O3jnNe7WrLemMl42L2CEhrkP/zX&#10;PloD89UT/J6JR0BvfgAAAP//AwBQSwECLQAUAAYACAAAACEA2+H2y+4AAACFAQAAEwAAAAAAAAAA&#10;AAAAAAAAAAAAW0NvbnRlbnRfVHlwZXNdLnhtbFBLAQItABQABgAIAAAAIQBa9CxbvwAAABUBAAAL&#10;AAAAAAAAAAAAAAAAAB8BAABfcmVscy8ucmVsc1BLAQItABQABgAIAAAAIQB2kTkvxQAAANwAAAAP&#10;AAAAAAAAAAAAAAAAAAcCAABkcnMvZG93bnJldi54bWxQSwUGAAAAAAMAAwC3AAAA+QIAAAAA&#10;" adj="0,,0" path="m,l19317,4901v5251,4005,7874,10021,7874,18067c27191,27857,25679,32188,22796,36176v-2882,3988,-6476,6858,-10845,8445l36309,81337r-16865,l,51696,,34267,7683,32760v2883,-1702,4268,-5004,4268,-9919c11951,18853,10452,15996,7341,14395l,13172,,xe" fillcolor="#0054a6" stroked="f" strokeweight="0">
              <v:stroke miterlimit="83231f" joinstyle="miter"/>
              <v:formulas/>
              <v:path arrowok="t" o:connecttype="segments" textboxrect="0,0,36309,81337"/>
            </v:shape>
            <v:shape id="Shape 35997" o:spid="_x0000_s1129" style="position:absolute;left:15935;top:422;width:147;height:816;visibility:visible;mso-wrap-style:square;v-text-anchor:top" coordsize="14643,81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mxgAAAN4AAAAPAAAAZHJzL2Rvd25yZXYueG1sRI9Pa8JA&#10;FMTvBb/D8gRvdWOlRqOrlLQFj/UPiLdH9pkEd9+m2dWk375bKHgcZuY3zGrTWyPu1PrasYLJOAFB&#10;XDhdc6ngePh8noPwAVmjcUwKfsjDZj14WmGmXcc7uu9DKSKEfYYKqhCaTEpfVGTRj11DHL2Lay2G&#10;KNtS6ha7CLdGviTJTFqsOS5U2FBeUXHd36yC1Hx3entL34uT4Y/uK8/PszRXajTs35YgAvXhEf5v&#10;b7WC6etikcLfnXgF5PoXAAD//wMAUEsBAi0AFAAGAAgAAAAhANvh9svuAAAAhQEAABMAAAAAAAAA&#10;AAAAAAAAAAAAAFtDb250ZW50X1R5cGVzXS54bWxQSwECLQAUAAYACAAAACEAWvQsW78AAAAVAQAA&#10;CwAAAAAAAAAAAAAAAAAfAQAAX3JlbHMvLnJlbHNQSwECLQAUAAYACAAAACEAPnqUJsYAAADeAAAA&#10;DwAAAAAAAAAAAAAAAAAHAgAAZHJzL2Rvd25yZXYueG1sUEsFBgAAAAADAAMAtwAAAPoCAAAAAA==&#10;" adj="0,,0" path="m,l14643,r,81523l,81523,,e" fillcolor="#0054a6" stroked="f" strokeweight="0">
              <v:stroke miterlimit="83231f" joinstyle="miter"/>
              <v:formulas/>
              <v:path arrowok="t" o:connecttype="segments" textboxrect="0,0,14643,81523"/>
            </v:shape>
            <v:shape id="Shape 297" o:spid="_x0000_s1130" style="position:absolute;left:16425;top:411;width:362;height:827;visibility:visible;mso-wrap-style:square;v-text-anchor:top" coordsize="36239,82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JiwgAAANwAAAAPAAAAZHJzL2Rvd25yZXYueG1sRI9Bi8Iw&#10;FITvgv8hPMGbpirottsoVRC9KKy690fzbIvNS2li7f77jbCwx2FmvmHSTW9q0VHrKssKZtMIBHFu&#10;dcWFgtt1P/kA4TyyxtoyKfghB5v1cJBiou2Lv6i7+EIECLsEFZTeN4mULi/JoJvahjh4d9sa9EG2&#10;hdQtvgLc1HIeRUtpsOKwUGJDu5Lyx+VpFCy+u+yMh2ob0ynrm5vdZ/o6U2o86rNPEJ56/x/+ax+1&#10;gnm8gveZcATk+hcAAP//AwBQSwECLQAUAAYACAAAACEA2+H2y+4AAACFAQAAEwAAAAAAAAAAAAAA&#10;AAAAAAAAW0NvbnRlbnRfVHlwZXNdLnhtbFBLAQItABQABgAIAAAAIQBa9CxbvwAAABUBAAALAAAA&#10;AAAAAAAAAAAAAB8BAABfcmVscy8ucmVsc1BLAQItABQABgAIAAAAIQDaV4JiwgAAANwAAAAPAAAA&#10;AAAAAAAAAAAAAAcCAABkcnMvZG93bnJldi54bWxQSwUGAAAAAAMAAwC3AAAA9gIAAAAA&#10;" adj="0,,0" path="m33020,r3219,l36239,25000r-6,-19l26314,55080r9925,l36239,66142r-14204,l16243,82664,,82664,33020,xe" fillcolor="#0054a6" stroked="f" strokeweight="0">
              <v:stroke miterlimit="83231f" joinstyle="miter"/>
              <v:formulas/>
              <v:path arrowok="t" o:connecttype="segments" textboxrect="0,0,36239,82664"/>
            </v:shape>
            <v:shape id="Shape 298" o:spid="_x0000_s1131" style="position:absolute;left:16787;top:411;width:365;height:827;visibility:visible;mso-wrap-style:square;v-text-anchor:top" coordsize="36468,82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mavwAAANwAAAAPAAAAZHJzL2Rvd25yZXYueG1sRE/LisIw&#10;FN0L/kO4gjtNFRStRhFlRJe+wO4uzbUpNjelyWjn7ycLweXhvJfr1lbiRY0vHSsYDRMQxLnTJRcK&#10;rpefwQyED8gaK8ek4I88rFfdzhJT7d58otc5FCKGsE9RgQmhTqX0uSGLfuhq4sg9XGMxRNgUUjf4&#10;juG2kuMkmUqLJccGgzVtDeXP869VcDCjfTa7306XSWbMLiuPybyYKNXvtZsFiEBt+Io/7oNWMJ7H&#10;tfFMPAJy9Q8AAP//AwBQSwECLQAUAAYACAAAACEA2+H2y+4AAACFAQAAEwAAAAAAAAAAAAAAAAAA&#10;AAAAW0NvbnRlbnRfVHlwZXNdLnhtbFBLAQItABQABgAIAAAAIQBa9CxbvwAAABUBAAALAAAAAAAA&#10;AAAAAAAAAB8BAABfcmVscy8ucmVsc1BLAQItABQABgAIAAAAIQDwOimavwAAANwAAAAPAAAAAAAA&#10;AAAAAAAAAAcCAABkcnMvZG93bnJldi54bWxQSwUGAAAAAAMAAwC3AAAA8wIAAAAA&#10;" adj="0,,0" path="m,l3232,,36468,82664r-16167,l14307,66142,,66142,,55080r9925,l,25000,,xe" fillcolor="#0054a6" stroked="f" strokeweight="0">
              <v:stroke miterlimit="83231f" joinstyle="miter"/>
              <v:formulas/>
              <v:path arrowok="t" o:connecttype="segments" textboxrect="0,0,36468,82664"/>
            </v:shape>
            <v:shape id="Shape 299" o:spid="_x0000_s1132" style="position:absolute;left:17491;top:422;width:520;height:816;visibility:visible;mso-wrap-style:square;v-text-anchor:top" coordsize="51981,815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1ixAAAANwAAAAPAAAAZHJzL2Rvd25yZXYueG1sRI9Ba8JA&#10;FITvQv/D8gredFNRMamrSIvQi4qx4PWRfSah2bdhdzWxv94tFDwOM/MNs1z3phE3cr62rOBtnIAg&#10;LqyuuVTwfdqOFiB8QNbYWCYFd/KwXr0Mlphp2/GRbnkoRYSwz1BBFUKbSemLigz6sW2Jo3exzmCI&#10;0pVSO+wi3DRykiRzabDmuFBhSx8VFT/51ShIp7vfbn/R7fx+SDZlMzt/sjsrNXztN+8gAvXhGf5v&#10;f2kFkzSFvzPxCMjVAwAA//8DAFBLAQItABQABgAIAAAAIQDb4fbL7gAAAIUBAAATAAAAAAAAAAAA&#10;AAAAAAAAAABbQ29udGVudF9UeXBlc10ueG1sUEsBAi0AFAAGAAgAAAAhAFr0LFu/AAAAFQEAAAsA&#10;AAAAAAAAAAAAAAAAHwEAAF9yZWxzLy5yZWxzUEsBAi0AFAAGAAgAAAAhAG3hHWLEAAAA3AAAAA8A&#10;AAAAAAAAAAAAAAAABwIAAGRycy9kb3ducmV2LnhtbFBLBQYAAAAAAwADALcAAAD4AgAAAAA=&#10;" adj="0,,0" path="m,l14694,r,68643l51981,68643r,12878l,81521,,xe" fillcolor="#0054a6" stroked="f" strokeweight="0">
              <v:stroke miterlimit="83231f" joinstyle="miter"/>
              <v:formulas/>
              <v:path arrowok="t" o:connecttype="segments" textboxrect="0,0,51981,81521"/>
            </v:shape>
            <v:shape id="Shape 300" o:spid="_x0000_s1133" style="position:absolute;left:18346;top:409;width:500;height:842;visibility:visible;mso-wrap-style:square;v-text-anchor:top" coordsize="49987,84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RDwQAAANwAAAAPAAAAZHJzL2Rvd25yZXYueG1sRE/LisIw&#10;FN0L/kO4A25EUx0RqU1FBNHFwOBj4+7S3Gk709zUJtb27ycLweXhvJNNZyrRUuNKywpm0wgEcWZ1&#10;ybmC62U/WYFwHlljZZkU9ORgkw4HCcbaPvlE7dnnIoSwi1FB4X0dS+myggy6qa2JA/djG4M+wCaX&#10;usFnCDeVnEfRUhosOTQUWNOuoOzv/DAK2t6PZ/fF/hfxduhzNF/999YpNfrotmsQnjr/Fr/cR63g&#10;Mwrzw5lwBGT6DwAA//8DAFBLAQItABQABgAIAAAAIQDb4fbL7gAAAIUBAAATAAAAAAAAAAAAAAAA&#10;AAAAAABbQ29udGVudF9UeXBlc10ueG1sUEsBAi0AFAAGAAgAAAAhAFr0LFu/AAAAFQEAAAsAAAAA&#10;AAAAAAAAAAAAHwEAAF9yZWxzLy5yZWxzUEsBAi0AFAAGAAgAAAAhAJOL1EPBAAAA3AAAAA8AAAAA&#10;AAAAAAAAAAAABwIAAGRycy9kb3ducmV2LnhtbFBLBQYAAAAAAwADALcAAAD1AgAAAAA=&#10;" adj="0,,0" path="m25159,v9601,,16510,1689,21031,5245l41669,17780c36589,14135,31153,12294,25400,12294v-3353,,-6007,914,-7861,2628c15710,16751,14770,19037,14770,21768v,4673,5207,9588,15697,14592c36030,38976,40056,41491,42494,43790v2413,2159,4280,4788,5550,7734c49314,54610,49987,57925,49987,61557v,6617,-2667,12090,-7963,16319c36830,82093,29655,84252,20892,84252,13170,84252,6223,82321,,78334l5410,65329v5766,3988,11430,6045,17107,6045c31153,71374,35420,68402,35420,62471v,-2730,-1003,-5473,-2984,-7975c30353,51994,26213,49136,19863,46063,13500,42977,9233,40348,6909,38303,4750,36360,3099,33972,1829,31115,686,28384,102,25311,102,21895,102,15608,2426,10376,7163,6261,11786,2045,17780,,25159,xe" fillcolor="#0054a6" stroked="f" strokeweight="0">
              <v:stroke miterlimit="83231f" joinstyle="miter"/>
              <v:formulas/>
              <v:path arrowok="t" o:connecttype="segments" textboxrect="0,0,49987,84252"/>
            </v:shape>
            <v:shape id="Shape 35998" o:spid="_x0000_s1134" style="position:absolute;left:116;top:1;width:2596;height:1461;visibility:visible;mso-wrap-style:square;v-text-anchor:top" coordsize="259588,1460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GcwwAAAN4AAAAPAAAAZHJzL2Rvd25yZXYueG1sRE/Pa8Iw&#10;FL4L+x/CG+ym6RSHVqMMYeBp0K54fjbPttq8lCSz7f765SB4/Ph+b/eDacWdnG8sK3ifJSCIS6sb&#10;rhQUP1/TFQgfkDW2lknBSB72u5fJFlNte87onodKxBD2KSqoQ+hSKX1Zk0E/sx1x5C7WGQwRukpq&#10;h30MN62cJ8mHNNhwbKixo0NN5S3/NQqWY/aX9a3Nzu7bhuvpmq+KZlTq7XX43IAINISn+OE+agWL&#10;5Xod98Y78QrI3T8AAAD//wMAUEsBAi0AFAAGAAgAAAAhANvh9svuAAAAhQEAABMAAAAAAAAAAAAA&#10;AAAAAAAAAFtDb250ZW50X1R5cGVzXS54bWxQSwECLQAUAAYACAAAACEAWvQsW78AAAAVAQAACwAA&#10;AAAAAAAAAAAAAAAfAQAAX3JlbHMvLnJlbHNQSwECLQAUAAYACAAAACEAbFrBnMMAAADeAAAADwAA&#10;AAAAAAAAAAAAAAAHAgAAZHJzL2Rvd25yZXYueG1sUEsFBgAAAAADAAMAtwAAAPcCAAAAAA==&#10;" adj="0,,0" path="m,l259588,r,146076l,146076,,e" fillcolor="#28903b" stroked="f" strokeweight="0">
              <v:stroke miterlimit="83231f" joinstyle="miter"/>
              <v:formulas/>
              <v:path arrowok="t" o:connecttype="segments" textboxrect="0,0,259588,146076"/>
            </v:shape>
            <v:shape id="Shape 302" o:spid="_x0000_s1135" style="position:absolute;left:804;top:525;width:288;height:679;visibility:visible;mso-wrap-style:square;v-text-anchor:top" coordsize="28708,678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uFwwAAANwAAAAPAAAAZHJzL2Rvd25yZXYueG1sRI/disIw&#10;FITvBd8hHME7TVXYlWoU0QrLgvj7AIfm2Babk5LE2n37zYKwl8PMfMMs152pRUvOV5YVTMYJCOLc&#10;6ooLBbfrfjQH4QOyxtoyKfghD+tVv7fEVNsXn6m9hEJECPsUFZQhNKmUPi/JoB/bhjh6d+sMhihd&#10;IbXDV4SbWk6T5EMarDgulNjQtqT8cXkaBd/Z9dh+dtnBV7XM3Hl3PJ2aVqnhoNssQATqwn/43f7S&#10;CmbJFP7OxCMgV78AAAD//wMAUEsBAi0AFAAGAAgAAAAhANvh9svuAAAAhQEAABMAAAAAAAAAAAAA&#10;AAAAAAAAAFtDb250ZW50X1R5cGVzXS54bWxQSwECLQAUAAYACAAAACEAWvQsW78AAAAVAQAACwAA&#10;AAAAAAAAAAAAAAAfAQAAX3JlbHMvLnJlbHNQSwECLQAUAAYACAAAACEAzn2bhcMAAADcAAAADwAA&#10;AAAAAAAAAAAAAAAHAgAAZHJzL2Rvd25yZXYueG1sUEsFBgAAAAADAAMAtwAAAPcCAAAAAA==&#10;" adj="0,,0" path="m19253,r9455,l28708,11684r-184,l21285,40132r7423,l28708,50851r-10153,l14046,67869,,67869,19253,xe" stroked="f" strokeweight="0">
              <v:stroke miterlimit="83231f" joinstyle="miter"/>
              <v:formulas/>
              <v:path arrowok="t" o:connecttype="segments" textboxrect="0,0,28708,67869"/>
            </v:shape>
            <v:shape id="Shape 303" o:spid="_x0000_s1136" style="position:absolute;left:1092;top:525;width:287;height:679;visibility:visible;mso-wrap-style:square;v-text-anchor:top" coordsize="28708,678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4ewwAAANwAAAAPAAAAZHJzL2Rvd25yZXYueG1sRI/disIw&#10;FITvhX2HcBa803QVVLpGWXYriCD+7QMcmmNbbE5KEmt9eyMIXg4z8w0zX3amFi05X1lW8DVMQBDn&#10;VldcKPg/rQYzED4ga6wtk4I7eVguPnpzTLW98YHaYyhEhLBPUUEZQpNK6fOSDPqhbYijd7bOYIjS&#10;FVI7vEW4qeUoSSbSYMVxocSGfkvKL8erUbDJTrt22mVbX9Uyc4e/3X7ftEr1P7ufbxCBuvAOv9pr&#10;rWCcjOF5Jh4BuXgAAAD//wMAUEsBAi0AFAAGAAgAAAAhANvh9svuAAAAhQEAABMAAAAAAAAAAAAA&#10;AAAAAAAAAFtDb250ZW50X1R5cGVzXS54bWxQSwECLQAUAAYACAAAACEAWvQsW78AAAAVAQAACwAA&#10;AAAAAAAAAAAAAAAfAQAAX3JlbHMvLnJlbHNQSwECLQAUAAYACAAAACEAoTE+HsMAAADcAAAADwAA&#10;AAAAAAAAAAAAAAAHAgAAZHJzL2Rvd25yZXYueG1sUEsFBgAAAAADAAMAtwAAAPcCAAAAAA==&#10;" adj="0,,0" path="m,l9100,,28708,67869r-14046,l10154,50851,,50851,,40132r7423,l184,11684r-184,l,xe" stroked="f" strokeweight="0">
              <v:stroke miterlimit="83231f" joinstyle="miter"/>
              <v:formulas/>
              <v:path arrowok="t" o:connecttype="segments" textboxrect="0,0,28708,67869"/>
            </v:shape>
            <v:shape id="Shape 304" o:spid="_x0000_s1137" style="position:absolute;left:1406;top:514;width:542;height:700;visibility:visible;mso-wrap-style:square;v-text-anchor:top" coordsize="54229,69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UGdxQAAANwAAAAPAAAAZHJzL2Rvd25yZXYueG1sRI9PawIx&#10;FMTvQr9DeII3zfqnpWyNUgWL1INo2/vr5pld3bwsSequ374pCD0OM/MbZr7sbC2u5EPlWMF4lIEg&#10;Lpyu2Cj4/NgMn0GEiKyxdkwKbhRguXjozTHXruUDXY/RiAThkKOCMsYmlzIUJVkMI9cQJ+/kvMWY&#10;pDdSe2wT3NZykmVP0mLFaaHEhtYlFZfjj1WA/nt/3r2tvi67zeP79rA37cobpQb97vUFRKQu/ofv&#10;7a1WMM1m8HcmHQG5+AUAAP//AwBQSwECLQAUAAYACAAAACEA2+H2y+4AAACFAQAAEwAAAAAAAAAA&#10;AAAAAAAAAAAAW0NvbnRlbnRfVHlwZXNdLnhtbFBLAQItABQABgAIAAAAIQBa9CxbvwAAABUBAAAL&#10;AAAAAAAAAAAAAAAAAB8BAABfcmVscy8ucmVsc1BLAQItABQABgAIAAAAIQB7QUGdxQAAANwAAAAP&#10;AAAAAAAAAAAAAAAAAAcCAABkcnMvZG93bnJldi54bWxQSwUGAAAAAAMAAwC3AAAA+QIAAAAA&#10;" adj="0,,0" path="m28346,c42494,,51943,8039,54229,22428l41161,24181c39840,17107,36652,10731,28346,10731v-11823,,-14211,15545,-14211,24257c14135,43701,16523,59246,28346,59246v8217,,11494,-6376,12815,-13361l54229,47561c52108,61506,42659,69964,28346,69964,8750,69964,,52083,,34988,,17894,8750,,28346,xe" stroked="f" strokeweight="0">
              <v:stroke miterlimit="83231f" joinstyle="miter"/>
              <v:formulas/>
              <v:path arrowok="t" o:connecttype="segments" textboxrect="0,0,54229,69964"/>
            </v:shape>
            <v:shape id="Shape 305" o:spid="_x0000_s1138" style="position:absolute;left:2016;top:514;width:479;height:700;visibility:visible;mso-wrap-style:square;v-text-anchor:top" coordsize="47955,69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A+wwAAANwAAAAPAAAAZHJzL2Rvd25yZXYueG1sRI/RasJA&#10;FETfhf7Dcgt9000NFkldxVYC6lOj+YBL9jYbzN5Ns1uNf+8Kgo/DzJxhFqvBtuJMvW8cK3ifJCCI&#10;K6cbrhWUx3w8B+EDssbWMSm4kofV8mW0wEy7Cxd0PoRaRAj7DBWYELpMSl8ZsugnriOO3q/rLYYo&#10;+1rqHi8Rbls5TZIPabHhuGCwo29D1enwbxX85BublpT/hbbY78q0Nl/N3ij19jqsP0EEGsIz/Ghv&#10;tYI0mcH9TDwCcnkDAAD//wMAUEsBAi0AFAAGAAgAAAAhANvh9svuAAAAhQEAABMAAAAAAAAAAAAA&#10;AAAAAAAAAFtDb250ZW50X1R5cGVzXS54bWxQSwECLQAUAAYACAAAACEAWvQsW78AAAAVAQAACwAA&#10;AAAAAAAAAAAAAAAfAQAAX3JlbHMvLnJlbHNQSwECLQAUAAYACAAAACEAkb9wPsMAAADcAAAADwAA&#10;AAAAAAAAAAAAAAAHAgAAZHJzL2Rvd25yZXYueG1sUEsFBgAAAAADAAMAtwAAAPcCAAAAAA==&#10;" adj="0,,0" path="m24460,c36119,,44869,7430,46012,18847l33553,21031c32233,16307,29578,11532,24016,11532v-4496,,-8395,3213,-8395,7848c15621,32715,47955,23990,47955,49301v,8281,-6362,20663,-23317,20663c11570,69964,2108,63678,,50419l13767,48412v1244,5766,4242,10033,10782,10033c29934,58445,34442,55651,34442,49822,34442,36208,2108,44056,2108,20942,2108,8725,12535,,24460,xe" stroked="f" strokeweight="0">
              <v:stroke miterlimit="83231f" joinstyle="miter"/>
              <v:formulas/>
              <v:path arrowok="t" o:connecttype="segments" textboxrect="0,0,47955,69964"/>
            </v:shape>
            <v:shape id="Shape 306" o:spid="_x0000_s1139" style="position:absolute;left:116;top:1463;width:19312;height:0;visibility:visible;mso-wrap-style:square;v-text-anchor:top" coordsize="1931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744xgAAANwAAAAPAAAAZHJzL2Rvd25yZXYueG1sRI/NasMw&#10;EITvhb6D2EIuoZGTQCiuZWMKMYGUQpweelysrW1qrYwl/+Ttq0Chx2FmvmGSbDGdmGhwrWUF200E&#10;griyuuVawef1+PwCwnlkjZ1lUnAjB1n6+JBgrO3MF5pKX4sAYRejgsb7PpbSVQ0ZdBvbEwfv2w4G&#10;fZBDLfWAc4CbTu6i6CANthwWGuzpraHqpxyNgqKXH5ezMfOpKNbj1/p6nN/zrVKrpyV/BeFp8f/h&#10;v/ZJK9hHB7ifCUdApr8AAAD//wMAUEsBAi0AFAAGAAgAAAAhANvh9svuAAAAhQEAABMAAAAAAAAA&#10;AAAAAAAAAAAAAFtDb250ZW50X1R5cGVzXS54bWxQSwECLQAUAAYACAAAACEAWvQsW78AAAAVAQAA&#10;CwAAAAAAAAAAAAAAAAAfAQAAX3JlbHMvLnJlbHNQSwECLQAUAAYACAAAACEA8Wu+OMYAAADcAAAA&#10;DwAAAAAAAAAAAAAAAAAHAgAAZHJzL2Rvd25yZXYueG1sUEsFBgAAAAADAAMAtwAAAPoCAAAAAA==&#10;" adj="0,,0" path="m,l1931225,e" filled="f" strokecolor="#28903b" strokeweight=".39161mm">
              <v:stroke miterlimit="1" joinstyle="miter"/>
              <v:formulas/>
              <v:path arrowok="t" o:connecttype="segments" textboxrect="0,0,1931225,0"/>
            </v:shape>
            <v:shape id="Shape 307" o:spid="_x0000_s1140" style="position:absolute;left:10208;top:1232;width:450;height:1192;visibility:visible;mso-wrap-style:square;v-text-anchor:top" coordsize="44971,119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6CxgAAANwAAAAPAAAAZHJzL2Rvd25yZXYueG1sRI9Ba8JA&#10;FITvhf6H5RV6EbNrAm2JriKlhVwUjL309si+JsHs25BdTdpf3xUEj8PMfMOsNpPtxIUG3zrWsEgU&#10;COLKmZZrDV/Hz/kbCB+QDXaOScMvedisHx9WmBs38oEuZahFhLDPUUMTQp9L6auGLPrE9cTR+3GD&#10;xRDlUEsz4BjhtpOpUi/SYstxocGe3huqTuXZarDuUGazP6u2H/tS7WepKnbfJ62fn6btEkSgKdzD&#10;t3ZhNGTqFa5n4hGQ638AAAD//wMAUEsBAi0AFAAGAAgAAAAhANvh9svuAAAAhQEAABMAAAAAAAAA&#10;AAAAAAAAAAAAAFtDb250ZW50X1R5cGVzXS54bWxQSwECLQAUAAYACAAAACEAWvQsW78AAAAVAQAA&#10;CwAAAAAAAAAAAAAAAAAfAQAAX3JlbHMvLnJlbHNQSwECLQAUAAYACAAAACEARZnugsYAAADcAAAA&#10;DwAAAAAAAAAAAAAAAAAHAgAAZHJzL2Rvd25yZXYueG1sUEsFBgAAAAADAAMAtwAAAPoCAAAAAA==&#10;" adj="0,,0" path="m40208,r4763,1454l44971,12723,40031,10820v-3849,,-7151,1080,-10072,3429c27051,16599,25603,19685,25603,23457v,7950,6007,14821,18085,20409l44971,42881r,18469l34735,53988c22123,59576,15913,69152,15913,82690v,7213,2172,13182,6769,17500c27229,104534,33287,106705,40767,106705r4204,-1332l44971,116356r-11176,2795c23749,119151,15710,116446,9335,111023,3099,105626,,98209,,88811,,78892,2172,70587,6769,64084,11151,57772,17920,52718,26670,49289r,-534c15913,40437,10605,32309,10605,24371v,-7772,2921,-13728,8750,-18059c25222,1981,32169,,40208,xe" fillcolor="#28903b" stroked="f" strokeweight="0">
              <v:stroke miterlimit="83231f" joinstyle="miter"/>
              <v:formulas/>
              <v:path arrowok="t" o:connecttype="segments" textboxrect="0,0,44971,119151"/>
            </v:shape>
            <v:shape id="Shape 308" o:spid="_x0000_s1141" style="position:absolute;left:10658;top:1247;width:698;height:1151;visibility:visible;mso-wrap-style:square;v-text-anchor:top" coordsize="69812,115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H9wQAAANwAAAAPAAAAZHJzL2Rvd25yZXYueG1sRE/LisIw&#10;FN0L8w/hDsxOEx1fVKOIIAyIC6ub2d1prm2xuSlNtB2/3iwEl4fzXq47W4k7Nb50rGE4UCCIM2dK&#10;zjWcT7v+HIQPyAYrx6ThnzysVx+9JSbGtXykexpyEUPYJ6ihCKFOpPRZQRb9wNXEkbu4xmKIsMml&#10;abCN4baSI6Wm0mLJsaHAmrYFZdf0ZjUcy5Oa+Xp8yNoH/u3muMffyUzrr89uswARqAtv8cv9YzR8&#10;q7g2nolHQK6eAAAA//8DAFBLAQItABQABgAIAAAAIQDb4fbL7gAAAIUBAAATAAAAAAAAAAAAAAAA&#10;AAAAAABbQ29udGVudF9UeXBlc10ueG1sUEsBAi0AFAAGAAgAAAAhAFr0LFu/AAAAFQEAAAsAAAAA&#10;AAAAAAAAAAAAHwEAAF9yZWxzLy5yZWxzUEsBAi0AFAAGAAgAAAAhAB4pQf3BAAAA3AAAAA8AAAAA&#10;AAAAAAAAAAAABwIAAGRycy9kb3ducmV2LnhtbFBLBQYAAAAAAwADALcAAAD1AgAAAAA=&#10;" adj="0,,0" path="m,l15913,4858v5842,4153,8776,10109,8776,17691c24689,27426,23038,32125,19926,36265,16624,40786,12230,44215,6959,46387r,914c13525,50718,23571,58846,36716,71660r558,c40043,67151,41313,59201,41313,48013r16815,c58128,50362,56477,55048,53556,62097v-3289,7760,-6388,13182,-9309,16230l44247,79077v4368,4140,9690,10465,15887,18948c66522,106864,69812,112656,69812,115170r-19368,c50444,113722,48438,110116,44602,104337,40932,98736,37833,94596,35268,92056r-711,c28696,100635,21974,107045,14362,111311l,114903,,103919r11674,-3702c17227,96854,23031,91796,29058,85020r,-901c24689,79597,20460,75279,16091,71469l,59896,,41427,7358,35779v1919,-2708,2878,-5915,2878,-9623c10236,20568,8763,16415,5842,13519l,11269,,xe" fillcolor="#28903b" stroked="f" strokeweight="0">
              <v:stroke miterlimit="83231f" joinstyle="miter"/>
              <v:formulas/>
              <v:path arrowok="t" o:connecttype="segments" textboxrect="0,0,69812,115170"/>
            </v:shape>
            <w10:anchorlock/>
          </v:group>
        </w:pict>
      </w:r>
    </w:p>
    <w:p w14:paraId="54E1A3E6" w14:textId="187D93E1" w:rsidR="00A7786E" w:rsidRPr="00DC69C8" w:rsidRDefault="00A7786E" w:rsidP="00FB1133">
      <w:pPr>
        <w:spacing w:after="168" w:line="600" w:lineRule="auto"/>
        <w:ind w:right="975"/>
        <w:rPr>
          <w:rFonts w:eastAsiaTheme="minorEastAsia"/>
          <w:color w:val="3F3F83"/>
          <w:sz w:val="24"/>
          <w:szCs w:val="24"/>
        </w:rPr>
      </w:pPr>
    </w:p>
    <w:p w14:paraId="249EE45A" w14:textId="7EAB05DA" w:rsidR="00A7786E" w:rsidRPr="00DC69C8" w:rsidRDefault="00A7786E" w:rsidP="00FB1133">
      <w:pPr>
        <w:spacing w:after="168" w:line="600" w:lineRule="auto"/>
        <w:ind w:right="975"/>
        <w:rPr>
          <w:rFonts w:eastAsiaTheme="minorEastAsia"/>
          <w:color w:val="3F3F83"/>
          <w:sz w:val="24"/>
          <w:szCs w:val="24"/>
        </w:rPr>
      </w:pPr>
    </w:p>
    <w:p w14:paraId="020C8AC0" w14:textId="36339E13" w:rsidR="00A7786E" w:rsidRPr="00DC69C8" w:rsidRDefault="00A7786E" w:rsidP="00FB1133">
      <w:pPr>
        <w:spacing w:after="168" w:line="600" w:lineRule="auto"/>
        <w:ind w:right="975"/>
        <w:rPr>
          <w:rFonts w:eastAsiaTheme="minorEastAsia"/>
          <w:color w:val="3F3F83"/>
          <w:sz w:val="24"/>
          <w:szCs w:val="24"/>
        </w:rPr>
      </w:pPr>
    </w:p>
    <w:p w14:paraId="75440CD4" w14:textId="02817D25" w:rsidR="00A7786E" w:rsidRPr="00DC69C8" w:rsidRDefault="00A7786E" w:rsidP="00FB1133">
      <w:pPr>
        <w:spacing w:after="168" w:line="600" w:lineRule="auto"/>
        <w:ind w:right="975"/>
        <w:rPr>
          <w:rFonts w:eastAsiaTheme="minorEastAsia"/>
          <w:color w:val="3F3F83"/>
          <w:sz w:val="24"/>
          <w:szCs w:val="24"/>
        </w:rPr>
      </w:pPr>
    </w:p>
    <w:p w14:paraId="6008F3E2" w14:textId="340CC076" w:rsidR="00A7786E" w:rsidRPr="00DC69C8" w:rsidRDefault="00A7786E" w:rsidP="00FB1133">
      <w:pPr>
        <w:spacing w:after="168" w:line="600" w:lineRule="auto"/>
        <w:ind w:right="975"/>
        <w:rPr>
          <w:rFonts w:eastAsiaTheme="minorEastAsia"/>
          <w:color w:val="3F3F83"/>
          <w:sz w:val="24"/>
          <w:szCs w:val="24"/>
        </w:rPr>
      </w:pPr>
    </w:p>
    <w:p w14:paraId="3CCC322D" w14:textId="3B9C40BC" w:rsidR="00A7786E" w:rsidRPr="00DC69C8" w:rsidRDefault="00A7786E" w:rsidP="00FB1133">
      <w:pPr>
        <w:spacing w:after="168" w:line="600" w:lineRule="auto"/>
        <w:ind w:right="975"/>
        <w:rPr>
          <w:rFonts w:eastAsiaTheme="minorEastAsia"/>
          <w:color w:val="3F3F83"/>
          <w:sz w:val="24"/>
          <w:szCs w:val="24"/>
        </w:rPr>
      </w:pPr>
    </w:p>
    <w:p w14:paraId="244A6542" w14:textId="61AB9EA4" w:rsidR="00A7786E" w:rsidRPr="00DC69C8" w:rsidRDefault="00A7786E" w:rsidP="00FB1133">
      <w:pPr>
        <w:spacing w:after="168" w:line="600" w:lineRule="auto"/>
        <w:ind w:right="975"/>
        <w:rPr>
          <w:rFonts w:eastAsiaTheme="minorEastAsia"/>
          <w:color w:val="3F3F83"/>
          <w:sz w:val="24"/>
          <w:szCs w:val="24"/>
        </w:rPr>
      </w:pPr>
    </w:p>
    <w:p w14:paraId="170FD545" w14:textId="11C7FD3D" w:rsidR="00A7786E" w:rsidRPr="00DC69C8" w:rsidRDefault="00A7786E" w:rsidP="00FB1133">
      <w:pPr>
        <w:spacing w:after="168" w:line="600" w:lineRule="auto"/>
        <w:ind w:right="975"/>
        <w:rPr>
          <w:rFonts w:eastAsiaTheme="minorEastAsia"/>
          <w:color w:val="3F3F83"/>
          <w:sz w:val="24"/>
          <w:szCs w:val="24"/>
        </w:rPr>
      </w:pPr>
    </w:p>
    <w:p w14:paraId="1383727E" w14:textId="7C7793B8" w:rsidR="00A7786E" w:rsidRPr="00797AD7" w:rsidRDefault="00A7786E" w:rsidP="00FB1133">
      <w:pPr>
        <w:spacing w:after="168" w:line="600" w:lineRule="auto"/>
        <w:ind w:right="975"/>
        <w:rPr>
          <w:rFonts w:eastAsiaTheme="minorEastAsia"/>
          <w:color w:val="3F3F83"/>
          <w:sz w:val="24"/>
          <w:szCs w:val="24"/>
        </w:rPr>
      </w:pPr>
    </w:p>
    <w:p w14:paraId="1159A86F" w14:textId="379F612C" w:rsidR="00A7786E" w:rsidRPr="00DC69C8" w:rsidRDefault="00A7786E" w:rsidP="00FB1133">
      <w:pPr>
        <w:spacing w:after="168" w:line="600" w:lineRule="auto"/>
        <w:ind w:right="975"/>
        <w:rPr>
          <w:rFonts w:eastAsiaTheme="minorEastAsia"/>
          <w:color w:val="3F3F83"/>
          <w:sz w:val="24"/>
          <w:szCs w:val="24"/>
        </w:rPr>
      </w:pPr>
    </w:p>
    <w:p w14:paraId="785FAD52" w14:textId="78891F87" w:rsidR="00A7786E" w:rsidRPr="00DC69C8" w:rsidRDefault="00A7786E" w:rsidP="00FB1133">
      <w:pPr>
        <w:spacing w:after="168" w:line="600" w:lineRule="auto"/>
        <w:ind w:right="975"/>
        <w:rPr>
          <w:rFonts w:eastAsiaTheme="minorEastAsia"/>
          <w:color w:val="3F3F83"/>
          <w:sz w:val="24"/>
          <w:szCs w:val="24"/>
        </w:rPr>
      </w:pPr>
    </w:p>
    <w:p w14:paraId="6DF351E0" w14:textId="1B459582" w:rsidR="00A7786E" w:rsidRPr="00DC69C8" w:rsidRDefault="00A7786E" w:rsidP="00FB1133">
      <w:pPr>
        <w:spacing w:after="168" w:line="600" w:lineRule="auto"/>
        <w:ind w:right="975"/>
        <w:rPr>
          <w:rFonts w:eastAsiaTheme="minorEastAsia"/>
          <w:color w:val="3F3F83"/>
          <w:sz w:val="24"/>
          <w:szCs w:val="24"/>
        </w:rPr>
      </w:pPr>
    </w:p>
    <w:p w14:paraId="49A4EE83" w14:textId="575EE85D" w:rsidR="00A7786E" w:rsidRPr="00DC69C8" w:rsidRDefault="00A7786E" w:rsidP="00FB1133">
      <w:pPr>
        <w:spacing w:after="168" w:line="600" w:lineRule="auto"/>
        <w:ind w:right="975"/>
        <w:rPr>
          <w:rFonts w:eastAsiaTheme="minorEastAsia"/>
          <w:color w:val="3F3F83"/>
          <w:sz w:val="24"/>
          <w:szCs w:val="24"/>
        </w:rPr>
      </w:pPr>
    </w:p>
    <w:p w14:paraId="6F050A47" w14:textId="02853E26" w:rsidR="00A7786E" w:rsidRPr="00DC69C8" w:rsidRDefault="00A7786E" w:rsidP="00FB1133">
      <w:pPr>
        <w:spacing w:after="168" w:line="600" w:lineRule="auto"/>
        <w:ind w:right="975"/>
        <w:rPr>
          <w:rFonts w:eastAsiaTheme="minorEastAsia"/>
          <w:color w:val="3F3F83"/>
          <w:sz w:val="24"/>
          <w:szCs w:val="24"/>
        </w:rPr>
      </w:pPr>
    </w:p>
    <w:p w14:paraId="4E3DFA37" w14:textId="77777777" w:rsidR="00A7786E" w:rsidRPr="00DC69C8" w:rsidRDefault="00A7786E" w:rsidP="00FB1133">
      <w:pPr>
        <w:spacing w:after="168" w:line="600" w:lineRule="auto"/>
        <w:ind w:right="975"/>
        <w:rPr>
          <w:rFonts w:eastAsiaTheme="minorEastAsia"/>
          <w:color w:val="3F3F83"/>
          <w:sz w:val="24"/>
          <w:szCs w:val="24"/>
        </w:rPr>
      </w:pPr>
    </w:p>
    <w:p w14:paraId="453B3173" w14:textId="4F220E21" w:rsidR="00A7786E" w:rsidRPr="00DC69C8" w:rsidRDefault="00A7786E" w:rsidP="00FB1133">
      <w:pPr>
        <w:spacing w:after="168" w:line="600" w:lineRule="auto"/>
        <w:ind w:right="975"/>
        <w:rPr>
          <w:rFonts w:eastAsiaTheme="minorEastAsia"/>
          <w:sz w:val="24"/>
          <w:szCs w:val="24"/>
        </w:rPr>
      </w:pPr>
    </w:p>
    <w:p w14:paraId="07E82F51" w14:textId="4CADF6D2" w:rsidR="00A7786E" w:rsidRPr="00DC69C8" w:rsidRDefault="002675B4" w:rsidP="00FB1133">
      <w:pPr>
        <w:tabs>
          <w:tab w:val="center" w:pos="2559"/>
          <w:tab w:val="center" w:pos="6204"/>
        </w:tabs>
        <w:spacing w:after="586" w:line="600" w:lineRule="auto"/>
        <w:rPr>
          <w:rFonts w:eastAsiaTheme="minorEastAsia"/>
          <w:color w:val="3F3F83"/>
          <w:sz w:val="24"/>
          <w:szCs w:val="24"/>
        </w:rPr>
      </w:pPr>
      <w:r w:rsidRPr="00DC69C8">
        <w:rPr>
          <w:sz w:val="24"/>
          <w:szCs w:val="24"/>
        </w:rPr>
        <w:tab/>
      </w:r>
    </w:p>
    <w:p w14:paraId="09059375" w14:textId="48E2A6EA" w:rsidR="001D0547" w:rsidRPr="00DC69C8" w:rsidRDefault="002675B4" w:rsidP="00FB1133">
      <w:pPr>
        <w:spacing w:after="255" w:line="600" w:lineRule="auto"/>
        <w:ind w:left="-5" w:right="1" w:hanging="10"/>
        <w:jc w:val="both"/>
        <w:rPr>
          <w:sz w:val="24"/>
          <w:szCs w:val="24"/>
        </w:rPr>
      </w:pPr>
      <w:r w:rsidRPr="00DC69C8">
        <w:rPr>
          <w:rFonts w:ascii="Times New Roman" w:eastAsia="Times New Roman" w:hAnsi="Times New Roman" w:cs="Times New Roman"/>
          <w:color w:val="3C8536"/>
          <w:sz w:val="24"/>
          <w:szCs w:val="24"/>
        </w:rPr>
        <w:t xml:space="preserve">ABSTRACT: </w:t>
      </w:r>
      <w:r w:rsidRPr="00DC69C8">
        <w:rPr>
          <w:rFonts w:ascii="Times New Roman" w:eastAsia="Times New Roman" w:hAnsi="Times New Roman" w:cs="Times New Roman"/>
          <w:sz w:val="24"/>
          <w:szCs w:val="24"/>
        </w:rPr>
        <w:t>Metallic materials are used for clinical medical devices such as vascular stents and coils to treat both ischemic and hemorrhagic vascular diseases. An antiplatelet drug is required to avoid thromboembolic complication until metallic surface is covered with a neo-endothelial cell layer. It is important to identify endothelial cell coverage on the metallic surface. However, it is di</w:t>
      </w:r>
      <w:r w:rsidRPr="00DC69C8">
        <w:rPr>
          <w:sz w:val="24"/>
          <w:szCs w:val="24"/>
        </w:rPr>
        <w:t>ffi</w:t>
      </w:r>
      <w:r w:rsidRPr="00DC69C8">
        <w:rPr>
          <w:rFonts w:ascii="Times New Roman" w:eastAsia="Times New Roman" w:hAnsi="Times New Roman" w:cs="Times New Roman"/>
          <w:sz w:val="24"/>
          <w:szCs w:val="24"/>
        </w:rPr>
        <w:t>cult since there are no selective ligands. Here, we used the phage display method to identify peptide ligands that had high a</w:t>
      </w:r>
      <w:r w:rsidRPr="00DC69C8">
        <w:rPr>
          <w:sz w:val="24"/>
          <w:szCs w:val="24"/>
        </w:rPr>
        <w:t>ffi</w:t>
      </w:r>
      <w:r w:rsidRPr="00DC69C8">
        <w:rPr>
          <w:rFonts w:ascii="Times New Roman" w:eastAsia="Times New Roman" w:hAnsi="Times New Roman" w:cs="Times New Roman"/>
          <w:sz w:val="24"/>
          <w:szCs w:val="24"/>
        </w:rPr>
        <w:t>nity for the metallic surface of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Pt</w:t>
      </w:r>
      <w:r w:rsidRPr="00DC69C8">
        <w:rPr>
          <w:sz w:val="24"/>
          <w:szCs w:val="24"/>
        </w:rPr>
        <w:t>−</w:t>
      </w:r>
      <w:r w:rsidRPr="00DC69C8">
        <w:rPr>
          <w:rFonts w:ascii="Times New Roman" w:eastAsia="Times New Roman" w:hAnsi="Times New Roman" w:cs="Times New Roman"/>
          <w:sz w:val="24"/>
          <w:szCs w:val="24"/>
        </w:rPr>
        <w:t>W coils, and Co</w:t>
      </w:r>
      <w:r w:rsidRPr="00DC69C8">
        <w:rPr>
          <w:sz w:val="24"/>
          <w:szCs w:val="24"/>
        </w:rPr>
        <w:t>−</w:t>
      </w:r>
      <w:r w:rsidRPr="00DC69C8">
        <w:rPr>
          <w:rFonts w:ascii="Times New Roman" w:eastAsia="Times New Roman" w:hAnsi="Times New Roman" w:cs="Times New Roman"/>
          <w:sz w:val="24"/>
          <w:szCs w:val="24"/>
        </w:rPr>
        <w:t xml:space="preserve">Cr stents. The binding assay using </w:t>
      </w:r>
      <w:r w:rsidRPr="00DC69C8">
        <w:rPr>
          <w:sz w:val="24"/>
          <w:szCs w:val="24"/>
        </w:rPr>
        <w:t>fl</w:t>
      </w:r>
      <w:r w:rsidRPr="00DC69C8">
        <w:rPr>
          <w:rFonts w:ascii="Times New Roman" w:eastAsia="Times New Roman" w:hAnsi="Times New Roman" w:cs="Times New Roman"/>
          <w:sz w:val="24"/>
          <w:szCs w:val="24"/>
        </w:rPr>
        <w:t xml:space="preserve">uorescence labeling revealed that several synthetic peptides could bind onto those surfaces. We also chose some oligopeptides for the conjugation onto superparamagnetic iron oxide (SPIO) nanoparticles and </w:t>
      </w:r>
      <w:proofErr w:type="gramStart"/>
      <w:r w:rsidRPr="00DC69C8">
        <w:rPr>
          <w:rFonts w:ascii="Times New Roman" w:eastAsia="Times New Roman" w:hAnsi="Times New Roman" w:cs="Times New Roman"/>
          <w:sz w:val="24"/>
          <w:szCs w:val="24"/>
        </w:rPr>
        <w:t>liposome-encapsulating</w:t>
      </w:r>
      <w:proofErr w:type="gramEnd"/>
      <w:r w:rsidRPr="00DC69C8">
        <w:rPr>
          <w:rFonts w:ascii="Times New Roman" w:eastAsia="Times New Roman" w:hAnsi="Times New Roman" w:cs="Times New Roman"/>
          <w:sz w:val="24"/>
          <w:szCs w:val="24"/>
        </w:rPr>
        <w:t xml:space="preserve"> SPIO nanoparticles and studied their ability to bind to the stent and coils. By SEM and </w:t>
      </w:r>
      <w:proofErr w:type="spellStart"/>
      <w:r w:rsidRPr="00DC69C8">
        <w:rPr>
          <w:sz w:val="24"/>
          <w:szCs w:val="24"/>
        </w:rPr>
        <w:t>fl</w:t>
      </w:r>
      <w:r w:rsidRPr="00DC69C8">
        <w:rPr>
          <w:rFonts w:ascii="Times New Roman" w:eastAsia="Times New Roman" w:hAnsi="Times New Roman" w:cs="Times New Roman"/>
          <w:sz w:val="24"/>
          <w:szCs w:val="24"/>
        </w:rPr>
        <w:t>uorophotometry</w:t>
      </w:r>
      <w:proofErr w:type="spellEnd"/>
      <w:r w:rsidRPr="00DC69C8">
        <w:rPr>
          <w:rFonts w:ascii="Times New Roman" w:eastAsia="Times New Roman" w:hAnsi="Times New Roman" w:cs="Times New Roman"/>
          <w:sz w:val="24"/>
          <w:szCs w:val="24"/>
        </w:rPr>
        <w:t>, we found that those modi</w:t>
      </w:r>
      <w:r w:rsidRPr="00DC69C8">
        <w:rPr>
          <w:sz w:val="24"/>
          <w:szCs w:val="24"/>
        </w:rPr>
        <w:t>fi</w:t>
      </w:r>
      <w:r w:rsidRPr="00DC69C8">
        <w:rPr>
          <w:rFonts w:ascii="Times New Roman" w:eastAsia="Times New Roman" w:hAnsi="Times New Roman" w:cs="Times New Roman"/>
          <w:sz w:val="24"/>
          <w:szCs w:val="24"/>
        </w:rPr>
        <w:t xml:space="preserve">ed SPIOs and liposomes were </w:t>
      </w:r>
      <w:r w:rsidRPr="00DC69C8">
        <w:rPr>
          <w:rFonts w:ascii="Times New Roman" w:eastAsia="Times New Roman" w:hAnsi="Times New Roman" w:cs="Times New Roman"/>
          <w:sz w:val="24"/>
          <w:szCs w:val="24"/>
        </w:rPr>
        <w:lastRenderedPageBreak/>
        <w:t>selectively bound onto those surfaces. In addition, both treated stents and coils could be detected by magnetic resonance imaging due to the magnetic artifact through the SPIOs and liposomes that were immobilized onto the surface. Thus, we identi</w:t>
      </w:r>
      <w:r w:rsidRPr="00DC69C8">
        <w:rPr>
          <w:sz w:val="24"/>
          <w:szCs w:val="24"/>
        </w:rPr>
        <w:t>fi</w:t>
      </w:r>
      <w:r w:rsidRPr="00DC69C8">
        <w:rPr>
          <w:rFonts w:ascii="Times New Roman" w:eastAsia="Times New Roman" w:hAnsi="Times New Roman" w:cs="Times New Roman"/>
          <w:sz w:val="24"/>
          <w:szCs w:val="24"/>
        </w:rPr>
        <w:t xml:space="preserve">ed metal-binding peptides which may enable to stop antiplatelet therapy after vascular stenting or coiling. </w:t>
      </w:r>
      <w:r w:rsidRPr="00DC69C8">
        <w:rPr>
          <w:rFonts w:ascii="Times New Roman" w:eastAsia="Times New Roman" w:hAnsi="Times New Roman" w:cs="Times New Roman"/>
          <w:color w:val="3C8536"/>
          <w:sz w:val="24"/>
          <w:szCs w:val="24"/>
        </w:rPr>
        <w:t xml:space="preserve">KEYWORDS: </w:t>
      </w:r>
      <w:r w:rsidRPr="00DC69C8">
        <w:rPr>
          <w:rFonts w:ascii="Times New Roman" w:eastAsia="Times New Roman" w:hAnsi="Times New Roman" w:cs="Times New Roman"/>
          <w:sz w:val="24"/>
          <w:szCs w:val="24"/>
        </w:rPr>
        <w:t>metal-binding peptide, phage display, stent, coil, SPIO, liposome</w:t>
      </w:r>
    </w:p>
    <w:p w14:paraId="7BD27815" w14:textId="77777777" w:rsidR="00F44244" w:rsidRDefault="00F44244" w:rsidP="00FB1133">
      <w:pPr>
        <w:spacing w:after="61" w:line="600" w:lineRule="auto"/>
        <w:rPr>
          <w:color w:val="3C8536"/>
          <w:sz w:val="24"/>
          <w:szCs w:val="24"/>
        </w:rPr>
      </w:pPr>
      <w:r>
        <w:rPr>
          <w:color w:val="3C8536"/>
          <w:sz w:val="24"/>
          <w:szCs w:val="24"/>
        </w:rPr>
        <w:br w:type="page"/>
      </w:r>
    </w:p>
    <w:p w14:paraId="7A1B8A1A" w14:textId="3A76D4E7" w:rsidR="00A7786E" w:rsidRPr="00DC69C8" w:rsidRDefault="00A7786E" w:rsidP="00FB1133">
      <w:pPr>
        <w:spacing w:after="61" w:line="600" w:lineRule="auto"/>
        <w:rPr>
          <w:sz w:val="24"/>
          <w:szCs w:val="24"/>
        </w:rPr>
      </w:pPr>
      <w:r w:rsidRPr="00DC69C8">
        <w:rPr>
          <w:color w:val="3C8536"/>
          <w:sz w:val="24"/>
          <w:szCs w:val="24"/>
        </w:rPr>
        <w:lastRenderedPageBreak/>
        <w:t>1. INTRODUCTION</w:t>
      </w:r>
    </w:p>
    <w:p w14:paraId="02B40F30" w14:textId="77777777" w:rsidR="00A7786E" w:rsidRPr="00DC69C8" w:rsidRDefault="00A7786E" w:rsidP="00FB1133">
      <w:pPr>
        <w:spacing w:after="5" w:line="600" w:lineRule="auto"/>
        <w:ind w:right="38"/>
        <w:jc w:val="both"/>
        <w:rPr>
          <w:sz w:val="24"/>
          <w:szCs w:val="24"/>
        </w:rPr>
      </w:pPr>
      <w:r w:rsidRPr="00DC69C8">
        <w:rPr>
          <w:rFonts w:ascii="Times New Roman" w:eastAsia="Times New Roman" w:hAnsi="Times New Roman" w:cs="Times New Roman"/>
          <w:sz w:val="24"/>
          <w:szCs w:val="24"/>
        </w:rPr>
        <w:t>Metal-binding peptides have been identi</w:t>
      </w:r>
      <w:r w:rsidRPr="00DC69C8">
        <w:rPr>
          <w:sz w:val="24"/>
          <w:szCs w:val="24"/>
        </w:rPr>
        <w:t>fi</w:t>
      </w:r>
      <w:r w:rsidRPr="00DC69C8">
        <w:rPr>
          <w:rFonts w:ascii="Times New Roman" w:eastAsia="Times New Roman" w:hAnsi="Times New Roman" w:cs="Times New Roman"/>
          <w:sz w:val="24"/>
          <w:szCs w:val="24"/>
        </w:rPr>
        <w:t>ed by various techniques, and the peptides that bind to iron oxide, gold, and titanium, and so on have been reported.</w:t>
      </w:r>
      <w:r w:rsidRPr="00DC69C8">
        <w:rPr>
          <w:rFonts w:ascii="Times New Roman" w:eastAsia="Times New Roman" w:hAnsi="Times New Roman" w:cs="Times New Roman"/>
          <w:color w:val="3F3F83"/>
          <w:sz w:val="24"/>
          <w:szCs w:val="24"/>
          <w:vertAlign w:val="superscript"/>
        </w:rPr>
        <w:t>1</w:t>
      </w:r>
      <w:r w:rsidRPr="00DC69C8">
        <w:rPr>
          <w:sz w:val="24"/>
          <w:szCs w:val="24"/>
          <w:vertAlign w:val="superscript"/>
        </w:rPr>
        <w:t>−</w:t>
      </w:r>
      <w:r w:rsidRPr="00DC69C8">
        <w:rPr>
          <w:rFonts w:ascii="Times New Roman" w:eastAsia="Times New Roman" w:hAnsi="Times New Roman" w:cs="Times New Roman"/>
          <w:color w:val="3F3F83"/>
          <w:sz w:val="24"/>
          <w:szCs w:val="24"/>
          <w:vertAlign w:val="superscript"/>
        </w:rPr>
        <w:t xml:space="preserve">3 </w:t>
      </w:r>
      <w:r w:rsidRPr="00DC69C8">
        <w:rPr>
          <w:rFonts w:ascii="Times New Roman" w:eastAsia="Times New Roman" w:hAnsi="Times New Roman" w:cs="Times New Roman"/>
          <w:sz w:val="24"/>
          <w:szCs w:val="24"/>
        </w:rPr>
        <w:t>Metal-binding peptides have been used as peptide linkers to modify surfaces</w:t>
      </w:r>
      <w:r w:rsidRPr="00DC69C8">
        <w:rPr>
          <w:rFonts w:ascii="Times New Roman" w:eastAsia="Times New Roman" w:hAnsi="Times New Roman" w:cs="Times New Roman"/>
          <w:color w:val="3F3F83"/>
          <w:sz w:val="24"/>
          <w:szCs w:val="24"/>
          <w:vertAlign w:val="superscript"/>
        </w:rPr>
        <w:t xml:space="preserve">4 </w:t>
      </w:r>
      <w:r w:rsidRPr="00DC69C8">
        <w:rPr>
          <w:rFonts w:ascii="Times New Roman" w:eastAsia="Times New Roman" w:hAnsi="Times New Roman" w:cs="Times New Roman"/>
          <w:sz w:val="24"/>
          <w:szCs w:val="24"/>
        </w:rPr>
        <w:t>and as material synthesizers.</w:t>
      </w:r>
      <w:r w:rsidRPr="00DC69C8">
        <w:rPr>
          <w:rFonts w:ascii="Times New Roman" w:eastAsia="Times New Roman" w:hAnsi="Times New Roman" w:cs="Times New Roman"/>
          <w:color w:val="3F3F83"/>
          <w:sz w:val="24"/>
          <w:szCs w:val="24"/>
          <w:vertAlign w:val="superscript"/>
        </w:rPr>
        <w:t xml:space="preserve">5 </w:t>
      </w:r>
      <w:r w:rsidRPr="00DC69C8">
        <w:rPr>
          <w:rFonts w:ascii="Times New Roman" w:eastAsia="Times New Roman" w:hAnsi="Times New Roman" w:cs="Times New Roman"/>
          <w:sz w:val="24"/>
          <w:szCs w:val="24"/>
        </w:rPr>
        <w:t>Metallic surfaces exhibit incompatibility with human blood, and so the use of these metal-binding peptides to attach biomaterials to metal surfaces has the potential to improve the surface properties and make materials that are clinically useful.</w:t>
      </w:r>
    </w:p>
    <w:p w14:paraId="36CC1DE5" w14:textId="25E80FD9" w:rsidR="00A7786E" w:rsidRPr="00DC69C8" w:rsidRDefault="00A7786E" w:rsidP="00FB1133">
      <w:pPr>
        <w:spacing w:after="0" w:line="600" w:lineRule="auto"/>
        <w:ind w:firstLineChars="50" w:firstLine="120"/>
        <w:rPr>
          <w:sz w:val="24"/>
          <w:szCs w:val="24"/>
        </w:rPr>
      </w:pPr>
      <w:r w:rsidRPr="00DC69C8">
        <w:rPr>
          <w:rFonts w:ascii="Times New Roman" w:eastAsia="Times New Roman" w:hAnsi="Times New Roman" w:cs="Times New Roman"/>
          <w:sz w:val="24"/>
          <w:szCs w:val="24"/>
        </w:rPr>
        <w:t>Metallic materials have long been used for medical devices.</w:t>
      </w:r>
      <w:r w:rsidRPr="00DC69C8">
        <w:rPr>
          <w:rFonts w:ascii="Times New Roman" w:eastAsia="Times New Roman" w:hAnsi="Times New Roman" w:cs="Times New Roman"/>
          <w:color w:val="3F3F83"/>
          <w:sz w:val="24"/>
          <w:szCs w:val="24"/>
          <w:vertAlign w:val="superscript"/>
        </w:rPr>
        <w:t>6</w:t>
      </w:r>
      <w:r w:rsidRPr="00DC69C8">
        <w:rPr>
          <w:rFonts w:ascii="Times New Roman" w:eastAsia="Times New Roman" w:hAnsi="Times New Roman" w:cs="Times New Roman"/>
          <w:sz w:val="24"/>
          <w:szCs w:val="24"/>
          <w:vertAlign w:val="superscript"/>
        </w:rPr>
        <w:t>,</w:t>
      </w:r>
      <w:r w:rsidRPr="00DC69C8">
        <w:rPr>
          <w:rFonts w:ascii="Times New Roman" w:eastAsia="Times New Roman" w:hAnsi="Times New Roman" w:cs="Times New Roman"/>
          <w:color w:val="3F3F83"/>
          <w:sz w:val="24"/>
          <w:szCs w:val="24"/>
          <w:vertAlign w:val="superscript"/>
        </w:rPr>
        <w:t xml:space="preserve">7 </w:t>
      </w:r>
      <w:r w:rsidRPr="00DC69C8">
        <w:rPr>
          <w:rFonts w:ascii="Times New Roman" w:eastAsia="Times New Roman" w:hAnsi="Times New Roman" w:cs="Times New Roman"/>
          <w:sz w:val="24"/>
          <w:szCs w:val="24"/>
        </w:rPr>
        <w:t xml:space="preserve">For example, metallic devices such as vascular stents and coils for embolization of brain aneurysms have been clinically implanted into patients. However, patients require antiplatelet therapy to prevent thromboembolic complication until the metallic surface is covered by a neo-endothelial </w:t>
      </w:r>
      <w:r w:rsidR="002675B4" w:rsidRPr="00DC69C8">
        <w:rPr>
          <w:rFonts w:ascii="Times New Roman" w:eastAsia="Times New Roman" w:hAnsi="Times New Roman" w:cs="Times New Roman"/>
          <w:sz w:val="24"/>
          <w:szCs w:val="24"/>
        </w:rPr>
        <w:t>layer.</w:t>
      </w:r>
      <w:r w:rsidR="002675B4" w:rsidRPr="00DC69C8">
        <w:rPr>
          <w:rFonts w:ascii="Times New Roman" w:eastAsia="Times New Roman" w:hAnsi="Times New Roman" w:cs="Times New Roman"/>
          <w:color w:val="3F3F83"/>
          <w:sz w:val="24"/>
          <w:szCs w:val="24"/>
          <w:vertAlign w:val="superscript"/>
        </w:rPr>
        <w:t>8</w:t>
      </w:r>
      <w:r w:rsidR="002675B4" w:rsidRPr="00DC69C8">
        <w:rPr>
          <w:rFonts w:ascii="Times New Roman" w:eastAsia="Times New Roman" w:hAnsi="Times New Roman" w:cs="Times New Roman"/>
          <w:sz w:val="24"/>
          <w:szCs w:val="24"/>
          <w:vertAlign w:val="superscript"/>
        </w:rPr>
        <w:t>,</w:t>
      </w:r>
      <w:r w:rsidR="002675B4" w:rsidRPr="00DC69C8">
        <w:rPr>
          <w:rFonts w:ascii="Times New Roman" w:eastAsia="Times New Roman" w:hAnsi="Times New Roman" w:cs="Times New Roman"/>
          <w:color w:val="3F3F83"/>
          <w:sz w:val="24"/>
          <w:szCs w:val="24"/>
          <w:vertAlign w:val="superscript"/>
        </w:rPr>
        <w:t xml:space="preserve">9 </w:t>
      </w:r>
      <w:r w:rsidR="002675B4" w:rsidRPr="00DC69C8">
        <w:rPr>
          <w:rFonts w:ascii="Times New Roman" w:eastAsia="Times New Roman" w:hAnsi="Times New Roman" w:cs="Times New Roman"/>
          <w:sz w:val="24"/>
          <w:szCs w:val="24"/>
        </w:rPr>
        <w:t>In addition, there are implantable electronic medical devices such as cardiac pacemakers, endoscopy capsules, and neurostimulators.</w:t>
      </w:r>
      <w:r w:rsidR="002675B4" w:rsidRPr="00DC69C8">
        <w:rPr>
          <w:rFonts w:ascii="Times New Roman" w:eastAsia="Times New Roman" w:hAnsi="Times New Roman" w:cs="Times New Roman"/>
          <w:color w:val="3F3F83"/>
          <w:sz w:val="24"/>
          <w:szCs w:val="24"/>
          <w:vertAlign w:val="superscript"/>
        </w:rPr>
        <w:t xml:space="preserve">7 </w:t>
      </w:r>
      <w:r w:rsidR="002675B4" w:rsidRPr="00DC69C8">
        <w:rPr>
          <w:rFonts w:ascii="Times New Roman" w:eastAsia="Times New Roman" w:hAnsi="Times New Roman" w:cs="Times New Roman"/>
          <w:sz w:val="24"/>
          <w:szCs w:val="24"/>
        </w:rPr>
        <w:t>When those devices are implanted into patients, the bioincompatibility of the metallic surface should also be taken into consideration because some of those devices are intended to be used for a long time and for the lifetime of the patient. Therefore, it would be bene</w:t>
      </w:r>
      <w:r w:rsidR="002675B4" w:rsidRPr="00DC69C8">
        <w:rPr>
          <w:sz w:val="24"/>
          <w:szCs w:val="24"/>
        </w:rPr>
        <w:t>fi</w:t>
      </w:r>
      <w:r w:rsidR="002675B4" w:rsidRPr="00DC69C8">
        <w:rPr>
          <w:rFonts w:ascii="Times New Roman" w:eastAsia="Times New Roman" w:hAnsi="Times New Roman" w:cs="Times New Roman"/>
          <w:sz w:val="24"/>
          <w:szCs w:val="24"/>
        </w:rPr>
        <w:t>cial to modify the</w:t>
      </w:r>
      <w:r w:rsidRPr="00DC69C8">
        <w:rPr>
          <w:rFonts w:ascii="ＭＳ 明朝" w:eastAsia="ＭＳ 明朝" w:hAnsi="ＭＳ 明朝" w:cs="ＭＳ 明朝" w:hint="eastAsia"/>
          <w:sz w:val="24"/>
          <w:szCs w:val="24"/>
        </w:rPr>
        <w:t xml:space="preserve"> </w:t>
      </w:r>
      <w:r w:rsidRPr="00DC69C8">
        <w:rPr>
          <w:rFonts w:ascii="Times New Roman" w:eastAsia="Times New Roman" w:hAnsi="Times New Roman" w:cs="Times New Roman"/>
          <w:sz w:val="24"/>
          <w:szCs w:val="24"/>
        </w:rPr>
        <w:t>metal surface of such devices with a more biocompatible material.</w:t>
      </w:r>
    </w:p>
    <w:p w14:paraId="4FA3BC0C" w14:textId="77777777" w:rsidR="00A7786E" w:rsidRPr="00DC69C8" w:rsidRDefault="00A7786E" w:rsidP="00FB1133">
      <w:pPr>
        <w:spacing w:after="0" w:line="600" w:lineRule="auto"/>
        <w:ind w:right="1" w:firstLine="180"/>
        <w:jc w:val="both"/>
        <w:rPr>
          <w:sz w:val="24"/>
          <w:szCs w:val="24"/>
        </w:rPr>
      </w:pPr>
      <w:r w:rsidRPr="00DC69C8">
        <w:rPr>
          <w:rFonts w:ascii="Times New Roman" w:eastAsia="Times New Roman" w:hAnsi="Times New Roman" w:cs="Times New Roman"/>
          <w:sz w:val="24"/>
          <w:szCs w:val="24"/>
        </w:rPr>
        <w:lastRenderedPageBreak/>
        <w:t>Although several methods have been applied to modify the metallic surface with synthetic polymers to improve the biocompatibility and functionalize the property,</w:t>
      </w:r>
      <w:r w:rsidRPr="00DC69C8">
        <w:rPr>
          <w:rFonts w:ascii="Times New Roman" w:eastAsia="Times New Roman" w:hAnsi="Times New Roman" w:cs="Times New Roman"/>
          <w:color w:val="3F3F83"/>
          <w:sz w:val="24"/>
          <w:szCs w:val="24"/>
          <w:vertAlign w:val="superscript"/>
        </w:rPr>
        <w:t>10</w:t>
      </w:r>
      <w:r w:rsidRPr="00DC69C8">
        <w:rPr>
          <w:sz w:val="24"/>
          <w:szCs w:val="24"/>
          <w:vertAlign w:val="superscript"/>
        </w:rPr>
        <w:t>−</w:t>
      </w:r>
      <w:r w:rsidRPr="00DC69C8">
        <w:rPr>
          <w:rFonts w:ascii="Times New Roman" w:eastAsia="Times New Roman" w:hAnsi="Times New Roman" w:cs="Times New Roman"/>
          <w:color w:val="3F3F83"/>
          <w:sz w:val="24"/>
          <w:szCs w:val="24"/>
          <w:vertAlign w:val="superscript"/>
        </w:rPr>
        <w:t xml:space="preserve">12 </w:t>
      </w:r>
      <w:r w:rsidRPr="00DC69C8">
        <w:rPr>
          <w:rFonts w:ascii="Times New Roman" w:eastAsia="Times New Roman" w:hAnsi="Times New Roman" w:cs="Times New Roman"/>
          <w:sz w:val="24"/>
          <w:szCs w:val="24"/>
        </w:rPr>
        <w:t>the e</w:t>
      </w:r>
      <w:r w:rsidRPr="00DC69C8">
        <w:rPr>
          <w:sz w:val="24"/>
          <w:szCs w:val="24"/>
        </w:rPr>
        <w:t>ffi</w:t>
      </w:r>
      <w:r w:rsidRPr="00DC69C8">
        <w:rPr>
          <w:rFonts w:ascii="Times New Roman" w:eastAsia="Times New Roman" w:hAnsi="Times New Roman" w:cs="Times New Roman"/>
          <w:sz w:val="24"/>
          <w:szCs w:val="24"/>
        </w:rPr>
        <w:t>cacy of those approaches has been limited by low surface density of the grafted polymers.</w:t>
      </w:r>
    </w:p>
    <w:p w14:paraId="6AE73AD7" w14:textId="5771FABD" w:rsidR="001D0547" w:rsidRPr="00DC69C8" w:rsidRDefault="00A7786E" w:rsidP="00FB1133">
      <w:pPr>
        <w:spacing w:after="191" w:line="600" w:lineRule="auto"/>
        <w:ind w:left="-5" w:right="1" w:hanging="10"/>
        <w:jc w:val="both"/>
        <w:rPr>
          <w:sz w:val="24"/>
          <w:szCs w:val="24"/>
        </w:rPr>
      </w:pPr>
      <w:r w:rsidRPr="00DC69C8">
        <w:rPr>
          <w:rFonts w:ascii="Times New Roman" w:eastAsia="Times New Roman" w:hAnsi="Times New Roman" w:cs="Times New Roman"/>
          <w:sz w:val="24"/>
          <w:szCs w:val="24"/>
        </w:rPr>
        <w:t>We have focused on the metal-binding peptides that can selectively bind to metallic stents and coils, and we have used them for medical purposes. We have used the phage display method to locate the peptide ligand that has a high a</w:t>
      </w:r>
      <w:r w:rsidRPr="00DC69C8">
        <w:rPr>
          <w:sz w:val="24"/>
          <w:szCs w:val="24"/>
        </w:rPr>
        <w:t>ffi</w:t>
      </w:r>
      <w:r w:rsidRPr="00DC69C8">
        <w:rPr>
          <w:rFonts w:ascii="Times New Roman" w:eastAsia="Times New Roman" w:hAnsi="Times New Roman" w:cs="Times New Roman"/>
          <w:sz w:val="24"/>
          <w:szCs w:val="24"/>
        </w:rPr>
        <w:t>nity for the substrate surface. Phage display is a versatile method to select peptide ligands that have selective or speci</w:t>
      </w:r>
      <w:r w:rsidRPr="00DC69C8">
        <w:rPr>
          <w:sz w:val="24"/>
          <w:szCs w:val="24"/>
        </w:rPr>
        <w:t>fi</w:t>
      </w:r>
      <w:r w:rsidRPr="00DC69C8">
        <w:rPr>
          <w:rFonts w:ascii="Times New Roman" w:eastAsia="Times New Roman" w:hAnsi="Times New Roman" w:cs="Times New Roman"/>
          <w:sz w:val="24"/>
          <w:szCs w:val="24"/>
        </w:rPr>
        <w:t>c interaction with any material including proteins, polymers, and metals.</w:t>
      </w:r>
      <w:r w:rsidRPr="00DC69C8">
        <w:rPr>
          <w:rFonts w:ascii="Times New Roman" w:eastAsia="Times New Roman" w:hAnsi="Times New Roman" w:cs="Times New Roman"/>
          <w:color w:val="3F3F83"/>
          <w:sz w:val="24"/>
          <w:szCs w:val="24"/>
          <w:vertAlign w:val="superscript"/>
        </w:rPr>
        <w:t>2</w:t>
      </w:r>
      <w:r w:rsidRPr="00DC69C8">
        <w:rPr>
          <w:rFonts w:ascii="Times New Roman" w:eastAsia="Times New Roman" w:hAnsi="Times New Roman" w:cs="Times New Roman"/>
          <w:sz w:val="24"/>
          <w:szCs w:val="24"/>
          <w:vertAlign w:val="superscript"/>
        </w:rPr>
        <w:t>,</w:t>
      </w:r>
      <w:r w:rsidRPr="00DC69C8">
        <w:rPr>
          <w:rFonts w:ascii="Times New Roman" w:eastAsia="Times New Roman" w:hAnsi="Times New Roman" w:cs="Times New Roman"/>
          <w:color w:val="3F3F83"/>
          <w:sz w:val="24"/>
          <w:szCs w:val="24"/>
          <w:vertAlign w:val="superscript"/>
        </w:rPr>
        <w:t>13</w:t>
      </w:r>
      <w:r w:rsidRPr="00DC69C8">
        <w:rPr>
          <w:rFonts w:ascii="Times New Roman" w:eastAsia="Times New Roman" w:hAnsi="Times New Roman" w:cs="Times New Roman"/>
          <w:sz w:val="24"/>
          <w:szCs w:val="24"/>
          <w:vertAlign w:val="superscript"/>
        </w:rPr>
        <w:t>,</w:t>
      </w:r>
      <w:r w:rsidRPr="00DC69C8">
        <w:rPr>
          <w:rFonts w:ascii="Times New Roman" w:eastAsia="Times New Roman" w:hAnsi="Times New Roman" w:cs="Times New Roman"/>
          <w:color w:val="3F3F83"/>
          <w:sz w:val="24"/>
          <w:szCs w:val="24"/>
          <w:vertAlign w:val="superscript"/>
        </w:rPr>
        <w:t xml:space="preserve">14 </w:t>
      </w:r>
      <w:r w:rsidRPr="00DC69C8">
        <w:rPr>
          <w:rFonts w:ascii="Times New Roman" w:eastAsia="Times New Roman" w:hAnsi="Times New Roman" w:cs="Times New Roman"/>
          <w:sz w:val="24"/>
          <w:szCs w:val="24"/>
        </w:rPr>
        <w:t>Because the peptide ligands were randomly selected</w:t>
      </w:r>
    </w:p>
    <w:p w14:paraId="1771C148" w14:textId="73CC6FD6" w:rsidR="001D0547" w:rsidRPr="00DC69C8" w:rsidRDefault="002675B4" w:rsidP="00FB1133">
      <w:pPr>
        <w:tabs>
          <w:tab w:val="center" w:pos="3633"/>
          <w:tab w:val="right" w:pos="10080"/>
        </w:tabs>
        <w:spacing w:after="6" w:line="600" w:lineRule="auto"/>
        <w:rPr>
          <w:sz w:val="24"/>
          <w:szCs w:val="24"/>
        </w:rPr>
      </w:pPr>
      <w:r w:rsidRPr="00DC69C8">
        <w:rPr>
          <w:sz w:val="24"/>
          <w:szCs w:val="24"/>
        </w:rPr>
        <w:tab/>
      </w:r>
      <w:r w:rsidRPr="00DC69C8">
        <w:rPr>
          <w:sz w:val="24"/>
          <w:szCs w:val="24"/>
        </w:rPr>
        <w:tab/>
      </w:r>
    </w:p>
    <w:p w14:paraId="0210B623" w14:textId="77777777" w:rsidR="001D0547" w:rsidRPr="00DC69C8" w:rsidRDefault="001D0547" w:rsidP="00FB1133">
      <w:pPr>
        <w:spacing w:line="600" w:lineRule="auto"/>
        <w:rPr>
          <w:sz w:val="24"/>
          <w:szCs w:val="24"/>
        </w:rPr>
        <w:sectPr w:rsidR="001D0547" w:rsidRPr="00DC69C8" w:rsidSect="00F44244">
          <w:headerReference w:type="even" r:id="rId9"/>
          <w:headerReference w:type="default" r:id="rId10"/>
          <w:footerReference w:type="even" r:id="rId11"/>
          <w:footerReference w:type="default" r:id="rId12"/>
          <w:headerReference w:type="first" r:id="rId13"/>
          <w:footerReference w:type="first" r:id="rId14"/>
          <w:pgSz w:w="12509" w:h="16367"/>
          <w:pgMar w:top="1985" w:right="1701" w:bottom="1701" w:left="1701" w:header="175" w:footer="175" w:gutter="0"/>
          <w:pgNumType w:start="24623"/>
          <w:cols w:space="720"/>
          <w:titlePg/>
        </w:sectPr>
      </w:pPr>
    </w:p>
    <w:p w14:paraId="5627FB0F" w14:textId="77777777" w:rsidR="001D0547" w:rsidRPr="00DC69C8" w:rsidRDefault="002675B4" w:rsidP="00FB1133">
      <w:pPr>
        <w:spacing w:after="4" w:line="600" w:lineRule="auto"/>
        <w:ind w:left="-5" w:right="1" w:hanging="10"/>
        <w:jc w:val="both"/>
        <w:rPr>
          <w:sz w:val="24"/>
          <w:szCs w:val="24"/>
        </w:rPr>
      </w:pPr>
      <w:r w:rsidRPr="00DC69C8">
        <w:rPr>
          <w:rFonts w:ascii="Times New Roman" w:eastAsia="Times New Roman" w:hAnsi="Times New Roman" w:cs="Times New Roman"/>
          <w:sz w:val="24"/>
          <w:szCs w:val="24"/>
        </w:rPr>
        <w:t xml:space="preserve">through a man-made evolutionary process from a library of </w:t>
      </w:r>
      <w:r w:rsidRPr="00DC69C8">
        <w:rPr>
          <w:sz w:val="24"/>
          <w:szCs w:val="24"/>
        </w:rPr>
        <w:t>≈</w:t>
      </w:r>
      <w:r w:rsidRPr="00DC69C8">
        <w:rPr>
          <w:rFonts w:ascii="Times New Roman" w:eastAsia="Times New Roman" w:hAnsi="Times New Roman" w:cs="Times New Roman"/>
          <w:sz w:val="24"/>
          <w:szCs w:val="24"/>
        </w:rPr>
        <w:t>10</w:t>
      </w:r>
      <w:r w:rsidRPr="00DC69C8">
        <w:rPr>
          <w:rFonts w:ascii="Times New Roman" w:eastAsia="Times New Roman" w:hAnsi="Times New Roman" w:cs="Times New Roman"/>
          <w:sz w:val="24"/>
          <w:szCs w:val="24"/>
          <w:vertAlign w:val="superscript"/>
        </w:rPr>
        <w:t xml:space="preserve">9 </w:t>
      </w:r>
      <w:r w:rsidRPr="00DC69C8">
        <w:rPr>
          <w:rFonts w:ascii="Times New Roman" w:eastAsia="Times New Roman" w:hAnsi="Times New Roman" w:cs="Times New Roman"/>
          <w:sz w:val="24"/>
          <w:szCs w:val="24"/>
        </w:rPr>
        <w:t xml:space="preserve">independent clones, it has been possible to </w:t>
      </w:r>
      <w:r w:rsidRPr="00DC69C8">
        <w:rPr>
          <w:sz w:val="24"/>
          <w:szCs w:val="24"/>
        </w:rPr>
        <w:t>fi</w:t>
      </w:r>
      <w:r w:rsidRPr="00DC69C8">
        <w:rPr>
          <w:rFonts w:ascii="Times New Roman" w:eastAsia="Times New Roman" w:hAnsi="Times New Roman" w:cs="Times New Roman"/>
          <w:sz w:val="24"/>
          <w:szCs w:val="24"/>
        </w:rPr>
        <w:t>nd suitable peptide ligands with high a</w:t>
      </w:r>
      <w:r w:rsidRPr="00DC69C8">
        <w:rPr>
          <w:sz w:val="24"/>
          <w:szCs w:val="24"/>
        </w:rPr>
        <w:t>ffi</w:t>
      </w:r>
      <w:r w:rsidRPr="00DC69C8">
        <w:rPr>
          <w:rFonts w:ascii="Times New Roman" w:eastAsia="Times New Roman" w:hAnsi="Times New Roman" w:cs="Times New Roman"/>
          <w:sz w:val="24"/>
          <w:szCs w:val="24"/>
        </w:rPr>
        <w:t>nity for the target materials. In addition, if we identify peptide ligands that selectively bind to the metallic surface of stents and coils, they may serve as an imaging agent for in vivo detection of endothelialization on the metallic surface after implantation as well as for the surface modi</w:t>
      </w:r>
      <w:r w:rsidRPr="00DC69C8">
        <w:rPr>
          <w:sz w:val="24"/>
          <w:szCs w:val="24"/>
        </w:rPr>
        <w:t>fi</w:t>
      </w:r>
      <w:r w:rsidRPr="00DC69C8">
        <w:rPr>
          <w:rFonts w:ascii="Times New Roman" w:eastAsia="Times New Roman" w:hAnsi="Times New Roman" w:cs="Times New Roman"/>
          <w:sz w:val="24"/>
          <w:szCs w:val="24"/>
        </w:rPr>
        <w:t xml:space="preserve">cation. The metallic surface of an implanted medical device such as a stent and a coil </w:t>
      </w:r>
      <w:proofErr w:type="gramStart"/>
      <w:r w:rsidRPr="00DC69C8">
        <w:rPr>
          <w:rFonts w:ascii="Times New Roman" w:eastAsia="Times New Roman" w:hAnsi="Times New Roman" w:cs="Times New Roman"/>
          <w:sz w:val="24"/>
          <w:szCs w:val="24"/>
        </w:rPr>
        <w:t>is</w:t>
      </w:r>
      <w:proofErr w:type="gramEnd"/>
      <w:r w:rsidRPr="00DC69C8">
        <w:rPr>
          <w:rFonts w:ascii="Times New Roman" w:eastAsia="Times New Roman" w:hAnsi="Times New Roman" w:cs="Times New Roman"/>
          <w:sz w:val="24"/>
          <w:szCs w:val="24"/>
        </w:rPr>
        <w:t xml:space="preserve"> continuously exposed to human blood before the whole metallic surface is covered with endothelial cells after the implantation </w:t>
      </w:r>
      <w:r w:rsidRPr="00DC69C8">
        <w:rPr>
          <w:rFonts w:ascii="Times New Roman" w:eastAsia="Times New Roman" w:hAnsi="Times New Roman" w:cs="Times New Roman"/>
          <w:sz w:val="24"/>
          <w:szCs w:val="24"/>
        </w:rPr>
        <w:lastRenderedPageBreak/>
        <w:t>into blood vessels.</w:t>
      </w:r>
      <w:r w:rsidRPr="00DC69C8">
        <w:rPr>
          <w:rFonts w:ascii="Times New Roman" w:eastAsia="Times New Roman" w:hAnsi="Times New Roman" w:cs="Times New Roman"/>
          <w:color w:val="3F3F83"/>
          <w:sz w:val="24"/>
          <w:szCs w:val="24"/>
          <w:vertAlign w:val="superscript"/>
        </w:rPr>
        <w:t xml:space="preserve">15 </w:t>
      </w:r>
      <w:r w:rsidRPr="00DC69C8">
        <w:rPr>
          <w:rFonts w:ascii="Times New Roman" w:eastAsia="Times New Roman" w:hAnsi="Times New Roman" w:cs="Times New Roman"/>
          <w:sz w:val="24"/>
          <w:szCs w:val="24"/>
        </w:rPr>
        <w:t>Therefore, the peptide with high a</w:t>
      </w:r>
      <w:r w:rsidRPr="00DC69C8">
        <w:rPr>
          <w:sz w:val="24"/>
          <w:szCs w:val="24"/>
        </w:rPr>
        <w:t>ffi</w:t>
      </w:r>
      <w:r w:rsidRPr="00DC69C8">
        <w:rPr>
          <w:rFonts w:ascii="Times New Roman" w:eastAsia="Times New Roman" w:hAnsi="Times New Roman" w:cs="Times New Roman"/>
          <w:sz w:val="24"/>
          <w:szCs w:val="24"/>
        </w:rPr>
        <w:t>nity for the metallic surface can be utilized to selectively detect the endothelialization of the exposed surface.</w:t>
      </w:r>
    </w:p>
    <w:p w14:paraId="2D5D5067" w14:textId="6FE23E6E" w:rsidR="001D0547" w:rsidRPr="00F44244" w:rsidRDefault="002675B4" w:rsidP="00FB1133">
      <w:pPr>
        <w:spacing w:after="179" w:line="600" w:lineRule="auto"/>
        <w:ind w:left="-15" w:right="1" w:firstLine="179"/>
        <w:jc w:val="both"/>
        <w:rPr>
          <w:rFonts w:ascii="Times New Roman" w:eastAsiaTheme="minorEastAsia" w:hAnsi="Times New Roman" w:cs="Times New Roman"/>
          <w:sz w:val="24"/>
          <w:szCs w:val="24"/>
        </w:rPr>
      </w:pPr>
      <w:r w:rsidRPr="00DC69C8">
        <w:rPr>
          <w:rFonts w:ascii="Times New Roman" w:eastAsia="Times New Roman" w:hAnsi="Times New Roman" w:cs="Times New Roman"/>
          <w:sz w:val="24"/>
          <w:szCs w:val="24"/>
        </w:rPr>
        <w:t>In this study, we used phage display to identify oligopeptide ligands (12 amino acid sequence) which have high a</w:t>
      </w:r>
      <w:r w:rsidRPr="00DC69C8">
        <w:rPr>
          <w:sz w:val="24"/>
          <w:szCs w:val="24"/>
        </w:rPr>
        <w:t>ffi</w:t>
      </w:r>
      <w:r w:rsidRPr="00DC69C8">
        <w:rPr>
          <w:rFonts w:ascii="Times New Roman" w:eastAsia="Times New Roman" w:hAnsi="Times New Roman" w:cs="Times New Roman"/>
          <w:sz w:val="24"/>
          <w:szCs w:val="24"/>
        </w:rPr>
        <w:t>nity for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Pt</w:t>
      </w:r>
      <w:r w:rsidRPr="00DC69C8">
        <w:rPr>
          <w:sz w:val="24"/>
          <w:szCs w:val="24"/>
        </w:rPr>
        <w:t>−</w:t>
      </w:r>
      <w:r w:rsidRPr="00DC69C8">
        <w:rPr>
          <w:rFonts w:ascii="Times New Roman" w:eastAsia="Times New Roman" w:hAnsi="Times New Roman" w:cs="Times New Roman"/>
          <w:sz w:val="24"/>
          <w:szCs w:val="24"/>
        </w:rPr>
        <w:t>W coils, and Co</w:t>
      </w:r>
      <w:r w:rsidRPr="00DC69C8">
        <w:rPr>
          <w:sz w:val="24"/>
          <w:szCs w:val="24"/>
        </w:rPr>
        <w:t>−</w:t>
      </w:r>
      <w:r w:rsidRPr="00DC69C8">
        <w:rPr>
          <w:rFonts w:ascii="Times New Roman" w:eastAsia="Times New Roman" w:hAnsi="Times New Roman" w:cs="Times New Roman"/>
          <w:sz w:val="24"/>
          <w:szCs w:val="24"/>
        </w:rPr>
        <w:t xml:space="preserve">Cr stents which are clinically available for the treatment of cerebral aneurysm, and we monitored the binding assays with </w:t>
      </w:r>
      <w:r w:rsidRPr="00DC69C8">
        <w:rPr>
          <w:sz w:val="24"/>
          <w:szCs w:val="24"/>
        </w:rPr>
        <w:t>fl</w:t>
      </w:r>
      <w:r w:rsidRPr="00DC69C8">
        <w:rPr>
          <w:rFonts w:ascii="Times New Roman" w:eastAsia="Times New Roman" w:hAnsi="Times New Roman" w:cs="Times New Roman"/>
          <w:sz w:val="24"/>
          <w:szCs w:val="24"/>
        </w:rPr>
        <w:t xml:space="preserve">uorescein isothiocyanate (FITC)-labeled synthetic peptides using a </w:t>
      </w:r>
      <w:r w:rsidRPr="00DC69C8">
        <w:rPr>
          <w:sz w:val="24"/>
          <w:szCs w:val="24"/>
        </w:rPr>
        <w:t>fl</w:t>
      </w:r>
      <w:r w:rsidRPr="00DC69C8">
        <w:rPr>
          <w:rFonts w:ascii="Times New Roman" w:eastAsia="Times New Roman" w:hAnsi="Times New Roman" w:cs="Times New Roman"/>
          <w:sz w:val="24"/>
          <w:szCs w:val="24"/>
        </w:rPr>
        <w:t xml:space="preserve">uorophotometer. We also selected some oligopeptides for the conjugation onto superparamagnetic iron oxide (SPIOs) nanoparticles and </w:t>
      </w:r>
      <w:proofErr w:type="gramStart"/>
      <w:r w:rsidRPr="00DC69C8">
        <w:rPr>
          <w:rFonts w:ascii="Times New Roman" w:eastAsia="Times New Roman" w:hAnsi="Times New Roman" w:cs="Times New Roman"/>
          <w:sz w:val="24"/>
          <w:szCs w:val="24"/>
        </w:rPr>
        <w:t>liposome-encapsulating</w:t>
      </w:r>
      <w:proofErr w:type="gramEnd"/>
      <w:r w:rsidRPr="00DC69C8">
        <w:rPr>
          <w:rFonts w:ascii="Times New Roman" w:eastAsia="Times New Roman" w:hAnsi="Times New Roman" w:cs="Times New Roman"/>
          <w:sz w:val="24"/>
          <w:szCs w:val="24"/>
        </w:rPr>
        <w:t xml:space="preserve"> SPIO nanoparticles and examined their ability to bind to the stent and coils by </w:t>
      </w:r>
      <w:proofErr w:type="spellStart"/>
      <w:r w:rsidRPr="00DC69C8">
        <w:rPr>
          <w:sz w:val="24"/>
          <w:szCs w:val="24"/>
        </w:rPr>
        <w:t>fl</w:t>
      </w:r>
      <w:r w:rsidRPr="00DC69C8">
        <w:rPr>
          <w:rFonts w:ascii="Times New Roman" w:eastAsia="Times New Roman" w:hAnsi="Times New Roman" w:cs="Times New Roman"/>
          <w:sz w:val="24"/>
          <w:szCs w:val="24"/>
        </w:rPr>
        <w:t>uorophotometry</w:t>
      </w:r>
      <w:proofErr w:type="spellEnd"/>
      <w:r w:rsidRPr="00DC69C8">
        <w:rPr>
          <w:rFonts w:ascii="Times New Roman" w:eastAsia="Times New Roman" w:hAnsi="Times New Roman" w:cs="Times New Roman"/>
          <w:sz w:val="24"/>
          <w:szCs w:val="24"/>
        </w:rPr>
        <w:t xml:space="preserve"> and scanning electron microscopy (SEM). Finally, we evaluated the imaging of the stents and coils which were treated with synthetic peptide-conjugated SPIO nanoparticles or liposome-encapsulating SPIO nanoparticles by magnetic resonance imaging (MRI).</w:t>
      </w:r>
      <w:r w:rsidR="00F44244">
        <w:rPr>
          <w:rFonts w:ascii="Times New Roman" w:eastAsia="Times New Roman" w:hAnsi="Times New Roman" w:cs="Times New Roman"/>
          <w:sz w:val="24"/>
          <w:szCs w:val="24"/>
        </w:rPr>
        <w:br w:type="page"/>
      </w:r>
    </w:p>
    <w:p w14:paraId="1F3BE22F" w14:textId="77777777" w:rsidR="001D0547" w:rsidRPr="00DC69C8" w:rsidRDefault="002675B4" w:rsidP="00FB1133">
      <w:pPr>
        <w:pStyle w:val="1"/>
        <w:spacing w:line="600" w:lineRule="auto"/>
        <w:ind w:left="251" w:hanging="266"/>
        <w:rPr>
          <w:sz w:val="24"/>
          <w:szCs w:val="24"/>
        </w:rPr>
      </w:pPr>
      <w:bookmarkStart w:id="0" w:name="_Hlk72949802"/>
      <w:r w:rsidRPr="00DC69C8">
        <w:rPr>
          <w:sz w:val="24"/>
          <w:szCs w:val="24"/>
        </w:rPr>
        <w:lastRenderedPageBreak/>
        <w:t>MATERIALS AND METHODS</w:t>
      </w:r>
    </w:p>
    <w:p w14:paraId="5760F3AC" w14:textId="77777777" w:rsidR="001D0547" w:rsidRPr="00DC69C8" w:rsidRDefault="002675B4" w:rsidP="00FB1133">
      <w:pPr>
        <w:spacing w:after="4" w:line="600" w:lineRule="auto"/>
        <w:ind w:left="-15" w:firstLine="179"/>
        <w:jc w:val="both"/>
        <w:rPr>
          <w:sz w:val="24"/>
          <w:szCs w:val="24"/>
        </w:rPr>
      </w:pPr>
      <w:r w:rsidRPr="00DC69C8">
        <w:rPr>
          <w:sz w:val="24"/>
          <w:szCs w:val="24"/>
        </w:rPr>
        <w:t xml:space="preserve">Materials. </w:t>
      </w:r>
      <w:r w:rsidRPr="00DC69C8">
        <w:rPr>
          <w:rFonts w:ascii="Times New Roman" w:eastAsia="Times New Roman" w:hAnsi="Times New Roman" w:cs="Times New Roman"/>
          <w:sz w:val="24"/>
          <w:szCs w:val="24"/>
        </w:rPr>
        <w:t xml:space="preserve">Maleimide-terminated 4-arm </w:t>
      </w:r>
      <w:proofErr w:type="gramStart"/>
      <w:r w:rsidRPr="00DC69C8">
        <w:rPr>
          <w:rFonts w:ascii="Times New Roman" w:eastAsia="Times New Roman" w:hAnsi="Times New Roman" w:cs="Times New Roman"/>
          <w:sz w:val="24"/>
          <w:szCs w:val="24"/>
        </w:rPr>
        <w:t>poly(</w:t>
      </w:r>
      <w:proofErr w:type="gramEnd"/>
      <w:r w:rsidRPr="00DC69C8">
        <w:rPr>
          <w:rFonts w:ascii="Times New Roman" w:eastAsia="Times New Roman" w:hAnsi="Times New Roman" w:cs="Times New Roman"/>
          <w:sz w:val="24"/>
          <w:szCs w:val="24"/>
        </w:rPr>
        <w:t>ethylene glycol) (4arm PEG, PEG M</w:t>
      </w:r>
      <w:r w:rsidRPr="00DC69C8">
        <w:rPr>
          <w:rFonts w:ascii="Times New Roman" w:eastAsia="Times New Roman" w:hAnsi="Times New Roman" w:cs="Times New Roman"/>
          <w:sz w:val="24"/>
          <w:szCs w:val="24"/>
          <w:vertAlign w:val="subscript"/>
        </w:rPr>
        <w:t>w</w:t>
      </w:r>
      <w:r w:rsidRPr="00DC69C8">
        <w:rPr>
          <w:rFonts w:ascii="Times New Roman" w:eastAsia="Times New Roman" w:hAnsi="Times New Roman" w:cs="Times New Roman"/>
          <w:sz w:val="24"/>
          <w:szCs w:val="24"/>
        </w:rPr>
        <w:t>: 20000 Da), 1,2-distearoyl-sn-glycero-3-phospho-</w:t>
      </w:r>
    </w:p>
    <w:bookmarkEnd w:id="0"/>
    <w:p w14:paraId="3D70FC14" w14:textId="565453A1" w:rsidR="001D0547" w:rsidRPr="00DC69C8" w:rsidRDefault="00532258" w:rsidP="00FB1133">
      <w:pPr>
        <w:spacing w:after="136" w:line="600" w:lineRule="auto"/>
        <w:rPr>
          <w:rFonts w:eastAsiaTheme="minorEastAsia"/>
          <w:sz w:val="24"/>
          <w:szCs w:val="24"/>
        </w:rPr>
      </w:pPr>
      <w:r>
        <w:pict w14:anchorId="6F4F754F">
          <v:group id="Group 30564" o:spid="_x0000_s1050" style="width:240pt;height:.5pt;mso-position-horizontal-relative:char;mso-position-vertical-relative:line" coordsize="30480,63">
            <v:shape id="Shape 36131" o:spid="_x0000_s1051" style="position:absolute;width:30480;height:91;visibility:visible;mso-wrap-style:square;v-text-anchor:top" coordsize="30480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HgxgAAAN4AAAAPAAAAZHJzL2Rvd25yZXYueG1sRI9Ba8JA&#10;FITvBf/D8oTe6iZVpE1dRYUE8VYtPb9mX5PU7NuwuzWpv94VCh6HmfmGWawG04ozOd9YVpBOEhDE&#10;pdUNVwo+jvnTCwgfkDW2lknBH3lYLUcPC8y07fmdzodQiQhhn6GCOoQuk9KXNRn0E9sRR+/bOoMh&#10;SldJ7bCPcNPK5ySZS4MNx4UaO9rWVJ4Ov0ZBPnNF8vqz/rq0+822r4ri0+SFUo/jYf0GItAQ7uH/&#10;9k4rmM7TaQq3O/EKyOUVAAD//wMAUEsBAi0AFAAGAAgAAAAhANvh9svuAAAAhQEAABMAAAAAAAAA&#10;AAAAAAAAAAAAAFtDb250ZW50X1R5cGVzXS54bWxQSwECLQAUAAYACAAAACEAWvQsW78AAAAVAQAA&#10;CwAAAAAAAAAAAAAAAAAfAQAAX3JlbHMvLnJlbHNQSwECLQAUAAYACAAAACEAxsDR4MYAAADeAAAA&#10;DwAAAAAAAAAAAAAAAAAHAgAAZHJzL2Rvd25yZXYueG1sUEsFBgAAAAADAAMAtwAAAPoCAAAAAA==&#10;" adj="0,,0" path="m,l3048000,r,9144l,9144,,e" fillcolor="#3c8536" stroked="f" strokeweight="0">
              <v:stroke miterlimit="83231f" joinstyle="miter"/>
              <v:formulas/>
              <v:path arrowok="t" o:connecttype="segments" textboxrect="0,0,3048000,9144"/>
            </v:shape>
            <w10:anchorlock/>
          </v:group>
        </w:pict>
      </w:r>
    </w:p>
    <w:p w14:paraId="52450F6C" w14:textId="77777777" w:rsidR="00A7786E" w:rsidRPr="00DC69C8" w:rsidRDefault="00A7786E" w:rsidP="00FB1133">
      <w:pPr>
        <w:spacing w:after="136" w:line="600" w:lineRule="auto"/>
        <w:rPr>
          <w:rFonts w:eastAsiaTheme="minorEastAsia"/>
          <w:sz w:val="24"/>
          <w:szCs w:val="24"/>
        </w:rPr>
      </w:pPr>
    </w:p>
    <w:p w14:paraId="32836901" w14:textId="77777777" w:rsidR="001D0547" w:rsidRPr="00DC69C8" w:rsidRDefault="002675B4" w:rsidP="00FB1133">
      <w:pPr>
        <w:spacing w:after="0" w:line="600" w:lineRule="auto"/>
        <w:ind w:left="-5" w:hanging="10"/>
        <w:rPr>
          <w:sz w:val="24"/>
          <w:szCs w:val="24"/>
        </w:rPr>
      </w:pPr>
      <w:r w:rsidRPr="00DC69C8">
        <w:rPr>
          <w:rFonts w:ascii="Times New Roman" w:eastAsia="Times New Roman" w:hAnsi="Times New Roman" w:cs="Times New Roman"/>
          <w:sz w:val="24"/>
          <w:szCs w:val="24"/>
        </w:rPr>
        <w:t>Table 1. Peptides Sequence Synthesized for Binding Assay onto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w:t>
      </w:r>
    </w:p>
    <w:tbl>
      <w:tblPr>
        <w:tblStyle w:val="TableGrid"/>
        <w:tblW w:w="4800" w:type="dxa"/>
        <w:tblInd w:w="0" w:type="dxa"/>
        <w:tblCellMar>
          <w:top w:w="34" w:type="dxa"/>
          <w:right w:w="115" w:type="dxa"/>
        </w:tblCellMar>
        <w:tblLook w:val="04A0" w:firstRow="1" w:lastRow="0" w:firstColumn="1" w:lastColumn="0" w:noHBand="0" w:noVBand="1"/>
      </w:tblPr>
      <w:tblGrid>
        <w:gridCol w:w="1872"/>
        <w:gridCol w:w="2928"/>
      </w:tblGrid>
      <w:tr w:rsidR="001D0547" w:rsidRPr="00DC69C8" w14:paraId="3E7C97BF" w14:textId="77777777">
        <w:trPr>
          <w:trHeight w:val="259"/>
        </w:trPr>
        <w:tc>
          <w:tcPr>
            <w:tcW w:w="2429" w:type="dxa"/>
            <w:tcBorders>
              <w:top w:val="nil"/>
              <w:left w:val="nil"/>
              <w:bottom w:val="nil"/>
              <w:right w:val="nil"/>
            </w:tcBorders>
            <w:shd w:val="clear" w:color="auto" w:fill="E5E5E5"/>
          </w:tcPr>
          <w:p w14:paraId="766007C1" w14:textId="77777777" w:rsidR="001D0547" w:rsidRPr="00DC69C8" w:rsidRDefault="002675B4" w:rsidP="00FB1133">
            <w:pPr>
              <w:spacing w:after="0" w:line="600" w:lineRule="auto"/>
              <w:ind w:left="656"/>
              <w:rPr>
                <w:sz w:val="24"/>
                <w:szCs w:val="24"/>
              </w:rPr>
            </w:pPr>
            <w:r w:rsidRPr="00DC69C8">
              <w:rPr>
                <w:rFonts w:ascii="Times New Roman" w:eastAsia="Times New Roman" w:hAnsi="Times New Roman" w:cs="Times New Roman"/>
                <w:sz w:val="24"/>
                <w:szCs w:val="24"/>
              </w:rPr>
              <w:t>peptide</w:t>
            </w:r>
          </w:p>
        </w:tc>
        <w:tc>
          <w:tcPr>
            <w:tcW w:w="2371" w:type="dxa"/>
            <w:tcBorders>
              <w:top w:val="nil"/>
              <w:left w:val="nil"/>
              <w:bottom w:val="nil"/>
              <w:right w:val="nil"/>
            </w:tcBorders>
            <w:shd w:val="clear" w:color="auto" w:fill="E5E5E5"/>
          </w:tcPr>
          <w:p w14:paraId="5D166063" w14:textId="77777777" w:rsidR="001D0547" w:rsidRPr="00DC69C8" w:rsidRDefault="002675B4" w:rsidP="00FB1133">
            <w:pPr>
              <w:spacing w:after="0" w:line="600" w:lineRule="auto"/>
              <w:ind w:left="642"/>
              <w:rPr>
                <w:sz w:val="24"/>
                <w:szCs w:val="24"/>
              </w:rPr>
            </w:pPr>
            <w:r w:rsidRPr="00DC69C8">
              <w:rPr>
                <w:rFonts w:ascii="Times New Roman" w:eastAsia="Times New Roman" w:hAnsi="Times New Roman" w:cs="Times New Roman"/>
                <w:sz w:val="24"/>
                <w:szCs w:val="24"/>
              </w:rPr>
              <w:t>sequence</w:t>
            </w:r>
          </w:p>
        </w:tc>
      </w:tr>
      <w:tr w:rsidR="001D0547" w:rsidRPr="00DC69C8" w14:paraId="6B58301D" w14:textId="77777777">
        <w:trPr>
          <w:trHeight w:val="235"/>
        </w:trPr>
        <w:tc>
          <w:tcPr>
            <w:tcW w:w="2429" w:type="dxa"/>
            <w:tcBorders>
              <w:top w:val="nil"/>
              <w:left w:val="nil"/>
              <w:bottom w:val="nil"/>
              <w:right w:val="nil"/>
            </w:tcBorders>
          </w:tcPr>
          <w:p w14:paraId="4CD655CC" w14:textId="77777777" w:rsidR="001D0547" w:rsidRPr="00DC69C8" w:rsidRDefault="002675B4" w:rsidP="00FB1133">
            <w:pPr>
              <w:spacing w:after="0" w:line="600" w:lineRule="auto"/>
              <w:ind w:left="570"/>
              <w:rPr>
                <w:sz w:val="24"/>
                <w:szCs w:val="24"/>
              </w:rPr>
            </w:pPr>
            <w:r w:rsidRPr="00DC69C8">
              <w:rPr>
                <w:rFonts w:ascii="Times New Roman" w:eastAsia="Times New Roman" w:hAnsi="Times New Roman" w:cs="Times New Roman"/>
                <w:sz w:val="24"/>
                <w:szCs w:val="24"/>
              </w:rPr>
              <w:t>NiTiBP01</w:t>
            </w:r>
          </w:p>
        </w:tc>
        <w:tc>
          <w:tcPr>
            <w:tcW w:w="2371" w:type="dxa"/>
            <w:tcBorders>
              <w:top w:val="nil"/>
              <w:left w:val="nil"/>
              <w:bottom w:val="nil"/>
              <w:right w:val="nil"/>
            </w:tcBorders>
          </w:tcPr>
          <w:p w14:paraId="55A66406"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MKAHHSQLYPRHGGGC</w:t>
            </w:r>
          </w:p>
        </w:tc>
      </w:tr>
      <w:tr w:rsidR="001D0547" w:rsidRPr="00DC69C8" w14:paraId="4F74E39B" w14:textId="77777777">
        <w:trPr>
          <w:trHeight w:val="219"/>
        </w:trPr>
        <w:tc>
          <w:tcPr>
            <w:tcW w:w="2429" w:type="dxa"/>
            <w:tcBorders>
              <w:top w:val="nil"/>
              <w:left w:val="nil"/>
              <w:bottom w:val="nil"/>
              <w:right w:val="nil"/>
            </w:tcBorders>
          </w:tcPr>
          <w:p w14:paraId="313AC4FE" w14:textId="77777777" w:rsidR="001D0547" w:rsidRPr="00DC69C8" w:rsidRDefault="002675B4" w:rsidP="00FB1133">
            <w:pPr>
              <w:spacing w:after="0" w:line="600" w:lineRule="auto"/>
              <w:ind w:left="570"/>
              <w:rPr>
                <w:sz w:val="24"/>
                <w:szCs w:val="24"/>
              </w:rPr>
            </w:pPr>
            <w:r w:rsidRPr="00DC69C8">
              <w:rPr>
                <w:rFonts w:ascii="Times New Roman" w:eastAsia="Times New Roman" w:hAnsi="Times New Roman" w:cs="Times New Roman"/>
                <w:sz w:val="24"/>
                <w:szCs w:val="24"/>
              </w:rPr>
              <w:t>NiTiBP02</w:t>
            </w:r>
          </w:p>
        </w:tc>
        <w:tc>
          <w:tcPr>
            <w:tcW w:w="2371" w:type="dxa"/>
            <w:tcBorders>
              <w:top w:val="nil"/>
              <w:left w:val="nil"/>
              <w:bottom w:val="nil"/>
              <w:right w:val="nil"/>
            </w:tcBorders>
          </w:tcPr>
          <w:p w14:paraId="36A412E0"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HRPYLQSHHAKMGGGC</w:t>
            </w:r>
          </w:p>
        </w:tc>
      </w:tr>
      <w:tr w:rsidR="001D0547" w:rsidRPr="00DC69C8" w14:paraId="6C505E06" w14:textId="77777777">
        <w:trPr>
          <w:trHeight w:val="219"/>
        </w:trPr>
        <w:tc>
          <w:tcPr>
            <w:tcW w:w="2429" w:type="dxa"/>
            <w:tcBorders>
              <w:top w:val="nil"/>
              <w:left w:val="nil"/>
              <w:bottom w:val="nil"/>
              <w:right w:val="nil"/>
            </w:tcBorders>
          </w:tcPr>
          <w:p w14:paraId="524C8F0B" w14:textId="77777777" w:rsidR="001D0547" w:rsidRPr="00DC69C8" w:rsidRDefault="002675B4" w:rsidP="00FB1133">
            <w:pPr>
              <w:spacing w:after="0" w:line="600" w:lineRule="auto"/>
              <w:ind w:left="570"/>
              <w:rPr>
                <w:sz w:val="24"/>
                <w:szCs w:val="24"/>
              </w:rPr>
            </w:pPr>
            <w:r w:rsidRPr="00DC69C8">
              <w:rPr>
                <w:rFonts w:ascii="Times New Roman" w:eastAsia="Times New Roman" w:hAnsi="Times New Roman" w:cs="Times New Roman"/>
                <w:sz w:val="24"/>
                <w:szCs w:val="24"/>
              </w:rPr>
              <w:t>NiTiBP03</w:t>
            </w:r>
          </w:p>
        </w:tc>
        <w:tc>
          <w:tcPr>
            <w:tcW w:w="2371" w:type="dxa"/>
            <w:tcBorders>
              <w:top w:val="nil"/>
              <w:left w:val="nil"/>
              <w:bottom w:val="nil"/>
              <w:right w:val="nil"/>
            </w:tcBorders>
          </w:tcPr>
          <w:p w14:paraId="5E187BC0"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SGHFFMKDHWDVGGGC</w:t>
            </w:r>
          </w:p>
        </w:tc>
      </w:tr>
      <w:tr w:rsidR="001D0547" w:rsidRPr="00DC69C8" w14:paraId="33024652" w14:textId="77777777">
        <w:trPr>
          <w:trHeight w:val="219"/>
        </w:trPr>
        <w:tc>
          <w:tcPr>
            <w:tcW w:w="2429" w:type="dxa"/>
            <w:tcBorders>
              <w:top w:val="nil"/>
              <w:left w:val="nil"/>
              <w:bottom w:val="nil"/>
              <w:right w:val="nil"/>
            </w:tcBorders>
          </w:tcPr>
          <w:p w14:paraId="6233EDE2" w14:textId="77777777" w:rsidR="001D0547" w:rsidRPr="00DC69C8" w:rsidRDefault="002675B4" w:rsidP="00FB1133">
            <w:pPr>
              <w:spacing w:after="0" w:line="600" w:lineRule="auto"/>
              <w:ind w:left="570"/>
              <w:rPr>
                <w:sz w:val="24"/>
                <w:szCs w:val="24"/>
              </w:rPr>
            </w:pPr>
            <w:r w:rsidRPr="00DC69C8">
              <w:rPr>
                <w:rFonts w:ascii="Times New Roman" w:eastAsia="Times New Roman" w:hAnsi="Times New Roman" w:cs="Times New Roman"/>
                <w:sz w:val="24"/>
                <w:szCs w:val="24"/>
              </w:rPr>
              <w:t>NiTiBP04</w:t>
            </w:r>
          </w:p>
        </w:tc>
        <w:tc>
          <w:tcPr>
            <w:tcW w:w="2371" w:type="dxa"/>
            <w:tcBorders>
              <w:top w:val="nil"/>
              <w:left w:val="nil"/>
              <w:bottom w:val="nil"/>
              <w:right w:val="nil"/>
            </w:tcBorders>
          </w:tcPr>
          <w:p w14:paraId="7D39F1E8"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VDWHDKMFFHGSGGGC</w:t>
            </w:r>
          </w:p>
        </w:tc>
      </w:tr>
      <w:tr w:rsidR="001D0547" w:rsidRPr="00DC69C8" w14:paraId="0F37D8BF" w14:textId="77777777">
        <w:trPr>
          <w:trHeight w:val="219"/>
        </w:trPr>
        <w:tc>
          <w:tcPr>
            <w:tcW w:w="2429" w:type="dxa"/>
            <w:tcBorders>
              <w:top w:val="nil"/>
              <w:left w:val="nil"/>
              <w:bottom w:val="nil"/>
              <w:right w:val="nil"/>
            </w:tcBorders>
          </w:tcPr>
          <w:p w14:paraId="79508723" w14:textId="77777777" w:rsidR="001D0547" w:rsidRPr="00DC69C8" w:rsidRDefault="002675B4" w:rsidP="00FB1133">
            <w:pPr>
              <w:spacing w:after="0" w:line="600" w:lineRule="auto"/>
              <w:ind w:left="570"/>
              <w:rPr>
                <w:sz w:val="24"/>
                <w:szCs w:val="24"/>
              </w:rPr>
            </w:pPr>
            <w:r w:rsidRPr="00DC69C8">
              <w:rPr>
                <w:rFonts w:ascii="Times New Roman" w:eastAsia="Times New Roman" w:hAnsi="Times New Roman" w:cs="Times New Roman"/>
                <w:sz w:val="24"/>
                <w:szCs w:val="24"/>
              </w:rPr>
              <w:t>NiTiBP05</w:t>
            </w:r>
          </w:p>
        </w:tc>
        <w:tc>
          <w:tcPr>
            <w:tcW w:w="2371" w:type="dxa"/>
            <w:tcBorders>
              <w:top w:val="nil"/>
              <w:left w:val="nil"/>
              <w:bottom w:val="nil"/>
              <w:right w:val="nil"/>
            </w:tcBorders>
          </w:tcPr>
          <w:p w14:paraId="215D3145"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HAPDTIKRSLAMGGGC</w:t>
            </w:r>
          </w:p>
        </w:tc>
      </w:tr>
      <w:tr w:rsidR="001D0547" w:rsidRPr="00DC69C8" w14:paraId="22FF0CA3" w14:textId="77777777">
        <w:trPr>
          <w:trHeight w:val="219"/>
        </w:trPr>
        <w:tc>
          <w:tcPr>
            <w:tcW w:w="2429" w:type="dxa"/>
            <w:tcBorders>
              <w:top w:val="nil"/>
              <w:left w:val="nil"/>
              <w:bottom w:val="nil"/>
              <w:right w:val="nil"/>
            </w:tcBorders>
          </w:tcPr>
          <w:p w14:paraId="6C82BF19" w14:textId="77777777" w:rsidR="001D0547" w:rsidRPr="00DC69C8" w:rsidRDefault="002675B4" w:rsidP="00FB1133">
            <w:pPr>
              <w:spacing w:after="0" w:line="600" w:lineRule="auto"/>
              <w:ind w:left="570"/>
              <w:rPr>
                <w:sz w:val="24"/>
                <w:szCs w:val="24"/>
              </w:rPr>
            </w:pPr>
            <w:r w:rsidRPr="00DC69C8">
              <w:rPr>
                <w:rFonts w:ascii="Times New Roman" w:eastAsia="Times New Roman" w:hAnsi="Times New Roman" w:cs="Times New Roman"/>
                <w:sz w:val="24"/>
                <w:szCs w:val="24"/>
              </w:rPr>
              <w:t>NiTiBP06</w:t>
            </w:r>
          </w:p>
        </w:tc>
        <w:tc>
          <w:tcPr>
            <w:tcW w:w="2371" w:type="dxa"/>
            <w:tcBorders>
              <w:top w:val="nil"/>
              <w:left w:val="nil"/>
              <w:bottom w:val="nil"/>
              <w:right w:val="nil"/>
            </w:tcBorders>
          </w:tcPr>
          <w:p w14:paraId="6EEA0642"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DKDVTHFLERTRGGGC</w:t>
            </w:r>
          </w:p>
        </w:tc>
      </w:tr>
      <w:tr w:rsidR="001D0547" w:rsidRPr="00DC69C8" w14:paraId="697DC162" w14:textId="77777777">
        <w:trPr>
          <w:trHeight w:val="219"/>
        </w:trPr>
        <w:tc>
          <w:tcPr>
            <w:tcW w:w="2429" w:type="dxa"/>
            <w:tcBorders>
              <w:top w:val="nil"/>
              <w:left w:val="nil"/>
              <w:bottom w:val="nil"/>
              <w:right w:val="nil"/>
            </w:tcBorders>
          </w:tcPr>
          <w:p w14:paraId="2D948A07" w14:textId="77777777" w:rsidR="001D0547" w:rsidRPr="00DC69C8" w:rsidRDefault="002675B4" w:rsidP="00FB1133">
            <w:pPr>
              <w:spacing w:after="0" w:line="600" w:lineRule="auto"/>
              <w:ind w:left="570"/>
              <w:rPr>
                <w:sz w:val="24"/>
                <w:szCs w:val="24"/>
              </w:rPr>
            </w:pPr>
            <w:r w:rsidRPr="00DC69C8">
              <w:rPr>
                <w:rFonts w:ascii="Times New Roman" w:eastAsia="Times New Roman" w:hAnsi="Times New Roman" w:cs="Times New Roman"/>
                <w:sz w:val="24"/>
                <w:szCs w:val="24"/>
              </w:rPr>
              <w:t>NiTiBP07</w:t>
            </w:r>
          </w:p>
        </w:tc>
        <w:tc>
          <w:tcPr>
            <w:tcW w:w="2371" w:type="dxa"/>
            <w:tcBorders>
              <w:top w:val="nil"/>
              <w:left w:val="nil"/>
              <w:bottom w:val="nil"/>
              <w:right w:val="nil"/>
            </w:tcBorders>
          </w:tcPr>
          <w:p w14:paraId="36800CF4"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NHHMMPAWNVKHGGGC</w:t>
            </w:r>
          </w:p>
        </w:tc>
      </w:tr>
      <w:tr w:rsidR="001D0547" w:rsidRPr="00DC69C8" w14:paraId="23CDE637" w14:textId="77777777">
        <w:trPr>
          <w:trHeight w:val="219"/>
        </w:trPr>
        <w:tc>
          <w:tcPr>
            <w:tcW w:w="2429" w:type="dxa"/>
            <w:tcBorders>
              <w:top w:val="nil"/>
              <w:left w:val="nil"/>
              <w:bottom w:val="nil"/>
              <w:right w:val="nil"/>
            </w:tcBorders>
          </w:tcPr>
          <w:p w14:paraId="1870B727" w14:textId="77777777" w:rsidR="001D0547" w:rsidRPr="00DC69C8" w:rsidRDefault="002675B4" w:rsidP="00FB1133">
            <w:pPr>
              <w:spacing w:after="0" w:line="600" w:lineRule="auto"/>
              <w:ind w:left="570"/>
              <w:rPr>
                <w:sz w:val="24"/>
                <w:szCs w:val="24"/>
              </w:rPr>
            </w:pPr>
            <w:r w:rsidRPr="00DC69C8">
              <w:rPr>
                <w:rFonts w:ascii="Times New Roman" w:eastAsia="Times New Roman" w:hAnsi="Times New Roman" w:cs="Times New Roman"/>
                <w:sz w:val="24"/>
                <w:szCs w:val="24"/>
              </w:rPr>
              <w:t>NiTiBP08</w:t>
            </w:r>
          </w:p>
        </w:tc>
        <w:tc>
          <w:tcPr>
            <w:tcW w:w="2371" w:type="dxa"/>
            <w:tcBorders>
              <w:top w:val="nil"/>
              <w:left w:val="nil"/>
              <w:bottom w:val="nil"/>
              <w:right w:val="nil"/>
            </w:tcBorders>
          </w:tcPr>
          <w:p w14:paraId="372F11E2"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NLGAEPGTPYLVGGGC</w:t>
            </w:r>
          </w:p>
        </w:tc>
      </w:tr>
      <w:tr w:rsidR="001D0547" w:rsidRPr="00DC69C8" w14:paraId="1AC34FC2" w14:textId="77777777">
        <w:trPr>
          <w:trHeight w:val="219"/>
        </w:trPr>
        <w:tc>
          <w:tcPr>
            <w:tcW w:w="2429" w:type="dxa"/>
            <w:tcBorders>
              <w:top w:val="nil"/>
              <w:left w:val="nil"/>
              <w:bottom w:val="nil"/>
              <w:right w:val="nil"/>
            </w:tcBorders>
          </w:tcPr>
          <w:p w14:paraId="2D05A107" w14:textId="77777777" w:rsidR="001D0547" w:rsidRPr="00DC69C8" w:rsidRDefault="002675B4" w:rsidP="00FB1133">
            <w:pPr>
              <w:spacing w:after="0" w:line="600" w:lineRule="auto"/>
              <w:ind w:left="570"/>
              <w:rPr>
                <w:sz w:val="24"/>
                <w:szCs w:val="24"/>
              </w:rPr>
            </w:pPr>
            <w:r w:rsidRPr="00DC69C8">
              <w:rPr>
                <w:rFonts w:ascii="Times New Roman" w:eastAsia="Times New Roman" w:hAnsi="Times New Roman" w:cs="Times New Roman"/>
                <w:sz w:val="24"/>
                <w:szCs w:val="24"/>
              </w:rPr>
              <w:t>NiTiBP09</w:t>
            </w:r>
          </w:p>
        </w:tc>
        <w:tc>
          <w:tcPr>
            <w:tcW w:w="2371" w:type="dxa"/>
            <w:tcBorders>
              <w:top w:val="nil"/>
              <w:left w:val="nil"/>
              <w:bottom w:val="nil"/>
              <w:right w:val="nil"/>
            </w:tcBorders>
          </w:tcPr>
          <w:p w14:paraId="4BFF433D"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YQPAREHRVPAGGGGC</w:t>
            </w:r>
          </w:p>
        </w:tc>
      </w:tr>
      <w:tr w:rsidR="001D0547" w:rsidRPr="00DC69C8" w14:paraId="1E87F669" w14:textId="77777777">
        <w:trPr>
          <w:trHeight w:val="292"/>
        </w:trPr>
        <w:tc>
          <w:tcPr>
            <w:tcW w:w="2429" w:type="dxa"/>
            <w:tcBorders>
              <w:top w:val="nil"/>
              <w:left w:val="nil"/>
              <w:bottom w:val="single" w:sz="4" w:space="0" w:color="3C8536"/>
              <w:right w:val="nil"/>
            </w:tcBorders>
          </w:tcPr>
          <w:p w14:paraId="51D77BB9" w14:textId="77777777" w:rsidR="001D0547" w:rsidRPr="00DC69C8" w:rsidRDefault="002675B4" w:rsidP="00FB1133">
            <w:pPr>
              <w:spacing w:after="0" w:line="600" w:lineRule="auto"/>
              <w:ind w:left="570"/>
              <w:rPr>
                <w:sz w:val="24"/>
                <w:szCs w:val="24"/>
              </w:rPr>
            </w:pPr>
            <w:r w:rsidRPr="00DC69C8">
              <w:rPr>
                <w:rFonts w:ascii="Times New Roman" w:eastAsia="Times New Roman" w:hAnsi="Times New Roman" w:cs="Times New Roman"/>
                <w:sz w:val="24"/>
                <w:szCs w:val="24"/>
              </w:rPr>
              <w:t>NiTiBP10</w:t>
            </w:r>
          </w:p>
        </w:tc>
        <w:tc>
          <w:tcPr>
            <w:tcW w:w="2371" w:type="dxa"/>
            <w:tcBorders>
              <w:top w:val="nil"/>
              <w:left w:val="nil"/>
              <w:bottom w:val="single" w:sz="4" w:space="0" w:color="3C8536"/>
              <w:right w:val="nil"/>
            </w:tcBorders>
          </w:tcPr>
          <w:p w14:paraId="52B25587"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TNNNTPSQMGLSGGGC</w:t>
            </w:r>
          </w:p>
        </w:tc>
      </w:tr>
    </w:tbl>
    <w:p w14:paraId="6104CFDE" w14:textId="77777777" w:rsidR="001D0547" w:rsidRPr="00DC69C8" w:rsidRDefault="002675B4" w:rsidP="00FB1133">
      <w:pPr>
        <w:spacing w:after="0" w:line="600" w:lineRule="auto"/>
        <w:ind w:left="-5" w:hanging="10"/>
        <w:rPr>
          <w:sz w:val="24"/>
          <w:szCs w:val="24"/>
        </w:rPr>
      </w:pPr>
      <w:r w:rsidRPr="00DC69C8">
        <w:rPr>
          <w:rFonts w:ascii="Times New Roman" w:eastAsia="Times New Roman" w:hAnsi="Times New Roman" w:cs="Times New Roman"/>
          <w:sz w:val="24"/>
          <w:szCs w:val="24"/>
        </w:rPr>
        <w:lastRenderedPageBreak/>
        <w:t>Table 2. Peptides Sequence Synthesized for Binding Assay onto Pt</w:t>
      </w:r>
      <w:r w:rsidRPr="00DC69C8">
        <w:rPr>
          <w:sz w:val="24"/>
          <w:szCs w:val="24"/>
        </w:rPr>
        <w:t>−</w:t>
      </w:r>
      <w:r w:rsidRPr="00DC69C8">
        <w:rPr>
          <w:rFonts w:ascii="Times New Roman" w:eastAsia="Times New Roman" w:hAnsi="Times New Roman" w:cs="Times New Roman"/>
          <w:sz w:val="24"/>
          <w:szCs w:val="24"/>
        </w:rPr>
        <w:t>W Coils</w:t>
      </w:r>
    </w:p>
    <w:tbl>
      <w:tblPr>
        <w:tblStyle w:val="TableGrid"/>
        <w:tblW w:w="4800" w:type="dxa"/>
        <w:tblInd w:w="0" w:type="dxa"/>
        <w:tblCellMar>
          <w:top w:w="34" w:type="dxa"/>
          <w:right w:w="115" w:type="dxa"/>
        </w:tblCellMar>
        <w:tblLook w:val="04A0" w:firstRow="1" w:lastRow="0" w:firstColumn="1" w:lastColumn="0" w:noHBand="0" w:noVBand="1"/>
      </w:tblPr>
      <w:tblGrid>
        <w:gridCol w:w="2062"/>
        <w:gridCol w:w="2738"/>
      </w:tblGrid>
      <w:tr w:rsidR="001D0547" w:rsidRPr="00DC69C8" w14:paraId="4CE7DDCA" w14:textId="77777777">
        <w:trPr>
          <w:trHeight w:val="259"/>
        </w:trPr>
        <w:tc>
          <w:tcPr>
            <w:tcW w:w="2519" w:type="dxa"/>
            <w:tcBorders>
              <w:top w:val="nil"/>
              <w:left w:val="nil"/>
              <w:bottom w:val="nil"/>
              <w:right w:val="nil"/>
            </w:tcBorders>
            <w:shd w:val="clear" w:color="auto" w:fill="E5E5E5"/>
          </w:tcPr>
          <w:p w14:paraId="10A75A8F" w14:textId="77777777" w:rsidR="001D0547" w:rsidRPr="00DC69C8" w:rsidRDefault="002675B4" w:rsidP="00FB1133">
            <w:pPr>
              <w:spacing w:after="0" w:line="600" w:lineRule="auto"/>
              <w:ind w:left="682"/>
              <w:rPr>
                <w:sz w:val="24"/>
                <w:szCs w:val="24"/>
              </w:rPr>
            </w:pPr>
            <w:r w:rsidRPr="00DC69C8">
              <w:rPr>
                <w:rFonts w:ascii="Times New Roman" w:eastAsia="Times New Roman" w:hAnsi="Times New Roman" w:cs="Times New Roman"/>
                <w:sz w:val="24"/>
                <w:szCs w:val="24"/>
              </w:rPr>
              <w:t>peptide</w:t>
            </w:r>
          </w:p>
        </w:tc>
        <w:tc>
          <w:tcPr>
            <w:tcW w:w="2281" w:type="dxa"/>
            <w:tcBorders>
              <w:top w:val="nil"/>
              <w:left w:val="nil"/>
              <w:bottom w:val="nil"/>
              <w:right w:val="nil"/>
            </w:tcBorders>
            <w:shd w:val="clear" w:color="auto" w:fill="E5E5E5"/>
          </w:tcPr>
          <w:p w14:paraId="7F49CA6E" w14:textId="77777777" w:rsidR="001D0547" w:rsidRPr="00DC69C8" w:rsidRDefault="002675B4" w:rsidP="00FB1133">
            <w:pPr>
              <w:spacing w:after="0" w:line="600" w:lineRule="auto"/>
              <w:ind w:left="578"/>
              <w:rPr>
                <w:sz w:val="24"/>
                <w:szCs w:val="24"/>
              </w:rPr>
            </w:pPr>
            <w:r w:rsidRPr="00DC69C8">
              <w:rPr>
                <w:rFonts w:ascii="Times New Roman" w:eastAsia="Times New Roman" w:hAnsi="Times New Roman" w:cs="Times New Roman"/>
                <w:sz w:val="24"/>
                <w:szCs w:val="24"/>
              </w:rPr>
              <w:t>sequence</w:t>
            </w:r>
          </w:p>
        </w:tc>
      </w:tr>
      <w:tr w:rsidR="001D0547" w:rsidRPr="00DC69C8" w14:paraId="5CF2A556" w14:textId="77777777">
        <w:trPr>
          <w:trHeight w:val="236"/>
        </w:trPr>
        <w:tc>
          <w:tcPr>
            <w:tcW w:w="2519" w:type="dxa"/>
            <w:tcBorders>
              <w:top w:val="nil"/>
              <w:left w:val="nil"/>
              <w:bottom w:val="nil"/>
              <w:right w:val="nil"/>
            </w:tcBorders>
          </w:tcPr>
          <w:p w14:paraId="763463B9" w14:textId="77777777" w:rsidR="001D0547" w:rsidRPr="00DC69C8" w:rsidRDefault="002675B4" w:rsidP="00FB1133">
            <w:pPr>
              <w:spacing w:after="0" w:line="600" w:lineRule="auto"/>
              <w:ind w:left="607"/>
              <w:rPr>
                <w:sz w:val="24"/>
                <w:szCs w:val="24"/>
              </w:rPr>
            </w:pPr>
            <w:r w:rsidRPr="00DC69C8">
              <w:rPr>
                <w:rFonts w:ascii="Times New Roman" w:eastAsia="Times New Roman" w:hAnsi="Times New Roman" w:cs="Times New Roman"/>
                <w:sz w:val="24"/>
                <w:szCs w:val="24"/>
              </w:rPr>
              <w:t>PtWBP01</w:t>
            </w:r>
          </w:p>
        </w:tc>
        <w:tc>
          <w:tcPr>
            <w:tcW w:w="2281" w:type="dxa"/>
            <w:tcBorders>
              <w:top w:val="nil"/>
              <w:left w:val="nil"/>
              <w:bottom w:val="nil"/>
              <w:right w:val="nil"/>
            </w:tcBorders>
          </w:tcPr>
          <w:p w14:paraId="52E2AC23"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AHNHTPIKQKYLGGGC</w:t>
            </w:r>
          </w:p>
        </w:tc>
      </w:tr>
      <w:tr w:rsidR="001D0547" w:rsidRPr="00DC69C8" w14:paraId="26C93FCC" w14:textId="77777777">
        <w:trPr>
          <w:trHeight w:val="219"/>
        </w:trPr>
        <w:tc>
          <w:tcPr>
            <w:tcW w:w="2519" w:type="dxa"/>
            <w:tcBorders>
              <w:top w:val="nil"/>
              <w:left w:val="nil"/>
              <w:bottom w:val="nil"/>
              <w:right w:val="nil"/>
            </w:tcBorders>
          </w:tcPr>
          <w:p w14:paraId="63BDC049" w14:textId="77777777" w:rsidR="001D0547" w:rsidRPr="00DC69C8" w:rsidRDefault="002675B4" w:rsidP="00FB1133">
            <w:pPr>
              <w:spacing w:after="0" w:line="600" w:lineRule="auto"/>
              <w:ind w:left="607"/>
              <w:rPr>
                <w:sz w:val="24"/>
                <w:szCs w:val="24"/>
              </w:rPr>
            </w:pPr>
            <w:r w:rsidRPr="00DC69C8">
              <w:rPr>
                <w:rFonts w:ascii="Times New Roman" w:eastAsia="Times New Roman" w:hAnsi="Times New Roman" w:cs="Times New Roman"/>
                <w:sz w:val="24"/>
                <w:szCs w:val="24"/>
              </w:rPr>
              <w:t>PtWBP02</w:t>
            </w:r>
          </w:p>
        </w:tc>
        <w:tc>
          <w:tcPr>
            <w:tcW w:w="2281" w:type="dxa"/>
            <w:tcBorders>
              <w:top w:val="nil"/>
              <w:left w:val="nil"/>
              <w:bottom w:val="nil"/>
              <w:right w:val="nil"/>
            </w:tcBorders>
          </w:tcPr>
          <w:p w14:paraId="0186ADE1"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LTPHKHHKHLHAGGGC</w:t>
            </w:r>
          </w:p>
        </w:tc>
      </w:tr>
      <w:tr w:rsidR="001D0547" w:rsidRPr="00DC69C8" w14:paraId="61DE48DC" w14:textId="77777777">
        <w:trPr>
          <w:trHeight w:val="292"/>
        </w:trPr>
        <w:tc>
          <w:tcPr>
            <w:tcW w:w="2519" w:type="dxa"/>
            <w:tcBorders>
              <w:top w:val="nil"/>
              <w:left w:val="nil"/>
              <w:bottom w:val="single" w:sz="4" w:space="0" w:color="3C8536"/>
              <w:right w:val="nil"/>
            </w:tcBorders>
          </w:tcPr>
          <w:p w14:paraId="11A12B49" w14:textId="77777777" w:rsidR="001D0547" w:rsidRPr="00DC69C8" w:rsidRDefault="002675B4" w:rsidP="00FB1133">
            <w:pPr>
              <w:spacing w:after="0" w:line="600" w:lineRule="auto"/>
              <w:ind w:left="607"/>
              <w:rPr>
                <w:sz w:val="24"/>
                <w:szCs w:val="24"/>
              </w:rPr>
            </w:pPr>
            <w:r w:rsidRPr="00DC69C8">
              <w:rPr>
                <w:rFonts w:ascii="Times New Roman" w:eastAsia="Times New Roman" w:hAnsi="Times New Roman" w:cs="Times New Roman"/>
                <w:sz w:val="24"/>
                <w:szCs w:val="24"/>
              </w:rPr>
              <w:t>PtWBP03</w:t>
            </w:r>
          </w:p>
        </w:tc>
        <w:tc>
          <w:tcPr>
            <w:tcW w:w="2281" w:type="dxa"/>
            <w:tcBorders>
              <w:top w:val="nil"/>
              <w:left w:val="nil"/>
              <w:bottom w:val="single" w:sz="4" w:space="0" w:color="3C8536"/>
              <w:right w:val="nil"/>
            </w:tcBorders>
          </w:tcPr>
          <w:p w14:paraId="6F065B02"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SAVQWFELNTHAGGGC</w:t>
            </w:r>
          </w:p>
        </w:tc>
      </w:tr>
    </w:tbl>
    <w:p w14:paraId="0C543303" w14:textId="77777777" w:rsidR="00A7786E" w:rsidRPr="00DC69C8" w:rsidRDefault="00A7786E" w:rsidP="00FB1133">
      <w:pPr>
        <w:spacing w:after="4" w:line="600" w:lineRule="auto"/>
        <w:ind w:left="-15"/>
        <w:jc w:val="both"/>
        <w:rPr>
          <w:rFonts w:ascii="Times New Roman" w:eastAsia="Times New Roman" w:hAnsi="Times New Roman" w:cs="Times New Roman"/>
          <w:sz w:val="24"/>
          <w:szCs w:val="24"/>
        </w:rPr>
      </w:pPr>
    </w:p>
    <w:p w14:paraId="3A105672" w14:textId="77777777" w:rsidR="00797AD7" w:rsidRDefault="00797AD7" w:rsidP="00FB1133">
      <w:pPr>
        <w:spacing w:after="4" w:line="600" w:lineRule="auto"/>
        <w:ind w:left="-15"/>
        <w:jc w:val="both"/>
        <w:rPr>
          <w:rFonts w:ascii="Times New Roman" w:eastAsia="Times New Roman" w:hAnsi="Times New Roman" w:cs="Times New Roman"/>
          <w:sz w:val="24"/>
          <w:szCs w:val="24"/>
        </w:rPr>
      </w:pPr>
    </w:p>
    <w:p w14:paraId="36D60761" w14:textId="77777777" w:rsidR="00797AD7" w:rsidRDefault="00797AD7" w:rsidP="00FB1133">
      <w:pPr>
        <w:spacing w:after="4" w:line="600" w:lineRule="auto"/>
        <w:ind w:left="-15"/>
        <w:jc w:val="both"/>
        <w:rPr>
          <w:rFonts w:ascii="Times New Roman" w:eastAsia="Times New Roman" w:hAnsi="Times New Roman" w:cs="Times New Roman"/>
          <w:sz w:val="24"/>
          <w:szCs w:val="24"/>
        </w:rPr>
      </w:pPr>
    </w:p>
    <w:p w14:paraId="5047174A" w14:textId="77777777" w:rsidR="00797AD7" w:rsidRDefault="00797AD7" w:rsidP="00FB1133">
      <w:pPr>
        <w:spacing w:after="4" w:line="600" w:lineRule="auto"/>
        <w:ind w:left="-15"/>
        <w:jc w:val="both"/>
        <w:rPr>
          <w:rFonts w:ascii="Times New Roman" w:eastAsia="Times New Roman" w:hAnsi="Times New Roman" w:cs="Times New Roman"/>
          <w:sz w:val="24"/>
          <w:szCs w:val="24"/>
        </w:rPr>
      </w:pPr>
    </w:p>
    <w:p w14:paraId="2D386A87" w14:textId="77777777" w:rsidR="00797AD7" w:rsidRDefault="00797AD7" w:rsidP="00FB1133">
      <w:pPr>
        <w:spacing w:after="4" w:line="600" w:lineRule="auto"/>
        <w:ind w:left="-15"/>
        <w:jc w:val="both"/>
        <w:rPr>
          <w:rFonts w:ascii="Times New Roman" w:eastAsia="Times New Roman" w:hAnsi="Times New Roman" w:cs="Times New Roman"/>
          <w:sz w:val="24"/>
          <w:szCs w:val="24"/>
        </w:rPr>
      </w:pPr>
    </w:p>
    <w:p w14:paraId="279DFC29" w14:textId="52554B59" w:rsidR="001D0547" w:rsidRPr="00DC69C8" w:rsidRDefault="002675B4" w:rsidP="00FB1133">
      <w:pPr>
        <w:spacing w:after="4" w:line="600" w:lineRule="auto"/>
        <w:ind w:left="-15"/>
        <w:jc w:val="both"/>
        <w:rPr>
          <w:rFonts w:ascii="Times New Roman" w:eastAsia="Times New Roman" w:hAnsi="Times New Roman" w:cs="Times New Roman"/>
          <w:sz w:val="24"/>
          <w:szCs w:val="24"/>
        </w:rPr>
      </w:pPr>
      <w:r w:rsidRPr="00DC69C8">
        <w:rPr>
          <w:rFonts w:ascii="Times New Roman" w:eastAsia="Times New Roman" w:hAnsi="Times New Roman" w:cs="Times New Roman"/>
          <w:sz w:val="24"/>
          <w:szCs w:val="24"/>
        </w:rPr>
        <w:t xml:space="preserve">ethanolamine (DSPE), </w:t>
      </w:r>
      <w:r w:rsidRPr="00DC69C8">
        <w:rPr>
          <w:sz w:val="24"/>
          <w:szCs w:val="24"/>
        </w:rPr>
        <w:t>α</w:t>
      </w:r>
      <w:r w:rsidRPr="00DC69C8">
        <w:rPr>
          <w:rFonts w:ascii="Times New Roman" w:eastAsia="Times New Roman" w:hAnsi="Times New Roman" w:cs="Times New Roman"/>
          <w:sz w:val="24"/>
          <w:szCs w:val="24"/>
        </w:rPr>
        <w:t>-N-</w:t>
      </w:r>
      <w:proofErr w:type="spellStart"/>
      <w:r w:rsidRPr="00DC69C8">
        <w:rPr>
          <w:rFonts w:ascii="Times New Roman" w:eastAsia="Times New Roman" w:hAnsi="Times New Roman" w:cs="Times New Roman"/>
          <w:sz w:val="24"/>
          <w:szCs w:val="24"/>
        </w:rPr>
        <w:t>hydroxysuccinimidyl</w:t>
      </w:r>
      <w:proofErr w:type="spellEnd"/>
      <w:r w:rsidRPr="00DC69C8">
        <w:rPr>
          <w:rFonts w:ascii="Times New Roman" w:eastAsia="Times New Roman" w:hAnsi="Times New Roman" w:cs="Times New Roman"/>
          <w:sz w:val="24"/>
          <w:szCs w:val="24"/>
        </w:rPr>
        <w:t>-</w:t>
      </w:r>
      <w:r w:rsidRPr="00DC69C8">
        <w:rPr>
          <w:sz w:val="24"/>
          <w:szCs w:val="24"/>
        </w:rPr>
        <w:t>ω</w:t>
      </w:r>
      <w:r w:rsidRPr="00DC69C8">
        <w:rPr>
          <w:rFonts w:ascii="Times New Roman" w:eastAsia="Times New Roman" w:hAnsi="Times New Roman" w:cs="Times New Roman"/>
          <w:sz w:val="24"/>
          <w:szCs w:val="24"/>
        </w:rPr>
        <w:t>-</w:t>
      </w:r>
      <w:proofErr w:type="spellStart"/>
      <w:r w:rsidRPr="00DC69C8">
        <w:rPr>
          <w:rFonts w:ascii="Times New Roman" w:eastAsia="Times New Roman" w:hAnsi="Times New Roman" w:cs="Times New Roman"/>
          <w:sz w:val="24"/>
          <w:szCs w:val="24"/>
        </w:rPr>
        <w:t>maleimidyl</w:t>
      </w:r>
      <w:proofErr w:type="spellEnd"/>
      <w:r w:rsidRPr="00DC69C8">
        <w:rPr>
          <w:rFonts w:ascii="Times New Roman" w:eastAsia="Times New Roman" w:hAnsi="Times New Roman" w:cs="Times New Roman"/>
          <w:sz w:val="24"/>
          <w:szCs w:val="24"/>
        </w:rPr>
        <w:t xml:space="preserve"> </w:t>
      </w:r>
      <w:proofErr w:type="gramStart"/>
      <w:r w:rsidRPr="00DC69C8">
        <w:rPr>
          <w:rFonts w:ascii="Times New Roman" w:eastAsia="Times New Roman" w:hAnsi="Times New Roman" w:cs="Times New Roman"/>
          <w:sz w:val="24"/>
          <w:szCs w:val="24"/>
        </w:rPr>
        <w:t>poly(</w:t>
      </w:r>
      <w:proofErr w:type="gramEnd"/>
      <w:r w:rsidRPr="00DC69C8">
        <w:rPr>
          <w:rFonts w:ascii="Times New Roman" w:eastAsia="Times New Roman" w:hAnsi="Times New Roman" w:cs="Times New Roman"/>
          <w:sz w:val="24"/>
          <w:szCs w:val="24"/>
        </w:rPr>
        <w:t>ethylene glycol) (NHS-PEG-Mal, PEG M</w:t>
      </w:r>
      <w:r w:rsidRPr="00DC69C8">
        <w:rPr>
          <w:rFonts w:ascii="Times New Roman" w:eastAsia="Times New Roman" w:hAnsi="Times New Roman" w:cs="Times New Roman"/>
          <w:sz w:val="24"/>
          <w:szCs w:val="24"/>
          <w:vertAlign w:val="subscript"/>
        </w:rPr>
        <w:t>w</w:t>
      </w:r>
      <w:r w:rsidRPr="00DC69C8">
        <w:rPr>
          <w:rFonts w:ascii="Times New Roman" w:eastAsia="Times New Roman" w:hAnsi="Times New Roman" w:cs="Times New Roman"/>
          <w:sz w:val="24"/>
          <w:szCs w:val="24"/>
        </w:rPr>
        <w:t>: 5000 Da), 1,2dipalmitoyl-sn-glycero-3-phosphocholine (DPPC), and N-(</w:t>
      </w:r>
      <w:proofErr w:type="spellStart"/>
      <w:r w:rsidRPr="00DC69C8">
        <w:rPr>
          <w:rFonts w:ascii="Times New Roman" w:eastAsia="Times New Roman" w:hAnsi="Times New Roman" w:cs="Times New Roman"/>
          <w:sz w:val="24"/>
          <w:szCs w:val="24"/>
        </w:rPr>
        <w:t>methylpolyoxyethylene</w:t>
      </w:r>
      <w:proofErr w:type="spellEnd"/>
      <w:r w:rsidRPr="00DC69C8">
        <w:rPr>
          <w:rFonts w:ascii="Times New Roman" w:eastAsia="Times New Roman" w:hAnsi="Times New Roman" w:cs="Times New Roman"/>
          <w:sz w:val="24"/>
          <w:szCs w:val="24"/>
        </w:rPr>
        <w:t xml:space="preserve"> </w:t>
      </w:r>
      <w:proofErr w:type="spellStart"/>
      <w:r w:rsidRPr="00DC69C8">
        <w:rPr>
          <w:rFonts w:ascii="Times New Roman" w:eastAsia="Times New Roman" w:hAnsi="Times New Roman" w:cs="Times New Roman"/>
          <w:sz w:val="24"/>
          <w:szCs w:val="24"/>
        </w:rPr>
        <w:t>oxycarbonyl</w:t>
      </w:r>
      <w:proofErr w:type="spellEnd"/>
      <w:r w:rsidRPr="00DC69C8">
        <w:rPr>
          <w:rFonts w:ascii="Times New Roman" w:eastAsia="Times New Roman" w:hAnsi="Times New Roman" w:cs="Times New Roman"/>
          <w:sz w:val="24"/>
          <w:szCs w:val="24"/>
        </w:rPr>
        <w:t>)-1,2-dipalmitoyl-sn-glycero-3-phosphoethanolamine (</w:t>
      </w:r>
      <w:proofErr w:type="spellStart"/>
      <w:r w:rsidRPr="00DC69C8">
        <w:rPr>
          <w:rFonts w:ascii="Times New Roman" w:eastAsia="Times New Roman" w:hAnsi="Times New Roman" w:cs="Times New Roman"/>
          <w:sz w:val="24"/>
          <w:szCs w:val="24"/>
        </w:rPr>
        <w:t>MeO</w:t>
      </w:r>
      <w:proofErr w:type="spellEnd"/>
      <w:r w:rsidRPr="00DC69C8">
        <w:rPr>
          <w:rFonts w:ascii="Times New Roman" w:eastAsia="Times New Roman" w:hAnsi="Times New Roman" w:cs="Times New Roman"/>
          <w:sz w:val="24"/>
          <w:szCs w:val="24"/>
        </w:rPr>
        <w:t>-PEG-DPPE, PEG M</w:t>
      </w:r>
      <w:r w:rsidRPr="00DC69C8">
        <w:rPr>
          <w:rFonts w:ascii="Times New Roman" w:eastAsia="Times New Roman" w:hAnsi="Times New Roman" w:cs="Times New Roman"/>
          <w:sz w:val="24"/>
          <w:szCs w:val="24"/>
          <w:vertAlign w:val="subscript"/>
        </w:rPr>
        <w:t>w</w:t>
      </w:r>
      <w:r w:rsidRPr="00DC69C8">
        <w:rPr>
          <w:rFonts w:ascii="Times New Roman" w:eastAsia="Times New Roman" w:hAnsi="Times New Roman" w:cs="Times New Roman"/>
          <w:sz w:val="24"/>
          <w:szCs w:val="24"/>
        </w:rPr>
        <w:t xml:space="preserve">: 5000 Da) were purchased from NOF Corporation (Tokyo, Japan). All synthetic peptides were obtained from </w:t>
      </w:r>
      <w:proofErr w:type="spellStart"/>
      <w:r w:rsidRPr="00DC69C8">
        <w:rPr>
          <w:rFonts w:ascii="Times New Roman" w:eastAsia="Times New Roman" w:hAnsi="Times New Roman" w:cs="Times New Roman"/>
          <w:sz w:val="24"/>
          <w:szCs w:val="24"/>
        </w:rPr>
        <w:t>GenScript</w:t>
      </w:r>
      <w:proofErr w:type="spellEnd"/>
      <w:r w:rsidRPr="00DC69C8">
        <w:rPr>
          <w:rFonts w:ascii="Times New Roman" w:eastAsia="Times New Roman" w:hAnsi="Times New Roman" w:cs="Times New Roman"/>
          <w:sz w:val="24"/>
          <w:szCs w:val="24"/>
        </w:rPr>
        <w:t xml:space="preserve"> (Piscataway, NJ).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Pt</w:t>
      </w:r>
      <w:r w:rsidRPr="00DC69C8">
        <w:rPr>
          <w:sz w:val="24"/>
          <w:szCs w:val="24"/>
        </w:rPr>
        <w:t>−</w:t>
      </w:r>
      <w:r w:rsidRPr="00DC69C8">
        <w:rPr>
          <w:rFonts w:ascii="Times New Roman" w:eastAsia="Times New Roman" w:hAnsi="Times New Roman" w:cs="Times New Roman"/>
          <w:sz w:val="24"/>
          <w:szCs w:val="24"/>
        </w:rPr>
        <w:t>W coils,</w:t>
      </w:r>
    </w:p>
    <w:p w14:paraId="49E2A7BB" w14:textId="77777777" w:rsidR="00A7786E" w:rsidRPr="00DC69C8" w:rsidRDefault="00A7786E" w:rsidP="00FB1133">
      <w:pPr>
        <w:spacing w:after="4" w:line="600" w:lineRule="auto"/>
        <w:ind w:left="-15"/>
        <w:jc w:val="both"/>
        <w:rPr>
          <w:sz w:val="24"/>
          <w:szCs w:val="24"/>
        </w:rPr>
      </w:pPr>
    </w:p>
    <w:p w14:paraId="72DF7B5F" w14:textId="77777777" w:rsidR="001D0547" w:rsidRPr="00DC69C8" w:rsidRDefault="002675B4" w:rsidP="00FB1133">
      <w:pPr>
        <w:spacing w:after="0" w:line="600" w:lineRule="auto"/>
        <w:ind w:left="-5" w:hanging="10"/>
        <w:rPr>
          <w:sz w:val="24"/>
          <w:szCs w:val="24"/>
        </w:rPr>
      </w:pPr>
      <w:r w:rsidRPr="00DC69C8">
        <w:rPr>
          <w:rFonts w:ascii="Times New Roman" w:eastAsia="Times New Roman" w:hAnsi="Times New Roman" w:cs="Times New Roman"/>
          <w:sz w:val="24"/>
          <w:szCs w:val="24"/>
        </w:rPr>
        <w:t>Table 3. Peptides Sequence Synthesized for Binding Assay onto Co</w:t>
      </w:r>
      <w:r w:rsidRPr="00DC69C8">
        <w:rPr>
          <w:sz w:val="24"/>
          <w:szCs w:val="24"/>
        </w:rPr>
        <w:t>−</w:t>
      </w:r>
      <w:r w:rsidRPr="00DC69C8">
        <w:rPr>
          <w:rFonts w:ascii="Times New Roman" w:eastAsia="Times New Roman" w:hAnsi="Times New Roman" w:cs="Times New Roman"/>
          <w:sz w:val="24"/>
          <w:szCs w:val="24"/>
        </w:rPr>
        <w:t>Cr Stents</w:t>
      </w:r>
    </w:p>
    <w:tbl>
      <w:tblPr>
        <w:tblStyle w:val="TableGrid"/>
        <w:tblW w:w="4800" w:type="dxa"/>
        <w:tblInd w:w="0" w:type="dxa"/>
        <w:tblCellMar>
          <w:top w:w="33" w:type="dxa"/>
          <w:right w:w="115" w:type="dxa"/>
        </w:tblCellMar>
        <w:tblLook w:val="04A0" w:firstRow="1" w:lastRow="0" w:firstColumn="1" w:lastColumn="0" w:noHBand="0" w:noVBand="1"/>
      </w:tblPr>
      <w:tblGrid>
        <w:gridCol w:w="2058"/>
        <w:gridCol w:w="2742"/>
      </w:tblGrid>
      <w:tr w:rsidR="001D0547" w:rsidRPr="00DC69C8" w14:paraId="3DC87794" w14:textId="77777777">
        <w:trPr>
          <w:trHeight w:val="259"/>
        </w:trPr>
        <w:tc>
          <w:tcPr>
            <w:tcW w:w="2549" w:type="dxa"/>
            <w:tcBorders>
              <w:top w:val="nil"/>
              <w:left w:val="nil"/>
              <w:bottom w:val="nil"/>
              <w:right w:val="nil"/>
            </w:tcBorders>
            <w:shd w:val="clear" w:color="auto" w:fill="E5E5E5"/>
          </w:tcPr>
          <w:p w14:paraId="028CDA7C" w14:textId="77777777" w:rsidR="001D0547" w:rsidRPr="00DC69C8" w:rsidRDefault="002675B4" w:rsidP="00FB1133">
            <w:pPr>
              <w:spacing w:after="0" w:line="600" w:lineRule="auto"/>
              <w:ind w:left="704"/>
              <w:rPr>
                <w:sz w:val="24"/>
                <w:szCs w:val="24"/>
              </w:rPr>
            </w:pPr>
            <w:r w:rsidRPr="00DC69C8">
              <w:rPr>
                <w:rFonts w:ascii="Times New Roman" w:eastAsia="Times New Roman" w:hAnsi="Times New Roman" w:cs="Times New Roman"/>
                <w:sz w:val="24"/>
                <w:szCs w:val="24"/>
              </w:rPr>
              <w:lastRenderedPageBreak/>
              <w:t>peptide</w:t>
            </w:r>
          </w:p>
        </w:tc>
        <w:tc>
          <w:tcPr>
            <w:tcW w:w="2251" w:type="dxa"/>
            <w:tcBorders>
              <w:top w:val="nil"/>
              <w:left w:val="nil"/>
              <w:bottom w:val="nil"/>
              <w:right w:val="nil"/>
            </w:tcBorders>
            <w:shd w:val="clear" w:color="auto" w:fill="E5E5E5"/>
          </w:tcPr>
          <w:p w14:paraId="70A67AF8" w14:textId="77777777" w:rsidR="001D0547" w:rsidRPr="00DC69C8" w:rsidRDefault="002675B4" w:rsidP="00FB1133">
            <w:pPr>
              <w:spacing w:after="0" w:line="600" w:lineRule="auto"/>
              <w:ind w:left="570"/>
              <w:rPr>
                <w:sz w:val="24"/>
                <w:szCs w:val="24"/>
              </w:rPr>
            </w:pPr>
            <w:r w:rsidRPr="00DC69C8">
              <w:rPr>
                <w:rFonts w:ascii="Times New Roman" w:eastAsia="Times New Roman" w:hAnsi="Times New Roman" w:cs="Times New Roman"/>
                <w:sz w:val="24"/>
                <w:szCs w:val="24"/>
              </w:rPr>
              <w:t>sequence</w:t>
            </w:r>
          </w:p>
        </w:tc>
      </w:tr>
      <w:tr w:rsidR="001D0547" w:rsidRPr="00DC69C8" w14:paraId="0BC6B2A3" w14:textId="77777777">
        <w:trPr>
          <w:trHeight w:val="236"/>
        </w:trPr>
        <w:tc>
          <w:tcPr>
            <w:tcW w:w="2549" w:type="dxa"/>
            <w:tcBorders>
              <w:top w:val="nil"/>
              <w:left w:val="nil"/>
              <w:bottom w:val="nil"/>
              <w:right w:val="nil"/>
            </w:tcBorders>
          </w:tcPr>
          <w:p w14:paraId="4EA04082" w14:textId="77777777" w:rsidR="001D0547" w:rsidRPr="00DC69C8" w:rsidRDefault="002675B4" w:rsidP="00FB1133">
            <w:pPr>
              <w:spacing w:after="0" w:line="600" w:lineRule="auto"/>
              <w:ind w:left="594"/>
              <w:rPr>
                <w:sz w:val="24"/>
                <w:szCs w:val="24"/>
              </w:rPr>
            </w:pPr>
            <w:r w:rsidRPr="00DC69C8">
              <w:rPr>
                <w:rFonts w:ascii="Times New Roman" w:eastAsia="Times New Roman" w:hAnsi="Times New Roman" w:cs="Times New Roman"/>
                <w:sz w:val="24"/>
                <w:szCs w:val="24"/>
              </w:rPr>
              <w:t>CoCrBP01</w:t>
            </w:r>
          </w:p>
        </w:tc>
        <w:tc>
          <w:tcPr>
            <w:tcW w:w="2251" w:type="dxa"/>
            <w:tcBorders>
              <w:top w:val="nil"/>
              <w:left w:val="nil"/>
              <w:bottom w:val="nil"/>
              <w:right w:val="nil"/>
            </w:tcBorders>
          </w:tcPr>
          <w:p w14:paraId="74D78999"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HSQSAEHHTSWPGGGC</w:t>
            </w:r>
          </w:p>
        </w:tc>
      </w:tr>
      <w:tr w:rsidR="001D0547" w:rsidRPr="00DC69C8" w14:paraId="7C148B02" w14:textId="77777777">
        <w:trPr>
          <w:trHeight w:val="219"/>
        </w:trPr>
        <w:tc>
          <w:tcPr>
            <w:tcW w:w="2549" w:type="dxa"/>
            <w:tcBorders>
              <w:top w:val="nil"/>
              <w:left w:val="nil"/>
              <w:bottom w:val="nil"/>
              <w:right w:val="nil"/>
            </w:tcBorders>
          </w:tcPr>
          <w:p w14:paraId="60BFDB06" w14:textId="77777777" w:rsidR="001D0547" w:rsidRPr="00DC69C8" w:rsidRDefault="002675B4" w:rsidP="00FB1133">
            <w:pPr>
              <w:spacing w:after="0" w:line="600" w:lineRule="auto"/>
              <w:ind w:left="594"/>
              <w:rPr>
                <w:sz w:val="24"/>
                <w:szCs w:val="24"/>
              </w:rPr>
            </w:pPr>
            <w:r w:rsidRPr="00DC69C8">
              <w:rPr>
                <w:rFonts w:ascii="Times New Roman" w:eastAsia="Times New Roman" w:hAnsi="Times New Roman" w:cs="Times New Roman"/>
                <w:sz w:val="24"/>
                <w:szCs w:val="24"/>
              </w:rPr>
              <w:t>CoCrBP02</w:t>
            </w:r>
          </w:p>
        </w:tc>
        <w:tc>
          <w:tcPr>
            <w:tcW w:w="2251" w:type="dxa"/>
            <w:tcBorders>
              <w:top w:val="nil"/>
              <w:left w:val="nil"/>
              <w:bottom w:val="nil"/>
              <w:right w:val="nil"/>
            </w:tcBorders>
          </w:tcPr>
          <w:p w14:paraId="3B425DC8"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TLLPKNFGHRPLGGGC</w:t>
            </w:r>
          </w:p>
        </w:tc>
      </w:tr>
      <w:tr w:rsidR="001D0547" w:rsidRPr="00DC69C8" w14:paraId="242D5037" w14:textId="77777777">
        <w:trPr>
          <w:trHeight w:val="219"/>
        </w:trPr>
        <w:tc>
          <w:tcPr>
            <w:tcW w:w="2549" w:type="dxa"/>
            <w:tcBorders>
              <w:top w:val="nil"/>
              <w:left w:val="nil"/>
              <w:bottom w:val="nil"/>
              <w:right w:val="nil"/>
            </w:tcBorders>
          </w:tcPr>
          <w:p w14:paraId="3B25C543" w14:textId="77777777" w:rsidR="001D0547" w:rsidRPr="00DC69C8" w:rsidRDefault="002675B4" w:rsidP="00FB1133">
            <w:pPr>
              <w:spacing w:after="0" w:line="600" w:lineRule="auto"/>
              <w:ind w:left="594"/>
              <w:rPr>
                <w:sz w:val="24"/>
                <w:szCs w:val="24"/>
              </w:rPr>
            </w:pPr>
            <w:r w:rsidRPr="00DC69C8">
              <w:rPr>
                <w:rFonts w:ascii="Times New Roman" w:eastAsia="Times New Roman" w:hAnsi="Times New Roman" w:cs="Times New Roman"/>
                <w:sz w:val="24"/>
                <w:szCs w:val="24"/>
              </w:rPr>
              <w:t>CoCrBP03</w:t>
            </w:r>
          </w:p>
        </w:tc>
        <w:tc>
          <w:tcPr>
            <w:tcW w:w="2251" w:type="dxa"/>
            <w:tcBorders>
              <w:top w:val="nil"/>
              <w:left w:val="nil"/>
              <w:bottom w:val="nil"/>
              <w:right w:val="nil"/>
            </w:tcBorders>
          </w:tcPr>
          <w:p w14:paraId="330D66CB"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TFLNSVPTYSYWGGGC</w:t>
            </w:r>
          </w:p>
        </w:tc>
      </w:tr>
      <w:tr w:rsidR="001D0547" w:rsidRPr="00DC69C8" w14:paraId="4C94F468" w14:textId="77777777">
        <w:trPr>
          <w:trHeight w:val="219"/>
        </w:trPr>
        <w:tc>
          <w:tcPr>
            <w:tcW w:w="2549" w:type="dxa"/>
            <w:tcBorders>
              <w:top w:val="nil"/>
              <w:left w:val="nil"/>
              <w:bottom w:val="nil"/>
              <w:right w:val="nil"/>
            </w:tcBorders>
          </w:tcPr>
          <w:p w14:paraId="796B18FB" w14:textId="77777777" w:rsidR="001D0547" w:rsidRPr="00DC69C8" w:rsidRDefault="002675B4" w:rsidP="00FB1133">
            <w:pPr>
              <w:spacing w:after="0" w:line="600" w:lineRule="auto"/>
              <w:ind w:left="594"/>
              <w:rPr>
                <w:sz w:val="24"/>
                <w:szCs w:val="24"/>
              </w:rPr>
            </w:pPr>
            <w:r w:rsidRPr="00DC69C8">
              <w:rPr>
                <w:rFonts w:ascii="Times New Roman" w:eastAsia="Times New Roman" w:hAnsi="Times New Roman" w:cs="Times New Roman"/>
                <w:sz w:val="24"/>
                <w:szCs w:val="24"/>
              </w:rPr>
              <w:t>CoCrBP04</w:t>
            </w:r>
          </w:p>
        </w:tc>
        <w:tc>
          <w:tcPr>
            <w:tcW w:w="2251" w:type="dxa"/>
            <w:tcBorders>
              <w:top w:val="nil"/>
              <w:left w:val="nil"/>
              <w:bottom w:val="nil"/>
              <w:right w:val="nil"/>
            </w:tcBorders>
          </w:tcPr>
          <w:p w14:paraId="1CAA4E92"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TSCFGDSRCQPPGGGC</w:t>
            </w:r>
          </w:p>
        </w:tc>
      </w:tr>
      <w:tr w:rsidR="001D0547" w:rsidRPr="00DC69C8" w14:paraId="5A724AF1" w14:textId="77777777">
        <w:trPr>
          <w:trHeight w:val="219"/>
        </w:trPr>
        <w:tc>
          <w:tcPr>
            <w:tcW w:w="2549" w:type="dxa"/>
            <w:tcBorders>
              <w:top w:val="nil"/>
              <w:left w:val="nil"/>
              <w:bottom w:val="nil"/>
              <w:right w:val="nil"/>
            </w:tcBorders>
          </w:tcPr>
          <w:p w14:paraId="09710A8F" w14:textId="77777777" w:rsidR="001D0547" w:rsidRPr="00DC69C8" w:rsidRDefault="002675B4" w:rsidP="00FB1133">
            <w:pPr>
              <w:spacing w:after="0" w:line="600" w:lineRule="auto"/>
              <w:ind w:left="594"/>
              <w:rPr>
                <w:sz w:val="24"/>
                <w:szCs w:val="24"/>
              </w:rPr>
            </w:pPr>
            <w:r w:rsidRPr="00DC69C8">
              <w:rPr>
                <w:rFonts w:ascii="Times New Roman" w:eastAsia="Times New Roman" w:hAnsi="Times New Roman" w:cs="Times New Roman"/>
                <w:sz w:val="24"/>
                <w:szCs w:val="24"/>
              </w:rPr>
              <w:t>CoCrBP05</w:t>
            </w:r>
          </w:p>
        </w:tc>
        <w:tc>
          <w:tcPr>
            <w:tcW w:w="2251" w:type="dxa"/>
            <w:tcBorders>
              <w:top w:val="nil"/>
              <w:left w:val="nil"/>
              <w:bottom w:val="nil"/>
              <w:right w:val="nil"/>
            </w:tcBorders>
          </w:tcPr>
          <w:p w14:paraId="50AEBC15"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LTKTNLDPMEFKGGGC</w:t>
            </w:r>
          </w:p>
        </w:tc>
      </w:tr>
      <w:tr w:rsidR="001D0547" w:rsidRPr="00DC69C8" w14:paraId="223043AD" w14:textId="77777777">
        <w:trPr>
          <w:trHeight w:val="219"/>
        </w:trPr>
        <w:tc>
          <w:tcPr>
            <w:tcW w:w="2549" w:type="dxa"/>
            <w:tcBorders>
              <w:top w:val="nil"/>
              <w:left w:val="nil"/>
              <w:bottom w:val="nil"/>
              <w:right w:val="nil"/>
            </w:tcBorders>
          </w:tcPr>
          <w:p w14:paraId="6DB1ED2B" w14:textId="77777777" w:rsidR="001D0547" w:rsidRPr="00DC69C8" w:rsidRDefault="002675B4" w:rsidP="00FB1133">
            <w:pPr>
              <w:spacing w:after="0" w:line="600" w:lineRule="auto"/>
              <w:ind w:left="594"/>
              <w:rPr>
                <w:sz w:val="24"/>
                <w:szCs w:val="24"/>
              </w:rPr>
            </w:pPr>
            <w:r w:rsidRPr="00DC69C8">
              <w:rPr>
                <w:rFonts w:ascii="Times New Roman" w:eastAsia="Times New Roman" w:hAnsi="Times New Roman" w:cs="Times New Roman"/>
                <w:sz w:val="24"/>
                <w:szCs w:val="24"/>
              </w:rPr>
              <w:t>CoCrBP06</w:t>
            </w:r>
          </w:p>
        </w:tc>
        <w:tc>
          <w:tcPr>
            <w:tcW w:w="2251" w:type="dxa"/>
            <w:tcBorders>
              <w:top w:val="nil"/>
              <w:left w:val="nil"/>
              <w:bottom w:val="nil"/>
              <w:right w:val="nil"/>
            </w:tcBorders>
          </w:tcPr>
          <w:p w14:paraId="5DE480DB"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TICWTYPKCTEDGGGC</w:t>
            </w:r>
          </w:p>
        </w:tc>
      </w:tr>
      <w:tr w:rsidR="001D0547" w:rsidRPr="00DC69C8" w14:paraId="5CAD464A" w14:textId="77777777">
        <w:trPr>
          <w:trHeight w:val="218"/>
        </w:trPr>
        <w:tc>
          <w:tcPr>
            <w:tcW w:w="2549" w:type="dxa"/>
            <w:tcBorders>
              <w:top w:val="nil"/>
              <w:left w:val="nil"/>
              <w:bottom w:val="nil"/>
              <w:right w:val="nil"/>
            </w:tcBorders>
          </w:tcPr>
          <w:p w14:paraId="30A10FD4" w14:textId="77777777" w:rsidR="001D0547" w:rsidRPr="00DC69C8" w:rsidRDefault="002675B4" w:rsidP="00FB1133">
            <w:pPr>
              <w:spacing w:after="0" w:line="600" w:lineRule="auto"/>
              <w:ind w:left="594"/>
              <w:rPr>
                <w:sz w:val="24"/>
                <w:szCs w:val="24"/>
              </w:rPr>
            </w:pPr>
            <w:r w:rsidRPr="00DC69C8">
              <w:rPr>
                <w:rFonts w:ascii="Times New Roman" w:eastAsia="Times New Roman" w:hAnsi="Times New Roman" w:cs="Times New Roman"/>
                <w:sz w:val="24"/>
                <w:szCs w:val="24"/>
              </w:rPr>
              <w:t>CoCrBP07</w:t>
            </w:r>
          </w:p>
        </w:tc>
        <w:tc>
          <w:tcPr>
            <w:tcW w:w="2251" w:type="dxa"/>
            <w:tcBorders>
              <w:top w:val="nil"/>
              <w:left w:val="nil"/>
              <w:bottom w:val="nil"/>
              <w:right w:val="nil"/>
            </w:tcBorders>
          </w:tcPr>
          <w:p w14:paraId="2DE8F289"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TSNLWRYDRLTMGGGC</w:t>
            </w:r>
          </w:p>
        </w:tc>
      </w:tr>
      <w:tr w:rsidR="001D0547" w:rsidRPr="00DC69C8" w14:paraId="400B5767" w14:textId="77777777">
        <w:trPr>
          <w:trHeight w:val="292"/>
        </w:trPr>
        <w:tc>
          <w:tcPr>
            <w:tcW w:w="2549" w:type="dxa"/>
            <w:tcBorders>
              <w:top w:val="nil"/>
              <w:left w:val="nil"/>
              <w:bottom w:val="single" w:sz="4" w:space="0" w:color="3C8536"/>
              <w:right w:val="nil"/>
            </w:tcBorders>
          </w:tcPr>
          <w:p w14:paraId="7E6E5A86" w14:textId="77777777" w:rsidR="001D0547" w:rsidRPr="00DC69C8" w:rsidRDefault="002675B4" w:rsidP="00FB1133">
            <w:pPr>
              <w:spacing w:after="0" w:line="600" w:lineRule="auto"/>
              <w:ind w:left="594"/>
              <w:rPr>
                <w:sz w:val="24"/>
                <w:szCs w:val="24"/>
              </w:rPr>
            </w:pPr>
            <w:r w:rsidRPr="00DC69C8">
              <w:rPr>
                <w:rFonts w:ascii="Times New Roman" w:eastAsia="Times New Roman" w:hAnsi="Times New Roman" w:cs="Times New Roman"/>
                <w:sz w:val="24"/>
                <w:szCs w:val="24"/>
              </w:rPr>
              <w:t>CoCrBP08</w:t>
            </w:r>
          </w:p>
        </w:tc>
        <w:tc>
          <w:tcPr>
            <w:tcW w:w="2251" w:type="dxa"/>
            <w:tcBorders>
              <w:top w:val="nil"/>
              <w:left w:val="nil"/>
              <w:bottom w:val="single" w:sz="4" w:space="0" w:color="3C8536"/>
              <w:right w:val="nil"/>
            </w:tcBorders>
          </w:tcPr>
          <w:p w14:paraId="6A93B81E"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STVSSLARILTGGGGC</w:t>
            </w:r>
          </w:p>
        </w:tc>
      </w:tr>
    </w:tbl>
    <w:p w14:paraId="50075D1F" w14:textId="77777777" w:rsidR="00A7786E" w:rsidRPr="00DC69C8" w:rsidRDefault="00A7786E" w:rsidP="00FB1133">
      <w:pPr>
        <w:spacing w:after="29" w:line="600" w:lineRule="auto"/>
        <w:ind w:left="-15"/>
        <w:jc w:val="both"/>
        <w:rPr>
          <w:rFonts w:ascii="Times New Roman" w:eastAsia="Times New Roman" w:hAnsi="Times New Roman" w:cs="Times New Roman"/>
          <w:sz w:val="24"/>
          <w:szCs w:val="24"/>
        </w:rPr>
      </w:pPr>
    </w:p>
    <w:p w14:paraId="0E24D19A" w14:textId="4387E921" w:rsidR="001D0547" w:rsidRPr="00DC69C8" w:rsidRDefault="002675B4" w:rsidP="00FB1133">
      <w:pPr>
        <w:spacing w:after="29" w:line="600" w:lineRule="auto"/>
        <w:ind w:left="-15"/>
        <w:jc w:val="both"/>
        <w:rPr>
          <w:sz w:val="24"/>
          <w:szCs w:val="24"/>
        </w:rPr>
      </w:pPr>
      <w:r w:rsidRPr="00DC69C8">
        <w:rPr>
          <w:rFonts w:ascii="Times New Roman" w:eastAsia="Times New Roman" w:hAnsi="Times New Roman" w:cs="Times New Roman"/>
          <w:sz w:val="24"/>
          <w:szCs w:val="24"/>
        </w:rPr>
        <w:t>and Co</w:t>
      </w:r>
      <w:r w:rsidRPr="00DC69C8">
        <w:rPr>
          <w:sz w:val="24"/>
          <w:szCs w:val="24"/>
        </w:rPr>
        <w:t>−</w:t>
      </w:r>
      <w:r w:rsidRPr="00DC69C8">
        <w:rPr>
          <w:rFonts w:ascii="Times New Roman" w:eastAsia="Times New Roman" w:hAnsi="Times New Roman" w:cs="Times New Roman"/>
          <w:sz w:val="24"/>
          <w:szCs w:val="24"/>
        </w:rPr>
        <w:t>Cr stents were obtained from Stryker (Kalamazoo, MI), Boston Scienti</w:t>
      </w:r>
      <w:r w:rsidRPr="00DC69C8">
        <w:rPr>
          <w:sz w:val="24"/>
          <w:szCs w:val="24"/>
        </w:rPr>
        <w:t>fi</w:t>
      </w:r>
      <w:r w:rsidRPr="00DC69C8">
        <w:rPr>
          <w:rFonts w:ascii="Times New Roman" w:eastAsia="Times New Roman" w:hAnsi="Times New Roman" w:cs="Times New Roman"/>
          <w:sz w:val="24"/>
          <w:szCs w:val="24"/>
        </w:rPr>
        <w:t>c (Marlborough, MA), and PENTAS Inc. (Tokyo, Japan), respectively. Dulbecco</w:t>
      </w:r>
      <w:r w:rsidRPr="00DC69C8">
        <w:rPr>
          <w:sz w:val="24"/>
          <w:szCs w:val="24"/>
        </w:rPr>
        <w:t>’</w:t>
      </w:r>
      <w:r w:rsidRPr="00DC69C8">
        <w:rPr>
          <w:rFonts w:ascii="Times New Roman" w:eastAsia="Times New Roman" w:hAnsi="Times New Roman" w:cs="Times New Roman"/>
          <w:sz w:val="24"/>
          <w:szCs w:val="24"/>
        </w:rPr>
        <w:t>s phosphate-bu</w:t>
      </w:r>
      <w:r w:rsidRPr="00DC69C8">
        <w:rPr>
          <w:sz w:val="24"/>
          <w:szCs w:val="24"/>
        </w:rPr>
        <w:t>ff</w:t>
      </w:r>
      <w:r w:rsidRPr="00DC69C8">
        <w:rPr>
          <w:rFonts w:ascii="Times New Roman" w:eastAsia="Times New Roman" w:hAnsi="Times New Roman" w:cs="Times New Roman"/>
          <w:sz w:val="24"/>
          <w:szCs w:val="24"/>
        </w:rPr>
        <w:t>ered saline (PBS; pH 7.4), glycine, 1 M hydrochloric acid (HCl), phenol red, isopropyl-</w:t>
      </w:r>
      <w:r w:rsidRPr="00DC69C8">
        <w:rPr>
          <w:sz w:val="24"/>
          <w:szCs w:val="24"/>
        </w:rPr>
        <w:t>β</w:t>
      </w:r>
      <w:proofErr w:type="gramStart"/>
      <w:r w:rsidRPr="00DC69C8">
        <w:rPr>
          <w:rFonts w:ascii="Times New Roman" w:eastAsia="Times New Roman" w:hAnsi="Times New Roman" w:cs="Times New Roman"/>
          <w:sz w:val="24"/>
          <w:szCs w:val="24"/>
        </w:rPr>
        <w:t>D(</w:t>
      </w:r>
      <w:proofErr w:type="gramEnd"/>
      <w:r w:rsidRPr="00DC69C8">
        <w:rPr>
          <w:sz w:val="24"/>
          <w:szCs w:val="24"/>
        </w:rPr>
        <w:t>−</w:t>
      </w:r>
      <w:r w:rsidRPr="00DC69C8">
        <w:rPr>
          <w:rFonts w:ascii="Times New Roman" w:eastAsia="Times New Roman" w:hAnsi="Times New Roman" w:cs="Times New Roman"/>
          <w:sz w:val="24"/>
          <w:szCs w:val="24"/>
        </w:rPr>
        <w:t>)-</w:t>
      </w:r>
      <w:proofErr w:type="spellStart"/>
      <w:r w:rsidRPr="00DC69C8">
        <w:rPr>
          <w:rFonts w:ascii="Times New Roman" w:eastAsia="Times New Roman" w:hAnsi="Times New Roman" w:cs="Times New Roman"/>
          <w:sz w:val="24"/>
          <w:szCs w:val="24"/>
        </w:rPr>
        <w:t>thiogalactopyranoside</w:t>
      </w:r>
      <w:proofErr w:type="spellEnd"/>
      <w:r w:rsidRPr="00DC69C8">
        <w:rPr>
          <w:rFonts w:ascii="Times New Roman" w:eastAsia="Times New Roman" w:hAnsi="Times New Roman" w:cs="Times New Roman"/>
          <w:sz w:val="24"/>
          <w:szCs w:val="24"/>
        </w:rPr>
        <w:t xml:space="preserve"> (IPTG), 5-bromo-4-chloro-3-indolyl-</w:t>
      </w:r>
      <w:r w:rsidRPr="00DC69C8">
        <w:rPr>
          <w:sz w:val="24"/>
          <w:szCs w:val="24"/>
        </w:rPr>
        <w:t>β</w:t>
      </w:r>
      <w:r w:rsidRPr="00DC69C8">
        <w:rPr>
          <w:rFonts w:ascii="Times New Roman" w:eastAsia="Times New Roman" w:hAnsi="Times New Roman" w:cs="Times New Roman"/>
          <w:sz w:val="24"/>
          <w:szCs w:val="24"/>
        </w:rPr>
        <w:t>-</w:t>
      </w:r>
      <w:proofErr w:type="spellStart"/>
      <w:r w:rsidRPr="00DC69C8">
        <w:rPr>
          <w:rFonts w:ascii="Times New Roman" w:eastAsia="Times New Roman" w:hAnsi="Times New Roman" w:cs="Times New Roman"/>
          <w:sz w:val="24"/>
          <w:szCs w:val="24"/>
        </w:rPr>
        <w:t>Dgalactopyranoside</w:t>
      </w:r>
      <w:proofErr w:type="spellEnd"/>
      <w:r w:rsidRPr="00DC69C8">
        <w:rPr>
          <w:rFonts w:ascii="Times New Roman" w:eastAsia="Times New Roman" w:hAnsi="Times New Roman" w:cs="Times New Roman"/>
          <w:sz w:val="24"/>
          <w:szCs w:val="24"/>
        </w:rPr>
        <w:t xml:space="preserve"> (X-gal), iron(III) chloride hexahydrate, iron(II) chloride tetrahydrate, maleic acid, 4% paraformaldehyde phosphate bu</w:t>
      </w:r>
      <w:r w:rsidRPr="00DC69C8">
        <w:rPr>
          <w:sz w:val="24"/>
          <w:szCs w:val="24"/>
        </w:rPr>
        <w:t>ff</w:t>
      </w:r>
      <w:r w:rsidRPr="00DC69C8">
        <w:rPr>
          <w:rFonts w:ascii="Times New Roman" w:eastAsia="Times New Roman" w:hAnsi="Times New Roman" w:cs="Times New Roman"/>
          <w:sz w:val="24"/>
          <w:szCs w:val="24"/>
        </w:rPr>
        <w:t>er solution (4% PFA), chloroform, methanol, diethyl ether, and dimethyl sulfoxide (DMSO) were purchased from Fuji</w:t>
      </w:r>
      <w:r w:rsidRPr="00DC69C8">
        <w:rPr>
          <w:sz w:val="24"/>
          <w:szCs w:val="24"/>
        </w:rPr>
        <w:t>fi</w:t>
      </w:r>
      <w:r w:rsidRPr="00DC69C8">
        <w:rPr>
          <w:rFonts w:ascii="Times New Roman" w:eastAsia="Times New Roman" w:hAnsi="Times New Roman" w:cs="Times New Roman"/>
          <w:sz w:val="24"/>
          <w:szCs w:val="24"/>
        </w:rPr>
        <w:t xml:space="preserve">lm Wako Pure Chemical Corporation (Osaka, Japan). The Phage display kit, which contains Ph.D.12TM Phage Display </w:t>
      </w:r>
      <w:r w:rsidRPr="00DC69C8">
        <w:rPr>
          <w:rFonts w:ascii="Times New Roman" w:eastAsia="Times New Roman" w:hAnsi="Times New Roman" w:cs="Times New Roman"/>
          <w:sz w:val="24"/>
          <w:szCs w:val="24"/>
        </w:rPr>
        <w:lastRenderedPageBreak/>
        <w:t xml:space="preserve">Library, Escherichia coli K12 ER2738 (E. coli), and </w:t>
      </w:r>
      <w:r w:rsidRPr="00DC69C8">
        <w:rPr>
          <w:sz w:val="24"/>
          <w:szCs w:val="24"/>
        </w:rPr>
        <w:t>−</w:t>
      </w:r>
      <w:r w:rsidRPr="00DC69C8">
        <w:rPr>
          <w:rFonts w:ascii="Times New Roman" w:eastAsia="Times New Roman" w:hAnsi="Times New Roman" w:cs="Times New Roman"/>
          <w:sz w:val="24"/>
          <w:szCs w:val="24"/>
        </w:rPr>
        <w:t>96gIII sequencing primer, was purchased from New England Biolabs Inc. (Beverly, MA). Bovine serum albumin, tris(</w:t>
      </w:r>
      <w:proofErr w:type="spellStart"/>
      <w:r w:rsidRPr="00DC69C8">
        <w:rPr>
          <w:rFonts w:ascii="Times New Roman" w:eastAsia="Times New Roman" w:hAnsi="Times New Roman" w:cs="Times New Roman"/>
          <w:sz w:val="24"/>
          <w:szCs w:val="24"/>
        </w:rPr>
        <w:t>hydroxymethylaminomethane</w:t>
      </w:r>
      <w:proofErr w:type="spellEnd"/>
      <w:r w:rsidRPr="00DC69C8">
        <w:rPr>
          <w:rFonts w:ascii="Times New Roman" w:eastAsia="Times New Roman" w:hAnsi="Times New Roman" w:cs="Times New Roman"/>
          <w:sz w:val="24"/>
          <w:szCs w:val="24"/>
        </w:rPr>
        <w:t>), and ammonium hydroxide solution (28% NH</w:t>
      </w:r>
      <w:r w:rsidRPr="00DC69C8">
        <w:rPr>
          <w:rFonts w:ascii="Times New Roman" w:eastAsia="Times New Roman" w:hAnsi="Times New Roman" w:cs="Times New Roman"/>
          <w:sz w:val="24"/>
          <w:szCs w:val="24"/>
          <w:vertAlign w:val="subscript"/>
        </w:rPr>
        <w:t xml:space="preserve">2 </w:t>
      </w:r>
      <w:r w:rsidRPr="00DC69C8">
        <w:rPr>
          <w:rFonts w:ascii="Times New Roman" w:eastAsia="Times New Roman" w:hAnsi="Times New Roman" w:cs="Times New Roman"/>
          <w:sz w:val="24"/>
          <w:szCs w:val="24"/>
        </w:rPr>
        <w:t>in H</w:t>
      </w:r>
      <w:r w:rsidRPr="00DC69C8">
        <w:rPr>
          <w:rFonts w:ascii="Times New Roman" w:eastAsia="Times New Roman" w:hAnsi="Times New Roman" w:cs="Times New Roman"/>
          <w:sz w:val="24"/>
          <w:szCs w:val="24"/>
          <w:vertAlign w:val="subscript"/>
        </w:rPr>
        <w:t>2</w:t>
      </w:r>
      <w:r w:rsidRPr="00DC69C8">
        <w:rPr>
          <w:rFonts w:ascii="Times New Roman" w:eastAsia="Times New Roman" w:hAnsi="Times New Roman" w:cs="Times New Roman"/>
          <w:sz w:val="24"/>
          <w:szCs w:val="24"/>
        </w:rPr>
        <w:t>O) were purchased from Sigma-Aldrich Chemical Co. (St. Louis, MO). Dichloromethane and triethylamine were purchased from Kanto Chemical Co., Inc. (Tokyo, Japan). Tween 20 was purchased from Tokyo Chemical Industry Co., Ltd. (Tokyo, Japan). The DNA extraction kit (</w:t>
      </w:r>
      <w:proofErr w:type="spellStart"/>
      <w:r w:rsidRPr="00DC69C8">
        <w:rPr>
          <w:rFonts w:ascii="Times New Roman" w:eastAsia="Times New Roman" w:hAnsi="Times New Roman" w:cs="Times New Roman"/>
          <w:sz w:val="24"/>
          <w:szCs w:val="24"/>
        </w:rPr>
        <w:t>QIAprep</w:t>
      </w:r>
      <w:proofErr w:type="spellEnd"/>
      <w:r w:rsidRPr="00DC69C8">
        <w:rPr>
          <w:rFonts w:ascii="Times New Roman" w:eastAsia="Times New Roman" w:hAnsi="Times New Roman" w:cs="Times New Roman"/>
          <w:sz w:val="24"/>
          <w:szCs w:val="24"/>
        </w:rPr>
        <w:t xml:space="preserve"> Spin Miniprep Kit) was purchased from Qiagen (Hilden, Germany). Lennox L Agar (LB-agar) and agarose were purchased from Thermo Fisher Scienti</w:t>
      </w:r>
      <w:r w:rsidRPr="00DC69C8">
        <w:rPr>
          <w:sz w:val="24"/>
          <w:szCs w:val="24"/>
        </w:rPr>
        <w:t>fi</w:t>
      </w:r>
      <w:r w:rsidRPr="00DC69C8">
        <w:rPr>
          <w:rFonts w:ascii="Times New Roman" w:eastAsia="Times New Roman" w:hAnsi="Times New Roman" w:cs="Times New Roman"/>
          <w:sz w:val="24"/>
          <w:szCs w:val="24"/>
        </w:rPr>
        <w:t>c (Waltham, MA). Iso</w:t>
      </w:r>
      <w:r w:rsidRPr="00DC69C8">
        <w:rPr>
          <w:sz w:val="24"/>
          <w:szCs w:val="24"/>
        </w:rPr>
        <w:t>fl</w:t>
      </w:r>
      <w:r w:rsidRPr="00DC69C8">
        <w:rPr>
          <w:rFonts w:ascii="Times New Roman" w:eastAsia="Times New Roman" w:hAnsi="Times New Roman" w:cs="Times New Roman"/>
          <w:sz w:val="24"/>
          <w:szCs w:val="24"/>
        </w:rPr>
        <w:t>urane was purchased from P</w:t>
      </w:r>
      <w:r w:rsidRPr="00DC69C8">
        <w:rPr>
          <w:sz w:val="24"/>
          <w:szCs w:val="24"/>
        </w:rPr>
        <w:t>fi</w:t>
      </w:r>
      <w:r w:rsidRPr="00DC69C8">
        <w:rPr>
          <w:rFonts w:ascii="Times New Roman" w:eastAsia="Times New Roman" w:hAnsi="Times New Roman" w:cs="Times New Roman"/>
          <w:sz w:val="24"/>
          <w:szCs w:val="24"/>
        </w:rPr>
        <w:t>zer (New York, NY). Ethanol (70%) was purchased from Yoshida Pharmaceutical Company (Tokyo, Japan).</w:t>
      </w:r>
    </w:p>
    <w:p w14:paraId="3589C9DA" w14:textId="77777777" w:rsidR="001D0547" w:rsidRPr="00DC69C8" w:rsidRDefault="002675B4" w:rsidP="00FB1133">
      <w:pPr>
        <w:spacing w:after="4" w:line="600" w:lineRule="auto"/>
        <w:ind w:left="-15" w:firstLine="180"/>
        <w:jc w:val="both"/>
        <w:rPr>
          <w:sz w:val="24"/>
          <w:szCs w:val="24"/>
        </w:rPr>
      </w:pPr>
      <w:r w:rsidRPr="00DC69C8">
        <w:rPr>
          <w:sz w:val="24"/>
          <w:szCs w:val="24"/>
        </w:rPr>
        <w:t xml:space="preserve">Phage Display. </w:t>
      </w:r>
      <w:r w:rsidRPr="00DC69C8">
        <w:rPr>
          <w:rFonts w:ascii="Times New Roman" w:eastAsia="Times New Roman" w:hAnsi="Times New Roman" w:cs="Times New Roman"/>
          <w:sz w:val="24"/>
          <w:szCs w:val="24"/>
        </w:rPr>
        <w:t>Peptide sequences with high a</w:t>
      </w:r>
      <w:r w:rsidRPr="00DC69C8">
        <w:rPr>
          <w:sz w:val="24"/>
          <w:szCs w:val="24"/>
        </w:rPr>
        <w:t>ffi</w:t>
      </w:r>
      <w:r w:rsidRPr="00DC69C8">
        <w:rPr>
          <w:rFonts w:ascii="Times New Roman" w:eastAsia="Times New Roman" w:hAnsi="Times New Roman" w:cs="Times New Roman"/>
          <w:sz w:val="24"/>
          <w:szCs w:val="24"/>
        </w:rPr>
        <w:t>nity for the Ni</w:t>
      </w:r>
      <w:r w:rsidRPr="00DC69C8">
        <w:rPr>
          <w:sz w:val="24"/>
          <w:szCs w:val="24"/>
        </w:rPr>
        <w:t xml:space="preserve">− </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 Pt</w:t>
      </w:r>
      <w:r w:rsidRPr="00DC69C8">
        <w:rPr>
          <w:sz w:val="24"/>
          <w:szCs w:val="24"/>
        </w:rPr>
        <w:t>−</w:t>
      </w:r>
      <w:r w:rsidRPr="00DC69C8">
        <w:rPr>
          <w:rFonts w:ascii="Times New Roman" w:eastAsia="Times New Roman" w:hAnsi="Times New Roman" w:cs="Times New Roman"/>
          <w:sz w:val="24"/>
          <w:szCs w:val="24"/>
        </w:rPr>
        <w:t>W coil, and Co</w:t>
      </w:r>
      <w:r w:rsidRPr="00DC69C8">
        <w:rPr>
          <w:sz w:val="24"/>
          <w:szCs w:val="24"/>
        </w:rPr>
        <w:t>−</w:t>
      </w:r>
      <w:r w:rsidRPr="00DC69C8">
        <w:rPr>
          <w:rFonts w:ascii="Times New Roman" w:eastAsia="Times New Roman" w:hAnsi="Times New Roman" w:cs="Times New Roman"/>
          <w:sz w:val="24"/>
          <w:szCs w:val="24"/>
        </w:rPr>
        <w:t>Cr stent were identi</w:t>
      </w:r>
      <w:r w:rsidRPr="00DC69C8">
        <w:rPr>
          <w:sz w:val="24"/>
          <w:szCs w:val="24"/>
        </w:rPr>
        <w:t>fi</w:t>
      </w:r>
      <w:r w:rsidRPr="00DC69C8">
        <w:rPr>
          <w:rFonts w:ascii="Times New Roman" w:eastAsia="Times New Roman" w:hAnsi="Times New Roman" w:cs="Times New Roman"/>
          <w:sz w:val="24"/>
          <w:szCs w:val="24"/>
        </w:rPr>
        <w:t>ed by screening the Ph.D.12TM Phage Display Library, which consists of phages with 12-mer linear amino acids, according to the manufacture</w:t>
      </w:r>
      <w:r w:rsidRPr="00DC69C8">
        <w:rPr>
          <w:sz w:val="24"/>
          <w:szCs w:val="24"/>
        </w:rPr>
        <w:t>’</w:t>
      </w:r>
      <w:r w:rsidRPr="00DC69C8">
        <w:rPr>
          <w:rFonts w:ascii="Times New Roman" w:eastAsia="Times New Roman" w:hAnsi="Times New Roman" w:cs="Times New Roman"/>
          <w:sz w:val="24"/>
          <w:szCs w:val="24"/>
        </w:rPr>
        <w:t xml:space="preserve">s protocol. The stents and coils were washed with 70% ethanol and then rinsed with PBS twice. The Phage Display library of 12 residue linear peptides was exposed to the stents or coils for 15 min at 37 </w:t>
      </w:r>
      <w:r w:rsidRPr="00DC69C8">
        <w:rPr>
          <w:sz w:val="24"/>
          <w:szCs w:val="24"/>
        </w:rPr>
        <w:t>°</w:t>
      </w:r>
      <w:r w:rsidRPr="00DC69C8">
        <w:rPr>
          <w:rFonts w:ascii="Times New Roman" w:eastAsia="Times New Roman" w:hAnsi="Times New Roman" w:cs="Times New Roman"/>
          <w:sz w:val="24"/>
          <w:szCs w:val="24"/>
        </w:rPr>
        <w:t>C.</w:t>
      </w:r>
    </w:p>
    <w:p w14:paraId="02117FEC" w14:textId="763846D5" w:rsidR="00F44244" w:rsidRDefault="002675B4" w:rsidP="00FB1133">
      <w:pPr>
        <w:spacing w:after="4" w:line="600" w:lineRule="auto"/>
        <w:ind w:left="-15" w:firstLine="180"/>
        <w:jc w:val="both"/>
        <w:rPr>
          <w:rFonts w:ascii="Times New Roman" w:eastAsia="Times New Roman" w:hAnsi="Times New Roman" w:cs="Times New Roman"/>
          <w:sz w:val="24"/>
          <w:szCs w:val="24"/>
        </w:rPr>
      </w:pPr>
      <w:r w:rsidRPr="00DC69C8">
        <w:rPr>
          <w:rFonts w:ascii="Times New Roman" w:eastAsia="Times New Roman" w:hAnsi="Times New Roman" w:cs="Times New Roman"/>
          <w:sz w:val="24"/>
          <w:szCs w:val="24"/>
        </w:rPr>
        <w:t xml:space="preserve">To wash out nonbinding phages, the stents and coils were rinsed by PBS containing Tween 20 (0.1%) once and then by PBS four times at room temperature. The phages bound to the </w:t>
      </w:r>
      <w:r w:rsidRPr="00DC69C8">
        <w:rPr>
          <w:rFonts w:ascii="Times New Roman" w:eastAsia="Times New Roman" w:hAnsi="Times New Roman" w:cs="Times New Roman"/>
          <w:sz w:val="24"/>
          <w:szCs w:val="24"/>
        </w:rPr>
        <w:lastRenderedPageBreak/>
        <w:t xml:space="preserve">surface of the stent and coil were eluted with 37.5 </w:t>
      </w:r>
      <w:proofErr w:type="spellStart"/>
      <w:r w:rsidRPr="00DC69C8">
        <w:rPr>
          <w:sz w:val="24"/>
          <w:szCs w:val="24"/>
        </w:rPr>
        <w:t>μ</w:t>
      </w:r>
      <w:r w:rsidRPr="00DC69C8">
        <w:rPr>
          <w:rFonts w:ascii="Times New Roman" w:eastAsia="Times New Roman" w:hAnsi="Times New Roman" w:cs="Times New Roman"/>
          <w:sz w:val="24"/>
          <w:szCs w:val="24"/>
        </w:rPr>
        <w:t>g</w:t>
      </w:r>
      <w:proofErr w:type="spellEnd"/>
      <w:r w:rsidRPr="00DC69C8">
        <w:rPr>
          <w:rFonts w:ascii="Times New Roman" w:eastAsia="Times New Roman" w:hAnsi="Times New Roman" w:cs="Times New Roman"/>
          <w:sz w:val="24"/>
          <w:szCs w:val="24"/>
        </w:rPr>
        <w:t>/mL glycine/HCl solution (pH 2.2) containing 1 mg/mL BSA and 0.1 mg/mL phenol red for 15 min at room temperature. The eluted phage solution was neutralized with Tris-HCl (pH 9.1). Then, E. coli cells were infected with the eluted phages and cultured for the phage ampli</w:t>
      </w:r>
      <w:r w:rsidRPr="00DC69C8">
        <w:rPr>
          <w:sz w:val="24"/>
          <w:szCs w:val="24"/>
        </w:rPr>
        <w:t>fi</w:t>
      </w:r>
      <w:r w:rsidRPr="00DC69C8">
        <w:rPr>
          <w:rFonts w:ascii="Times New Roman" w:eastAsia="Times New Roman" w:hAnsi="Times New Roman" w:cs="Times New Roman"/>
          <w:sz w:val="24"/>
          <w:szCs w:val="24"/>
        </w:rPr>
        <w:t>cation. These ampli</w:t>
      </w:r>
      <w:r w:rsidRPr="00DC69C8">
        <w:rPr>
          <w:sz w:val="24"/>
          <w:szCs w:val="24"/>
        </w:rPr>
        <w:t>fi</w:t>
      </w:r>
      <w:r w:rsidRPr="00DC69C8">
        <w:rPr>
          <w:rFonts w:ascii="Times New Roman" w:eastAsia="Times New Roman" w:hAnsi="Times New Roman" w:cs="Times New Roman"/>
          <w:sz w:val="24"/>
          <w:szCs w:val="24"/>
        </w:rPr>
        <w:t xml:space="preserve">ed phages were used for the next round of panning. We repeated the panning for </w:t>
      </w:r>
      <w:r w:rsidRPr="00DC69C8">
        <w:rPr>
          <w:sz w:val="24"/>
          <w:szCs w:val="24"/>
        </w:rPr>
        <w:t>fi</w:t>
      </w:r>
      <w:r w:rsidRPr="00DC69C8">
        <w:rPr>
          <w:rFonts w:ascii="Times New Roman" w:eastAsia="Times New Roman" w:hAnsi="Times New Roman" w:cs="Times New Roman"/>
          <w:sz w:val="24"/>
          <w:szCs w:val="24"/>
        </w:rPr>
        <w:t xml:space="preserve">ve times for each type of stent and coil. After the </w:t>
      </w:r>
      <w:r w:rsidRPr="00DC69C8">
        <w:rPr>
          <w:sz w:val="24"/>
          <w:szCs w:val="24"/>
        </w:rPr>
        <w:t>fi</w:t>
      </w:r>
      <w:r w:rsidRPr="00DC69C8">
        <w:rPr>
          <w:rFonts w:ascii="Times New Roman" w:eastAsia="Times New Roman" w:hAnsi="Times New Roman" w:cs="Times New Roman"/>
          <w:sz w:val="24"/>
          <w:szCs w:val="24"/>
        </w:rPr>
        <w:t xml:space="preserve">nal panning at the </w:t>
      </w:r>
      <w:r w:rsidRPr="00DC69C8">
        <w:rPr>
          <w:sz w:val="24"/>
          <w:szCs w:val="24"/>
        </w:rPr>
        <w:t>fi</w:t>
      </w:r>
      <w:r w:rsidRPr="00DC69C8">
        <w:rPr>
          <w:rFonts w:ascii="Times New Roman" w:eastAsia="Times New Roman" w:hAnsi="Times New Roman" w:cs="Times New Roman"/>
          <w:sz w:val="24"/>
          <w:szCs w:val="24"/>
        </w:rPr>
        <w:t xml:space="preserve">fth round, E. coli cells infected with the obtained phages were plated and incubated on LB-agar plates containing IPTG and X-gal (overnight at 37 </w:t>
      </w:r>
      <w:r w:rsidRPr="00DC69C8">
        <w:rPr>
          <w:sz w:val="24"/>
          <w:szCs w:val="24"/>
        </w:rPr>
        <w:t>°</w:t>
      </w:r>
      <w:r w:rsidRPr="00DC69C8">
        <w:rPr>
          <w:rFonts w:ascii="Times New Roman" w:eastAsia="Times New Roman" w:hAnsi="Times New Roman" w:cs="Times New Roman"/>
          <w:sz w:val="24"/>
          <w:szCs w:val="24"/>
        </w:rPr>
        <w:t>C). DNAs in the selected blue plaques were extracted by using DNA extraction kit according to manufacturer</w:t>
      </w:r>
      <w:r w:rsidRPr="00DC69C8">
        <w:rPr>
          <w:sz w:val="24"/>
          <w:szCs w:val="24"/>
        </w:rPr>
        <w:t>’</w:t>
      </w:r>
      <w:r w:rsidRPr="00DC69C8">
        <w:rPr>
          <w:rFonts w:ascii="Times New Roman" w:eastAsia="Times New Roman" w:hAnsi="Times New Roman" w:cs="Times New Roman"/>
          <w:sz w:val="24"/>
          <w:szCs w:val="24"/>
        </w:rPr>
        <w:t xml:space="preserve">s protocol. The sequence of the extracted DNA was analyzed by </w:t>
      </w:r>
      <w:proofErr w:type="spellStart"/>
      <w:r w:rsidRPr="00DC69C8">
        <w:rPr>
          <w:rFonts w:ascii="Times New Roman" w:eastAsia="Times New Roman" w:hAnsi="Times New Roman" w:cs="Times New Roman"/>
          <w:sz w:val="24"/>
          <w:szCs w:val="24"/>
        </w:rPr>
        <w:t>Euro</w:t>
      </w:r>
      <w:r w:rsidRPr="00DC69C8">
        <w:rPr>
          <w:sz w:val="24"/>
          <w:szCs w:val="24"/>
        </w:rPr>
        <w:t>fi</w:t>
      </w:r>
      <w:r w:rsidRPr="00DC69C8">
        <w:rPr>
          <w:rFonts w:ascii="Times New Roman" w:eastAsia="Times New Roman" w:hAnsi="Times New Roman" w:cs="Times New Roman"/>
          <w:sz w:val="24"/>
          <w:szCs w:val="24"/>
        </w:rPr>
        <w:t>n</w:t>
      </w:r>
      <w:proofErr w:type="spellEnd"/>
      <w:r w:rsidRPr="00DC69C8">
        <w:rPr>
          <w:rFonts w:ascii="Times New Roman" w:eastAsia="Times New Roman" w:hAnsi="Times New Roman" w:cs="Times New Roman"/>
          <w:sz w:val="24"/>
          <w:szCs w:val="24"/>
        </w:rPr>
        <w:t xml:space="preserve"> Genomics (Tokyo, Japan).</w:t>
      </w:r>
      <w:r w:rsidR="00F44244">
        <w:rPr>
          <w:rFonts w:ascii="Times New Roman" w:eastAsia="Times New Roman" w:hAnsi="Times New Roman" w:cs="Times New Roman"/>
          <w:sz w:val="24"/>
          <w:szCs w:val="24"/>
        </w:rPr>
        <w:br w:type="page"/>
      </w:r>
    </w:p>
    <w:tbl>
      <w:tblPr>
        <w:tblStyle w:val="TableGrid"/>
        <w:tblpPr w:vertAnchor="text" w:horzAnchor="margin" w:tblpY="1002"/>
        <w:tblOverlap w:val="never"/>
        <w:tblW w:w="10080" w:type="dxa"/>
        <w:tblInd w:w="0" w:type="dxa"/>
        <w:tblLook w:val="04A0" w:firstRow="1" w:lastRow="0" w:firstColumn="1" w:lastColumn="0" w:noHBand="0" w:noVBand="1"/>
      </w:tblPr>
      <w:tblGrid>
        <w:gridCol w:w="10080"/>
      </w:tblGrid>
      <w:tr w:rsidR="00797AD7" w:rsidRPr="00DC69C8" w14:paraId="47077A07" w14:textId="77777777" w:rsidTr="00797AD7">
        <w:trPr>
          <w:trHeight w:val="795"/>
        </w:trPr>
        <w:tc>
          <w:tcPr>
            <w:tcW w:w="10080" w:type="dxa"/>
            <w:tcBorders>
              <w:top w:val="nil"/>
              <w:left w:val="nil"/>
              <w:bottom w:val="nil"/>
              <w:right w:val="nil"/>
            </w:tcBorders>
            <w:vAlign w:val="bottom"/>
          </w:tcPr>
          <w:p w14:paraId="09155D41" w14:textId="77777777" w:rsidR="00797AD7" w:rsidRPr="00DC69C8" w:rsidRDefault="00797AD7" w:rsidP="00797AD7">
            <w:pPr>
              <w:spacing w:after="199" w:line="600" w:lineRule="auto"/>
              <w:ind w:left="1269"/>
              <w:rPr>
                <w:sz w:val="24"/>
                <w:szCs w:val="24"/>
              </w:rPr>
            </w:pPr>
            <w:r w:rsidRPr="00DC69C8">
              <w:rPr>
                <w:noProof/>
                <w:sz w:val="24"/>
                <w:szCs w:val="24"/>
              </w:rPr>
              <w:lastRenderedPageBreak/>
              <w:drawing>
                <wp:inline distT="0" distB="0" distL="0" distR="0" wp14:anchorId="04E14101" wp14:editId="50876A66">
                  <wp:extent cx="4788002" cy="2761196"/>
                  <wp:effectExtent l="0" t="0" r="0" b="0"/>
                  <wp:docPr id="910" name="Picture 910"/>
                  <wp:cNvGraphicFramePr/>
                  <a:graphic xmlns:a="http://schemas.openxmlformats.org/drawingml/2006/main">
                    <a:graphicData uri="http://schemas.openxmlformats.org/drawingml/2006/picture">
                      <pic:pic xmlns:pic="http://schemas.openxmlformats.org/drawingml/2006/picture">
                        <pic:nvPicPr>
                          <pic:cNvPr id="910" name="Picture 910"/>
                          <pic:cNvPicPr/>
                        </pic:nvPicPr>
                        <pic:blipFill>
                          <a:blip r:embed="rId15"/>
                          <a:stretch>
                            <a:fillRect/>
                          </a:stretch>
                        </pic:blipFill>
                        <pic:spPr>
                          <a:xfrm>
                            <a:off x="0" y="0"/>
                            <a:ext cx="4788002" cy="2761196"/>
                          </a:xfrm>
                          <a:prstGeom prst="rect">
                            <a:avLst/>
                          </a:prstGeom>
                        </pic:spPr>
                      </pic:pic>
                    </a:graphicData>
                  </a:graphic>
                </wp:inline>
              </w:drawing>
            </w:r>
          </w:p>
          <w:p w14:paraId="13A73E23" w14:textId="77777777" w:rsidR="00797AD7" w:rsidRPr="00DC69C8" w:rsidRDefault="00797AD7" w:rsidP="00797AD7">
            <w:pPr>
              <w:spacing w:after="0" w:line="600" w:lineRule="auto"/>
              <w:jc w:val="both"/>
              <w:rPr>
                <w:sz w:val="24"/>
                <w:szCs w:val="24"/>
              </w:rPr>
            </w:pPr>
            <w:r w:rsidRPr="00DC69C8">
              <w:rPr>
                <w:rFonts w:ascii="Times New Roman" w:eastAsia="Times New Roman" w:hAnsi="Times New Roman" w:cs="Times New Roman"/>
                <w:sz w:val="24"/>
                <w:szCs w:val="24"/>
              </w:rPr>
              <w:t>Figure 1. Outline of the experimental design. Stents or coils are exposed to phage library (step 1), and the interacted phages onto the surface are selected (step 2). Then, after collection of phages by acidic treatment, they are ampli</w:t>
            </w:r>
            <w:r w:rsidRPr="00DC69C8">
              <w:rPr>
                <w:sz w:val="24"/>
                <w:szCs w:val="24"/>
              </w:rPr>
              <w:t>fi</w:t>
            </w:r>
            <w:r w:rsidRPr="00DC69C8">
              <w:rPr>
                <w:rFonts w:ascii="Times New Roman" w:eastAsia="Times New Roman" w:hAnsi="Times New Roman" w:cs="Times New Roman"/>
                <w:sz w:val="24"/>
                <w:szCs w:val="24"/>
              </w:rPr>
              <w:t xml:space="preserve">ed with E. coli (step 3). This procedure is repeated </w:t>
            </w:r>
            <w:r w:rsidRPr="00DC69C8">
              <w:rPr>
                <w:sz w:val="24"/>
                <w:szCs w:val="24"/>
              </w:rPr>
              <w:t>fi</w:t>
            </w:r>
            <w:r w:rsidRPr="00DC69C8">
              <w:rPr>
                <w:rFonts w:ascii="Times New Roman" w:eastAsia="Times New Roman" w:hAnsi="Times New Roman" w:cs="Times New Roman"/>
                <w:sz w:val="24"/>
                <w:szCs w:val="24"/>
              </w:rPr>
              <w:t>ve times to select phages with high a</w:t>
            </w:r>
            <w:r w:rsidRPr="00DC69C8">
              <w:rPr>
                <w:sz w:val="24"/>
                <w:szCs w:val="24"/>
              </w:rPr>
              <w:t>ffi</w:t>
            </w:r>
            <w:r w:rsidRPr="00DC69C8">
              <w:rPr>
                <w:rFonts w:ascii="Times New Roman" w:eastAsia="Times New Roman" w:hAnsi="Times New Roman" w:cs="Times New Roman"/>
                <w:sz w:val="24"/>
                <w:szCs w:val="24"/>
              </w:rPr>
              <w:t>nity for the metal surfaces. Based on the sequencing, oligopeptides are synthesized and combined with a spacer (GGGC) and FITC. The resulting peptides are conjugated to nanoparticles (SPIO) and liposomes for the evaluation.</w:t>
            </w:r>
          </w:p>
          <w:p w14:paraId="12078F0C" w14:textId="77777777" w:rsidR="00797AD7" w:rsidRPr="00DC69C8" w:rsidRDefault="00797AD7" w:rsidP="00797AD7">
            <w:pPr>
              <w:spacing w:after="0" w:line="600" w:lineRule="auto"/>
              <w:rPr>
                <w:sz w:val="24"/>
                <w:szCs w:val="24"/>
              </w:rPr>
            </w:pPr>
            <w:r>
              <w:pict w14:anchorId="726ADFB7">
                <v:group id="Group 27212" o:spid="_x0000_s1143" style="width:7in;height:.5pt;mso-position-horizontal-relative:char;mso-position-vertical-relative:line" coordsize="64008,63">
                  <v:shape id="Shape 36133" o:spid="_x0000_s1144" style="position:absolute;width:64008;height:91;visibility:visible;mso-wrap-style:square;v-text-anchor:top" coordsize="64008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fawAAAAN4AAAAPAAAAZHJzL2Rvd25yZXYueG1sRI/NCsIw&#10;EITvgu8QVvCmaS0UqUYRQRBv/t2XZm2LzaY0sVaf3giCx2FmvmGW697UoqPWVZYVxNMIBHFudcWF&#10;gst5N5mDcB5ZY22ZFLzIwXo1HCwx0/bJR+pOvhABwi5DBaX3TSaly0sy6Ka2IQ7ezbYGfZBtIXWL&#10;zwA3tZxFUSoNVhwWSmxoW1J+Pz2Mgiuao30fuv2M4vQcJ/n88W6cUuNRv1mA8NT7f/jX3msFSRon&#10;CXzvhCsgVx8AAAD//wMAUEsBAi0AFAAGAAgAAAAhANvh9svuAAAAhQEAABMAAAAAAAAAAAAAAAAA&#10;AAAAAFtDb250ZW50X1R5cGVzXS54bWxQSwECLQAUAAYACAAAACEAWvQsW78AAAAVAQAACwAAAAAA&#10;AAAAAAAAAAAfAQAAX3JlbHMvLnJlbHNQSwECLQAUAAYACAAAACEAWMFH2sAAAADeAAAADwAAAAAA&#10;AAAAAAAAAAAHAgAAZHJzL2Rvd25yZXYueG1sUEsFBgAAAAADAAMAtwAAAPQCAAAAAA==&#10;" adj="0,,0" path="m,l6400800,r,9144l,9144,,e" fillcolor="#3c8536" stroked="f" strokeweight="0">
                    <v:stroke miterlimit="83231f" joinstyle="miter"/>
                    <v:formulas/>
                    <v:path arrowok="t" o:connecttype="segments" textboxrect="0,0,6400800,9144"/>
                  </v:shape>
                  <w10:wrap type="none"/>
                  <w10:anchorlock/>
                </v:group>
              </w:pict>
            </w:r>
          </w:p>
        </w:tc>
      </w:tr>
    </w:tbl>
    <w:p w14:paraId="6802614C" w14:textId="77777777" w:rsidR="001D0547" w:rsidRPr="00DC69C8" w:rsidRDefault="001D0547" w:rsidP="00FB1133">
      <w:pPr>
        <w:spacing w:after="4" w:line="600" w:lineRule="auto"/>
        <w:ind w:left="-15" w:firstLine="180"/>
        <w:jc w:val="both"/>
        <w:rPr>
          <w:sz w:val="24"/>
          <w:szCs w:val="24"/>
        </w:rPr>
      </w:pPr>
    </w:p>
    <w:p w14:paraId="6EADECD4" w14:textId="77777777" w:rsidR="00797AD7" w:rsidRDefault="00797AD7" w:rsidP="00FB1133">
      <w:pPr>
        <w:spacing w:after="4" w:line="600" w:lineRule="auto"/>
        <w:ind w:left="-15" w:firstLine="180"/>
        <w:jc w:val="both"/>
        <w:rPr>
          <w:sz w:val="24"/>
          <w:szCs w:val="24"/>
        </w:rPr>
      </w:pPr>
    </w:p>
    <w:p w14:paraId="01D40DEC" w14:textId="77777777" w:rsidR="00797AD7" w:rsidRDefault="00797AD7" w:rsidP="00FB1133">
      <w:pPr>
        <w:spacing w:after="4" w:line="600" w:lineRule="auto"/>
        <w:ind w:left="-15" w:firstLine="180"/>
        <w:jc w:val="both"/>
        <w:rPr>
          <w:sz w:val="24"/>
          <w:szCs w:val="24"/>
        </w:rPr>
      </w:pPr>
    </w:p>
    <w:p w14:paraId="4D6D73B2" w14:textId="77777777" w:rsidR="00797AD7" w:rsidRDefault="00797AD7" w:rsidP="00FB1133">
      <w:pPr>
        <w:spacing w:after="4" w:line="600" w:lineRule="auto"/>
        <w:ind w:left="-15" w:firstLine="180"/>
        <w:jc w:val="both"/>
        <w:rPr>
          <w:sz w:val="24"/>
          <w:szCs w:val="24"/>
        </w:rPr>
      </w:pPr>
    </w:p>
    <w:p w14:paraId="59553E57" w14:textId="3F26C557" w:rsidR="00F44244" w:rsidRDefault="002675B4" w:rsidP="00FB1133">
      <w:pPr>
        <w:spacing w:after="4" w:line="600" w:lineRule="auto"/>
        <w:ind w:left="-15" w:firstLine="180"/>
        <w:jc w:val="both"/>
        <w:rPr>
          <w:rFonts w:ascii="Times New Roman" w:eastAsia="Times New Roman" w:hAnsi="Times New Roman" w:cs="Times New Roman"/>
          <w:sz w:val="24"/>
          <w:szCs w:val="24"/>
        </w:rPr>
      </w:pPr>
      <w:r w:rsidRPr="00DC69C8">
        <w:rPr>
          <w:sz w:val="24"/>
          <w:szCs w:val="24"/>
        </w:rPr>
        <w:t xml:space="preserve">Binding Assay of FITC-Labeled Synthetic Peptide to Stents and Coils. </w:t>
      </w:r>
      <w:r w:rsidRPr="00DC69C8">
        <w:rPr>
          <w:rFonts w:ascii="Times New Roman" w:eastAsia="Times New Roman" w:hAnsi="Times New Roman" w:cs="Times New Roman"/>
          <w:sz w:val="24"/>
          <w:szCs w:val="24"/>
        </w:rPr>
        <w:t xml:space="preserve">Based on the sequencing of DNA obtained from screening by the phage display, the additional sequence GGGC was </w:t>
      </w:r>
      <w:bookmarkStart w:id="1" w:name="_Hlk73210689"/>
      <w:r w:rsidRPr="00DC69C8">
        <w:rPr>
          <w:rFonts w:ascii="Times New Roman" w:eastAsia="Times New Roman" w:hAnsi="Times New Roman" w:cs="Times New Roman"/>
          <w:sz w:val="24"/>
          <w:szCs w:val="24"/>
        </w:rPr>
        <w:t>added at the C-terminal of each peptide, and those peptides were synthesized for chemical</w:t>
      </w:r>
      <w:bookmarkEnd w:id="1"/>
      <w:r w:rsidRPr="00DC69C8">
        <w:rPr>
          <w:rFonts w:ascii="Times New Roman" w:eastAsia="Times New Roman" w:hAnsi="Times New Roman" w:cs="Times New Roman"/>
          <w:sz w:val="24"/>
          <w:szCs w:val="24"/>
        </w:rPr>
        <w:t xml:space="preserve"> </w:t>
      </w:r>
    </w:p>
    <w:p w14:paraId="5266E268" w14:textId="77777777" w:rsidR="00BE208B" w:rsidRPr="00BE208B" w:rsidRDefault="00BE208B" w:rsidP="00FB1133">
      <w:pPr>
        <w:spacing w:after="4" w:line="600" w:lineRule="auto"/>
        <w:ind w:left="-15" w:firstLine="180"/>
        <w:jc w:val="both"/>
        <w:rPr>
          <w:rFonts w:ascii="Times New Roman" w:eastAsia="Times New Roman" w:hAnsi="Times New Roman" w:cs="Times New Roman"/>
          <w:sz w:val="24"/>
          <w:szCs w:val="24"/>
        </w:rPr>
      </w:pPr>
    </w:p>
    <w:p w14:paraId="22B9ABC2" w14:textId="77777777" w:rsidR="00F44244" w:rsidRDefault="00F44244" w:rsidP="00FB1133">
      <w:pPr>
        <w:spacing w:after="0" w:line="6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2E2592A" w14:textId="36457C2D" w:rsidR="001D0547" w:rsidRPr="00DC69C8" w:rsidRDefault="002675B4" w:rsidP="00FB1133">
      <w:pPr>
        <w:spacing w:after="4" w:line="600" w:lineRule="auto"/>
        <w:ind w:left="-15" w:firstLine="180"/>
        <w:jc w:val="both"/>
        <w:rPr>
          <w:sz w:val="24"/>
          <w:szCs w:val="24"/>
        </w:rPr>
      </w:pPr>
      <w:bookmarkStart w:id="2" w:name="_Hlk73210758"/>
      <w:r w:rsidRPr="00DC69C8">
        <w:rPr>
          <w:rFonts w:ascii="Times New Roman" w:eastAsia="Times New Roman" w:hAnsi="Times New Roman" w:cs="Times New Roman"/>
          <w:sz w:val="24"/>
          <w:szCs w:val="24"/>
        </w:rPr>
        <w:lastRenderedPageBreak/>
        <w:t xml:space="preserve">conjugation and spacer by </w:t>
      </w:r>
      <w:proofErr w:type="spellStart"/>
      <w:r w:rsidRPr="00DC69C8">
        <w:rPr>
          <w:rFonts w:ascii="Times New Roman" w:eastAsia="Times New Roman" w:hAnsi="Times New Roman" w:cs="Times New Roman"/>
          <w:sz w:val="24"/>
          <w:szCs w:val="24"/>
        </w:rPr>
        <w:t>GenScript</w:t>
      </w:r>
      <w:proofErr w:type="spellEnd"/>
      <w:r w:rsidRPr="00DC69C8">
        <w:rPr>
          <w:rFonts w:ascii="Times New Roman" w:eastAsia="Times New Roman" w:hAnsi="Times New Roman" w:cs="Times New Roman"/>
          <w:sz w:val="24"/>
          <w:szCs w:val="24"/>
        </w:rPr>
        <w:t xml:space="preserve">. Also, FITC was chemically conjugated at the N-terminal of each peptide for the visualization by microscopy observation. The stent or coil was immersed in each peptide solution (0.5 mM in PBS) for 30 min at 37 </w:t>
      </w:r>
      <w:r w:rsidRPr="00DC69C8">
        <w:rPr>
          <w:sz w:val="24"/>
          <w:szCs w:val="24"/>
        </w:rPr>
        <w:t>°</w:t>
      </w:r>
      <w:r w:rsidRPr="00DC69C8">
        <w:rPr>
          <w:rFonts w:ascii="Times New Roman" w:eastAsia="Times New Roman" w:hAnsi="Times New Roman" w:cs="Times New Roman"/>
          <w:sz w:val="24"/>
          <w:szCs w:val="24"/>
        </w:rPr>
        <w:t xml:space="preserve">C, and then the stent or coil was rinsed thoroughly with PBS. The stent or coil was observed by an upright </w:t>
      </w:r>
      <w:r w:rsidRPr="00DC69C8">
        <w:rPr>
          <w:sz w:val="24"/>
          <w:szCs w:val="24"/>
        </w:rPr>
        <w:t>fl</w:t>
      </w:r>
      <w:r w:rsidRPr="00DC69C8">
        <w:rPr>
          <w:rFonts w:ascii="Times New Roman" w:eastAsia="Times New Roman" w:hAnsi="Times New Roman" w:cs="Times New Roman"/>
          <w:sz w:val="24"/>
          <w:szCs w:val="24"/>
        </w:rPr>
        <w:t>uorescence microscope (BX53-44-FL-1, Olympus, Tokyo, Japan).</w:t>
      </w:r>
    </w:p>
    <w:p w14:paraId="31CDDE15" w14:textId="77777777" w:rsidR="00A7786E" w:rsidRPr="00DC69C8" w:rsidRDefault="002675B4" w:rsidP="00FB1133">
      <w:pPr>
        <w:spacing w:after="4" w:line="600" w:lineRule="auto"/>
        <w:ind w:left="-15" w:firstLine="179"/>
        <w:jc w:val="both"/>
        <w:rPr>
          <w:rFonts w:ascii="Times New Roman" w:eastAsia="Times New Roman" w:hAnsi="Times New Roman" w:cs="Times New Roman"/>
          <w:sz w:val="24"/>
          <w:szCs w:val="24"/>
        </w:rPr>
      </w:pPr>
      <w:r w:rsidRPr="00DC69C8">
        <w:rPr>
          <w:rFonts w:ascii="Times New Roman" w:eastAsia="Times New Roman" w:hAnsi="Times New Roman" w:cs="Times New Roman"/>
          <w:sz w:val="24"/>
          <w:szCs w:val="24"/>
        </w:rPr>
        <w:t xml:space="preserve">We also attempted the binding assay with each peptide, which was conjugated to 4-arm PEG through the reaction between the thiol group </w:t>
      </w:r>
    </w:p>
    <w:p w14:paraId="0A0F75BC" w14:textId="77777777" w:rsidR="00A7786E" w:rsidRPr="00DC69C8" w:rsidRDefault="00A7786E" w:rsidP="00FB1133">
      <w:pPr>
        <w:spacing w:after="4" w:line="600" w:lineRule="auto"/>
        <w:ind w:left="-15" w:firstLine="179"/>
        <w:jc w:val="both"/>
        <w:rPr>
          <w:rFonts w:ascii="Times New Roman" w:eastAsia="Times New Roman" w:hAnsi="Times New Roman" w:cs="Times New Roman"/>
          <w:sz w:val="24"/>
          <w:szCs w:val="24"/>
        </w:rPr>
      </w:pPr>
    </w:p>
    <w:p w14:paraId="0083669F" w14:textId="41CDAA6A" w:rsidR="001D0547" w:rsidRPr="00DC69C8" w:rsidRDefault="002675B4" w:rsidP="00FB1133">
      <w:pPr>
        <w:spacing w:after="4" w:line="600" w:lineRule="auto"/>
        <w:ind w:left="-15" w:firstLine="179"/>
        <w:jc w:val="both"/>
        <w:rPr>
          <w:sz w:val="24"/>
          <w:szCs w:val="24"/>
        </w:rPr>
      </w:pPr>
      <w:r w:rsidRPr="00DC69C8">
        <w:rPr>
          <w:rFonts w:ascii="Times New Roman" w:eastAsia="Times New Roman" w:hAnsi="Times New Roman" w:cs="Times New Roman"/>
          <w:sz w:val="24"/>
          <w:szCs w:val="24"/>
        </w:rPr>
        <w:t xml:space="preserve">of </w:t>
      </w:r>
      <w:proofErr w:type="spellStart"/>
      <w:r w:rsidRPr="00DC69C8">
        <w:rPr>
          <w:rFonts w:ascii="Times New Roman" w:eastAsia="Times New Roman" w:hAnsi="Times New Roman" w:cs="Times New Roman"/>
          <w:sz w:val="24"/>
          <w:szCs w:val="24"/>
        </w:rPr>
        <w:t>Cys</w:t>
      </w:r>
      <w:proofErr w:type="spellEnd"/>
      <w:r w:rsidRPr="00DC69C8">
        <w:rPr>
          <w:rFonts w:ascii="Times New Roman" w:eastAsia="Times New Roman" w:hAnsi="Times New Roman" w:cs="Times New Roman"/>
          <w:sz w:val="24"/>
          <w:szCs w:val="24"/>
        </w:rPr>
        <w:t xml:space="preserve"> of the synthetic peptide and the maleimide groups of the 4-arm PEG. Each peptide was reacted with 4-arm PEG at a molar ratio of 1:4 for 24 h at room temperature. The stent or coil was immersed in each 4-arm PEG</w:t>
      </w:r>
      <w:r w:rsidRPr="00DC69C8">
        <w:rPr>
          <w:sz w:val="24"/>
          <w:szCs w:val="24"/>
        </w:rPr>
        <w:t>−</w:t>
      </w:r>
      <w:r w:rsidRPr="00DC69C8">
        <w:rPr>
          <w:rFonts w:ascii="Times New Roman" w:eastAsia="Times New Roman" w:hAnsi="Times New Roman" w:cs="Times New Roman"/>
          <w:sz w:val="24"/>
          <w:szCs w:val="24"/>
        </w:rPr>
        <w:t xml:space="preserve">peptide solution (0.5 mM in PBS) for 30 min 37 </w:t>
      </w:r>
      <w:r w:rsidRPr="00DC69C8">
        <w:rPr>
          <w:sz w:val="24"/>
          <w:szCs w:val="24"/>
        </w:rPr>
        <w:t>°</w:t>
      </w:r>
      <w:r w:rsidRPr="00DC69C8">
        <w:rPr>
          <w:rFonts w:ascii="Times New Roman" w:eastAsia="Times New Roman" w:hAnsi="Times New Roman" w:cs="Times New Roman"/>
          <w:sz w:val="24"/>
          <w:szCs w:val="24"/>
        </w:rPr>
        <w:t xml:space="preserve">C, and then the stent was rinsed thoroughly with PBS. They were observed by an upright </w:t>
      </w:r>
      <w:r w:rsidRPr="00DC69C8">
        <w:rPr>
          <w:sz w:val="24"/>
          <w:szCs w:val="24"/>
        </w:rPr>
        <w:t>fl</w:t>
      </w:r>
      <w:r w:rsidRPr="00DC69C8">
        <w:rPr>
          <w:rFonts w:ascii="Times New Roman" w:eastAsia="Times New Roman" w:hAnsi="Times New Roman" w:cs="Times New Roman"/>
          <w:sz w:val="24"/>
          <w:szCs w:val="24"/>
        </w:rPr>
        <w:t>uorescence microscope.</w:t>
      </w:r>
    </w:p>
    <w:p w14:paraId="4C048FD8" w14:textId="77777777" w:rsidR="001D0547" w:rsidRPr="00DC69C8" w:rsidRDefault="002675B4" w:rsidP="00FB1133">
      <w:pPr>
        <w:spacing w:after="4" w:line="600" w:lineRule="auto"/>
        <w:ind w:left="-15" w:firstLine="179"/>
        <w:jc w:val="both"/>
        <w:rPr>
          <w:sz w:val="24"/>
          <w:szCs w:val="24"/>
        </w:rPr>
      </w:pPr>
      <w:r w:rsidRPr="00DC69C8">
        <w:rPr>
          <w:rFonts w:ascii="Times New Roman" w:eastAsia="Times New Roman" w:hAnsi="Times New Roman" w:cs="Times New Roman"/>
          <w:sz w:val="24"/>
          <w:szCs w:val="24"/>
        </w:rPr>
        <w:t>In addition, we examined the same binding assay for peptides and 4-arm PEG</w:t>
      </w:r>
      <w:r w:rsidRPr="00DC69C8">
        <w:rPr>
          <w:sz w:val="24"/>
          <w:szCs w:val="24"/>
        </w:rPr>
        <w:t>−</w:t>
      </w:r>
      <w:r w:rsidRPr="00DC69C8">
        <w:rPr>
          <w:rFonts w:ascii="Times New Roman" w:eastAsia="Times New Roman" w:hAnsi="Times New Roman" w:cs="Times New Roman"/>
          <w:sz w:val="24"/>
          <w:szCs w:val="24"/>
        </w:rPr>
        <w:t xml:space="preserve">peptides in human plasma. Human plasma was prepared from the blood of healthy volunteers. After the whole blood was collected into Vacutainer tubes containing EDTA (Terumo Co., Tokyo, Japan), the plasma was collected after centrifugation (1600g, 30 min) and stored at </w:t>
      </w:r>
      <w:r w:rsidRPr="00DC69C8">
        <w:rPr>
          <w:sz w:val="24"/>
          <w:szCs w:val="24"/>
        </w:rPr>
        <w:t>−</w:t>
      </w:r>
      <w:r w:rsidRPr="00DC69C8">
        <w:rPr>
          <w:rFonts w:ascii="Times New Roman" w:eastAsia="Times New Roman" w:hAnsi="Times New Roman" w:cs="Times New Roman"/>
          <w:sz w:val="24"/>
          <w:szCs w:val="24"/>
        </w:rPr>
        <w:t xml:space="preserve">30 </w:t>
      </w:r>
      <w:r w:rsidRPr="00DC69C8">
        <w:rPr>
          <w:sz w:val="24"/>
          <w:szCs w:val="24"/>
        </w:rPr>
        <w:t>°</w:t>
      </w:r>
      <w:r w:rsidRPr="00DC69C8">
        <w:rPr>
          <w:rFonts w:ascii="Times New Roman" w:eastAsia="Times New Roman" w:hAnsi="Times New Roman" w:cs="Times New Roman"/>
          <w:sz w:val="24"/>
          <w:szCs w:val="24"/>
        </w:rPr>
        <w:t xml:space="preserve">C before use. After the stent or coil was immersed in human plasma for 30 min at 37 </w:t>
      </w:r>
      <w:r w:rsidRPr="00DC69C8">
        <w:rPr>
          <w:sz w:val="24"/>
          <w:szCs w:val="24"/>
        </w:rPr>
        <w:t>°</w:t>
      </w:r>
      <w:r w:rsidRPr="00DC69C8">
        <w:rPr>
          <w:rFonts w:ascii="Times New Roman" w:eastAsia="Times New Roman" w:hAnsi="Times New Roman" w:cs="Times New Roman"/>
          <w:sz w:val="24"/>
          <w:szCs w:val="24"/>
        </w:rPr>
        <w:t xml:space="preserve">C, the </w:t>
      </w:r>
      <w:r w:rsidRPr="00DC69C8">
        <w:rPr>
          <w:rFonts w:ascii="Times New Roman" w:eastAsia="Times New Roman" w:hAnsi="Times New Roman" w:cs="Times New Roman"/>
          <w:sz w:val="24"/>
          <w:szCs w:val="24"/>
        </w:rPr>
        <w:lastRenderedPageBreak/>
        <w:t>stent or coil was mixed with each peptide solution (0.5 mM) or 4-arm PEG</w:t>
      </w:r>
      <w:r w:rsidRPr="00DC69C8">
        <w:rPr>
          <w:sz w:val="24"/>
          <w:szCs w:val="24"/>
        </w:rPr>
        <w:t>−</w:t>
      </w:r>
      <w:r w:rsidRPr="00DC69C8">
        <w:rPr>
          <w:rFonts w:ascii="Times New Roman" w:eastAsia="Times New Roman" w:hAnsi="Times New Roman" w:cs="Times New Roman"/>
          <w:sz w:val="24"/>
          <w:szCs w:val="24"/>
        </w:rPr>
        <w:t xml:space="preserve">peptide solution (0.5 mM) for 30 min at 37 </w:t>
      </w:r>
      <w:r w:rsidRPr="00DC69C8">
        <w:rPr>
          <w:sz w:val="24"/>
          <w:szCs w:val="24"/>
        </w:rPr>
        <w:t>°</w:t>
      </w:r>
      <w:r w:rsidRPr="00DC69C8">
        <w:rPr>
          <w:rFonts w:ascii="Times New Roman" w:eastAsia="Times New Roman" w:hAnsi="Times New Roman" w:cs="Times New Roman"/>
          <w:sz w:val="24"/>
          <w:szCs w:val="24"/>
        </w:rPr>
        <w:t xml:space="preserve">C. The stent and coil were thoroughly rinsed with PBS and then observed by an upright </w:t>
      </w:r>
      <w:r w:rsidRPr="00DC69C8">
        <w:rPr>
          <w:sz w:val="24"/>
          <w:szCs w:val="24"/>
        </w:rPr>
        <w:t>fl</w:t>
      </w:r>
      <w:r w:rsidRPr="00DC69C8">
        <w:rPr>
          <w:rFonts w:ascii="Times New Roman" w:eastAsia="Times New Roman" w:hAnsi="Times New Roman" w:cs="Times New Roman"/>
          <w:sz w:val="24"/>
          <w:szCs w:val="24"/>
        </w:rPr>
        <w:t xml:space="preserve">uorescence microscope as a function of time. The blood experiment was approved by the ethical committee in University of Tokyo. The obtained images were analyzed to calculate </w:t>
      </w:r>
      <w:r w:rsidRPr="00DC69C8">
        <w:rPr>
          <w:sz w:val="24"/>
          <w:szCs w:val="24"/>
        </w:rPr>
        <w:t>fl</w:t>
      </w:r>
      <w:r w:rsidRPr="00DC69C8">
        <w:rPr>
          <w:rFonts w:ascii="Times New Roman" w:eastAsia="Times New Roman" w:hAnsi="Times New Roman" w:cs="Times New Roman"/>
          <w:sz w:val="24"/>
          <w:szCs w:val="24"/>
        </w:rPr>
        <w:t>uorescence intensity by using ImageJ software (NIH, USA).</w:t>
      </w:r>
    </w:p>
    <w:bookmarkEnd w:id="2"/>
    <w:p w14:paraId="660F2025" w14:textId="77777777" w:rsidR="001D0547" w:rsidRPr="00DC69C8" w:rsidRDefault="002675B4" w:rsidP="00FB1133">
      <w:pPr>
        <w:spacing w:after="29" w:line="600" w:lineRule="auto"/>
        <w:ind w:left="-15" w:firstLine="179"/>
        <w:jc w:val="both"/>
        <w:rPr>
          <w:sz w:val="24"/>
          <w:szCs w:val="24"/>
        </w:rPr>
      </w:pPr>
      <w:r w:rsidRPr="003B3C40">
        <w:rPr>
          <w:b/>
          <w:bCs/>
          <w:sz w:val="24"/>
          <w:szCs w:val="24"/>
        </w:rPr>
        <w:t>Conjugation of Synthetic Peptides to Superparamagnetic Iron Oxide (SPIO) Nanoparticles.</w:t>
      </w:r>
      <w:r w:rsidRPr="00DC69C8">
        <w:rPr>
          <w:sz w:val="24"/>
          <w:szCs w:val="24"/>
        </w:rPr>
        <w:t xml:space="preserve"> </w:t>
      </w:r>
      <w:bookmarkStart w:id="3" w:name="_Hlk73210894"/>
      <w:r w:rsidRPr="00DC69C8">
        <w:rPr>
          <w:rFonts w:ascii="Times New Roman" w:eastAsia="Times New Roman" w:hAnsi="Times New Roman" w:cs="Times New Roman"/>
          <w:sz w:val="24"/>
          <w:szCs w:val="24"/>
        </w:rPr>
        <w:t>We prepared SPIO nanoparticles that can conjugate with peptides via a thiol</w:t>
      </w:r>
      <w:r w:rsidRPr="00DC69C8">
        <w:rPr>
          <w:sz w:val="24"/>
          <w:szCs w:val="24"/>
        </w:rPr>
        <w:t>−</w:t>
      </w:r>
      <w:proofErr w:type="spellStart"/>
      <w:r w:rsidRPr="00DC69C8">
        <w:rPr>
          <w:rFonts w:ascii="Times New Roman" w:eastAsia="Times New Roman" w:hAnsi="Times New Roman" w:cs="Times New Roman"/>
          <w:sz w:val="24"/>
          <w:szCs w:val="24"/>
        </w:rPr>
        <w:t>ene</w:t>
      </w:r>
      <w:proofErr w:type="spellEnd"/>
      <w:r w:rsidRPr="00DC69C8">
        <w:rPr>
          <w:rFonts w:ascii="Times New Roman" w:eastAsia="Times New Roman" w:hAnsi="Times New Roman" w:cs="Times New Roman"/>
          <w:sz w:val="24"/>
          <w:szCs w:val="24"/>
        </w:rPr>
        <w:t xml:space="preserve"> reaction.</w:t>
      </w:r>
      <w:r w:rsidRPr="00DC69C8">
        <w:rPr>
          <w:rFonts w:ascii="Times New Roman" w:eastAsia="Times New Roman" w:hAnsi="Times New Roman" w:cs="Times New Roman"/>
          <w:color w:val="3F3F83"/>
          <w:sz w:val="24"/>
          <w:szCs w:val="24"/>
          <w:vertAlign w:val="superscript"/>
        </w:rPr>
        <w:t xml:space="preserve">16 </w:t>
      </w:r>
      <w:proofErr w:type="gramStart"/>
      <w:r w:rsidRPr="00DC69C8">
        <w:rPr>
          <w:rFonts w:ascii="Times New Roman" w:eastAsia="Times New Roman" w:hAnsi="Times New Roman" w:cs="Times New Roman"/>
          <w:sz w:val="24"/>
          <w:szCs w:val="24"/>
        </w:rPr>
        <w:t>Iron(</w:t>
      </w:r>
      <w:proofErr w:type="gramEnd"/>
      <w:r w:rsidRPr="00DC69C8">
        <w:rPr>
          <w:rFonts w:ascii="Times New Roman" w:eastAsia="Times New Roman" w:hAnsi="Times New Roman" w:cs="Times New Roman"/>
          <w:sz w:val="24"/>
          <w:szCs w:val="24"/>
        </w:rPr>
        <w:t xml:space="preserve">III) chloride hexahydrate (1.08 g), iron(II) chloride tetrahydrate (0.40 g), and maleic acid (0.93 g) were added to pure water (120 mL) and stirred with a mechanical stirrer for 5 min at 60 </w:t>
      </w:r>
      <w:r w:rsidRPr="00DC69C8">
        <w:rPr>
          <w:sz w:val="24"/>
          <w:szCs w:val="24"/>
        </w:rPr>
        <w:t>°</w:t>
      </w:r>
      <w:r w:rsidRPr="00DC69C8">
        <w:rPr>
          <w:rFonts w:ascii="Times New Roman" w:eastAsia="Times New Roman" w:hAnsi="Times New Roman" w:cs="Times New Roman"/>
          <w:sz w:val="24"/>
          <w:szCs w:val="24"/>
        </w:rPr>
        <w:t xml:space="preserve">C. Then, an ammonium hydroxide solution (28%, 15 mL) was added and stirred for more than 30 min at 60 </w:t>
      </w:r>
      <w:r w:rsidRPr="00DC69C8">
        <w:rPr>
          <w:sz w:val="24"/>
          <w:szCs w:val="24"/>
        </w:rPr>
        <w:t>°</w:t>
      </w:r>
      <w:r w:rsidRPr="00DC69C8">
        <w:rPr>
          <w:rFonts w:ascii="Times New Roman" w:eastAsia="Times New Roman" w:hAnsi="Times New Roman" w:cs="Times New Roman"/>
          <w:sz w:val="24"/>
          <w:szCs w:val="24"/>
        </w:rPr>
        <w:t xml:space="preserve">C. After washing with PBS by a magnetic stirrer, the maleic </w:t>
      </w:r>
      <w:proofErr w:type="gramStart"/>
      <w:r w:rsidRPr="00DC69C8">
        <w:rPr>
          <w:rFonts w:ascii="Times New Roman" w:eastAsia="Times New Roman" w:hAnsi="Times New Roman" w:cs="Times New Roman"/>
          <w:sz w:val="24"/>
          <w:szCs w:val="24"/>
        </w:rPr>
        <w:t>acid-coated</w:t>
      </w:r>
      <w:proofErr w:type="gramEnd"/>
      <w:r w:rsidRPr="00DC69C8">
        <w:rPr>
          <w:rFonts w:ascii="Times New Roman" w:eastAsia="Times New Roman" w:hAnsi="Times New Roman" w:cs="Times New Roman"/>
          <w:sz w:val="24"/>
          <w:szCs w:val="24"/>
        </w:rPr>
        <w:t xml:space="preserve"> SPIOs was dispersed in PBS. The SPIO nanoparticles (45 </w:t>
      </w:r>
      <w:proofErr w:type="spellStart"/>
      <w:r w:rsidRPr="00DC69C8">
        <w:rPr>
          <w:sz w:val="24"/>
          <w:szCs w:val="24"/>
        </w:rPr>
        <w:t>μ</w:t>
      </w:r>
      <w:r w:rsidRPr="00DC69C8">
        <w:rPr>
          <w:rFonts w:ascii="Times New Roman" w:eastAsia="Times New Roman" w:hAnsi="Times New Roman" w:cs="Times New Roman"/>
          <w:sz w:val="24"/>
          <w:szCs w:val="24"/>
        </w:rPr>
        <w:t>L</w:t>
      </w:r>
      <w:proofErr w:type="spellEnd"/>
      <w:r w:rsidRPr="00DC69C8">
        <w:rPr>
          <w:rFonts w:ascii="Times New Roman" w:eastAsia="Times New Roman" w:hAnsi="Times New Roman" w:cs="Times New Roman"/>
          <w:sz w:val="24"/>
          <w:szCs w:val="24"/>
        </w:rPr>
        <w:t xml:space="preserve"> in PBS, 10 mg/mL) were mixed with each peptide solution (5 </w:t>
      </w:r>
      <w:proofErr w:type="spellStart"/>
      <w:r w:rsidRPr="00DC69C8">
        <w:rPr>
          <w:sz w:val="24"/>
          <w:szCs w:val="24"/>
        </w:rPr>
        <w:t>μ</w:t>
      </w:r>
      <w:r w:rsidRPr="00DC69C8">
        <w:rPr>
          <w:rFonts w:ascii="Times New Roman" w:eastAsia="Times New Roman" w:hAnsi="Times New Roman" w:cs="Times New Roman"/>
          <w:sz w:val="24"/>
          <w:szCs w:val="24"/>
        </w:rPr>
        <w:t>L</w:t>
      </w:r>
      <w:proofErr w:type="spellEnd"/>
      <w:r w:rsidRPr="00DC69C8">
        <w:rPr>
          <w:rFonts w:ascii="Times New Roman" w:eastAsia="Times New Roman" w:hAnsi="Times New Roman" w:cs="Times New Roman"/>
          <w:sz w:val="24"/>
          <w:szCs w:val="24"/>
        </w:rPr>
        <w:t xml:space="preserve">, 10 mg/mL in PBS) and gently rotated for 24 h at room temperature. Then, the </w:t>
      </w:r>
      <w:proofErr w:type="gramStart"/>
      <w:r w:rsidRPr="00DC69C8">
        <w:rPr>
          <w:rFonts w:ascii="Times New Roman" w:eastAsia="Times New Roman" w:hAnsi="Times New Roman" w:cs="Times New Roman"/>
          <w:sz w:val="24"/>
          <w:szCs w:val="24"/>
        </w:rPr>
        <w:t>peptide-conjugated</w:t>
      </w:r>
      <w:proofErr w:type="gramEnd"/>
      <w:r w:rsidRPr="00DC69C8">
        <w:rPr>
          <w:rFonts w:ascii="Times New Roman" w:eastAsia="Times New Roman" w:hAnsi="Times New Roman" w:cs="Times New Roman"/>
          <w:sz w:val="24"/>
          <w:szCs w:val="24"/>
        </w:rPr>
        <w:t xml:space="preserve"> SPIO nanoparticles were collected after washing with PBS by using a magnetic stirrer.</w:t>
      </w:r>
    </w:p>
    <w:p w14:paraId="6D51061A" w14:textId="77777777" w:rsidR="001D0547" w:rsidRPr="00DC69C8" w:rsidRDefault="002675B4" w:rsidP="00FB1133">
      <w:pPr>
        <w:spacing w:after="4" w:line="600" w:lineRule="auto"/>
        <w:ind w:left="-15" w:firstLine="179"/>
        <w:jc w:val="both"/>
        <w:rPr>
          <w:sz w:val="24"/>
          <w:szCs w:val="24"/>
        </w:rPr>
      </w:pPr>
      <w:r w:rsidRPr="00DC69C8">
        <w:rPr>
          <w:rFonts w:ascii="Times New Roman" w:eastAsia="Times New Roman" w:hAnsi="Times New Roman" w:cs="Times New Roman"/>
          <w:sz w:val="24"/>
          <w:szCs w:val="24"/>
        </w:rPr>
        <w:t>We determined the concentration of SPIO nanoparticles by UV</w:t>
      </w:r>
      <w:r w:rsidRPr="00DC69C8">
        <w:rPr>
          <w:sz w:val="24"/>
          <w:szCs w:val="24"/>
        </w:rPr>
        <w:t xml:space="preserve">− </w:t>
      </w:r>
      <w:r w:rsidRPr="00DC69C8">
        <w:rPr>
          <w:rFonts w:ascii="Times New Roman" w:eastAsia="Times New Roman" w:hAnsi="Times New Roman" w:cs="Times New Roman"/>
          <w:sz w:val="24"/>
          <w:szCs w:val="24"/>
        </w:rPr>
        <w:t>vis spectrometry according to the method previously described.</w:t>
      </w:r>
      <w:r w:rsidRPr="00DC69C8">
        <w:rPr>
          <w:rFonts w:ascii="Times New Roman" w:eastAsia="Times New Roman" w:hAnsi="Times New Roman" w:cs="Times New Roman"/>
          <w:color w:val="3F3F83"/>
          <w:sz w:val="24"/>
          <w:szCs w:val="24"/>
          <w:vertAlign w:val="superscript"/>
        </w:rPr>
        <w:t xml:space="preserve">16 </w:t>
      </w:r>
      <w:r w:rsidRPr="00DC69C8">
        <w:rPr>
          <w:rFonts w:ascii="Times New Roman" w:eastAsia="Times New Roman" w:hAnsi="Times New Roman" w:cs="Times New Roman"/>
          <w:sz w:val="24"/>
          <w:szCs w:val="24"/>
        </w:rPr>
        <w:t xml:space="preserve">Also, we determined the concentration of conjugated synthetic peptide on the SPIO nanoparticles; the concentration of </w:t>
      </w:r>
      <w:proofErr w:type="spellStart"/>
      <w:r w:rsidRPr="00DC69C8">
        <w:rPr>
          <w:rFonts w:ascii="Times New Roman" w:eastAsia="Times New Roman" w:hAnsi="Times New Roman" w:cs="Times New Roman"/>
          <w:sz w:val="24"/>
          <w:szCs w:val="24"/>
        </w:rPr>
        <w:t>FITCsynthetic</w:t>
      </w:r>
      <w:proofErr w:type="spellEnd"/>
      <w:r w:rsidRPr="00DC69C8">
        <w:rPr>
          <w:rFonts w:ascii="Times New Roman" w:eastAsia="Times New Roman" w:hAnsi="Times New Roman" w:cs="Times New Roman"/>
          <w:sz w:val="24"/>
          <w:szCs w:val="24"/>
        </w:rPr>
        <w:t xml:space="preserve"> peptide was </w:t>
      </w:r>
      <w:r w:rsidRPr="00DC69C8">
        <w:rPr>
          <w:rFonts w:ascii="Times New Roman" w:eastAsia="Times New Roman" w:hAnsi="Times New Roman" w:cs="Times New Roman"/>
          <w:sz w:val="24"/>
          <w:szCs w:val="24"/>
        </w:rPr>
        <w:lastRenderedPageBreak/>
        <w:t xml:space="preserve">measured by a </w:t>
      </w:r>
      <w:r w:rsidRPr="00DC69C8">
        <w:rPr>
          <w:sz w:val="24"/>
          <w:szCs w:val="24"/>
        </w:rPr>
        <w:t>fl</w:t>
      </w:r>
      <w:r w:rsidRPr="00DC69C8">
        <w:rPr>
          <w:rFonts w:ascii="Times New Roman" w:eastAsia="Times New Roman" w:hAnsi="Times New Roman" w:cs="Times New Roman"/>
          <w:sz w:val="24"/>
          <w:szCs w:val="24"/>
        </w:rPr>
        <w:t>uorophotometer (excitation wavelength: 495 nm; emission wavelength: 520 nm; FP-6600, JASCO, Tokyo, Japan).</w:t>
      </w:r>
    </w:p>
    <w:p w14:paraId="58640B68" w14:textId="77777777" w:rsidR="001D0547" w:rsidRPr="00DC69C8" w:rsidRDefault="002675B4" w:rsidP="00FB1133">
      <w:pPr>
        <w:tabs>
          <w:tab w:val="center" w:pos="367"/>
          <w:tab w:val="center" w:pos="1109"/>
          <w:tab w:val="center" w:pos="1953"/>
          <w:tab w:val="center" w:pos="2530"/>
          <w:tab w:val="center" w:pos="3131"/>
          <w:tab w:val="center" w:pos="3652"/>
          <w:tab w:val="center" w:pos="4046"/>
          <w:tab w:val="right" w:pos="4801"/>
        </w:tabs>
        <w:spacing w:after="0" w:line="600" w:lineRule="auto"/>
        <w:rPr>
          <w:sz w:val="24"/>
          <w:szCs w:val="24"/>
        </w:rPr>
      </w:pPr>
      <w:r w:rsidRPr="00DC69C8">
        <w:rPr>
          <w:sz w:val="24"/>
          <w:szCs w:val="24"/>
        </w:rPr>
        <w:tab/>
      </w:r>
      <w:r w:rsidRPr="00DC69C8">
        <w:rPr>
          <w:rFonts w:ascii="Times New Roman" w:eastAsia="Times New Roman" w:hAnsi="Times New Roman" w:cs="Times New Roman"/>
          <w:sz w:val="24"/>
          <w:szCs w:val="24"/>
        </w:rPr>
        <w:t>TEM</w:t>
      </w:r>
      <w:r w:rsidRPr="00DC69C8">
        <w:rPr>
          <w:rFonts w:ascii="Times New Roman" w:eastAsia="Times New Roman" w:hAnsi="Times New Roman" w:cs="Times New Roman"/>
          <w:sz w:val="24"/>
          <w:szCs w:val="24"/>
        </w:rPr>
        <w:tab/>
        <w:t>observation:</w:t>
      </w:r>
      <w:r w:rsidRPr="00DC69C8">
        <w:rPr>
          <w:rFonts w:ascii="Times New Roman" w:eastAsia="Times New Roman" w:hAnsi="Times New Roman" w:cs="Times New Roman"/>
          <w:sz w:val="24"/>
          <w:szCs w:val="24"/>
        </w:rPr>
        <w:tab/>
        <w:t>Samples</w:t>
      </w:r>
      <w:r w:rsidRPr="00DC69C8">
        <w:rPr>
          <w:rFonts w:ascii="Times New Roman" w:eastAsia="Times New Roman" w:hAnsi="Times New Roman" w:cs="Times New Roman"/>
          <w:sz w:val="24"/>
          <w:szCs w:val="24"/>
        </w:rPr>
        <w:tab/>
        <w:t>were</w:t>
      </w:r>
      <w:r w:rsidRPr="00DC69C8">
        <w:rPr>
          <w:rFonts w:ascii="Times New Roman" w:eastAsia="Times New Roman" w:hAnsi="Times New Roman" w:cs="Times New Roman"/>
          <w:sz w:val="24"/>
          <w:szCs w:val="24"/>
        </w:rPr>
        <w:tab/>
        <w:t>observed</w:t>
      </w:r>
      <w:r w:rsidRPr="00DC69C8">
        <w:rPr>
          <w:rFonts w:ascii="Times New Roman" w:eastAsia="Times New Roman" w:hAnsi="Times New Roman" w:cs="Times New Roman"/>
          <w:sz w:val="24"/>
          <w:szCs w:val="24"/>
        </w:rPr>
        <w:tab/>
        <w:t>by</w:t>
      </w:r>
      <w:r w:rsidRPr="00DC69C8">
        <w:rPr>
          <w:rFonts w:ascii="Times New Roman" w:eastAsia="Times New Roman" w:hAnsi="Times New Roman" w:cs="Times New Roman"/>
          <w:sz w:val="24"/>
          <w:szCs w:val="24"/>
        </w:rPr>
        <w:tab/>
        <w:t>TEM</w:t>
      </w:r>
      <w:r w:rsidRPr="00DC69C8">
        <w:rPr>
          <w:rFonts w:ascii="Times New Roman" w:eastAsia="Times New Roman" w:hAnsi="Times New Roman" w:cs="Times New Roman"/>
          <w:sz w:val="24"/>
          <w:szCs w:val="24"/>
        </w:rPr>
        <w:tab/>
        <w:t>(JEM-</w:t>
      </w:r>
    </w:p>
    <w:p w14:paraId="11166748" w14:textId="77777777" w:rsidR="001D0547" w:rsidRPr="00DC69C8" w:rsidRDefault="002675B4" w:rsidP="00FB1133">
      <w:pPr>
        <w:spacing w:after="4" w:line="600" w:lineRule="auto"/>
        <w:ind w:left="-15"/>
        <w:jc w:val="both"/>
        <w:rPr>
          <w:sz w:val="24"/>
          <w:szCs w:val="24"/>
        </w:rPr>
      </w:pPr>
      <w:r w:rsidRPr="00DC69C8">
        <w:rPr>
          <w:rFonts w:ascii="Times New Roman" w:eastAsia="Times New Roman" w:hAnsi="Times New Roman" w:cs="Times New Roman"/>
          <w:sz w:val="24"/>
          <w:szCs w:val="24"/>
        </w:rPr>
        <w:t>1400Flash electron microscope, JEOL Ltd., Tokyo, Japan).</w:t>
      </w:r>
    </w:p>
    <w:bookmarkEnd w:id="3"/>
    <w:p w14:paraId="2384E81C" w14:textId="77777777" w:rsidR="001D0547" w:rsidRPr="00DC69C8" w:rsidRDefault="002675B4" w:rsidP="00FB1133">
      <w:pPr>
        <w:spacing w:after="4" w:line="600" w:lineRule="auto"/>
        <w:ind w:left="-15" w:firstLine="180"/>
        <w:jc w:val="both"/>
        <w:rPr>
          <w:sz w:val="24"/>
          <w:szCs w:val="24"/>
        </w:rPr>
      </w:pPr>
      <w:r w:rsidRPr="003B3C40">
        <w:rPr>
          <w:b/>
          <w:bCs/>
          <w:sz w:val="24"/>
          <w:szCs w:val="24"/>
        </w:rPr>
        <w:t xml:space="preserve">Fabrication of Liposome-Encapsulating SPIO Nanoparticle Modified with Synthetic Peptides. </w:t>
      </w:r>
      <w:bookmarkStart w:id="4" w:name="_Hlk73211137"/>
      <w:r w:rsidRPr="00DC69C8">
        <w:rPr>
          <w:rFonts w:ascii="Times New Roman" w:eastAsia="Times New Roman" w:hAnsi="Times New Roman" w:cs="Times New Roman"/>
          <w:sz w:val="24"/>
          <w:szCs w:val="24"/>
        </w:rPr>
        <w:t>We prepared liposomes encapsulating SPIO nanoparticles and modi</w:t>
      </w:r>
      <w:r w:rsidRPr="00DC69C8">
        <w:rPr>
          <w:sz w:val="24"/>
          <w:szCs w:val="24"/>
        </w:rPr>
        <w:t>fi</w:t>
      </w:r>
      <w:r w:rsidRPr="00DC69C8">
        <w:rPr>
          <w:rFonts w:ascii="Times New Roman" w:eastAsia="Times New Roman" w:hAnsi="Times New Roman" w:cs="Times New Roman"/>
          <w:sz w:val="24"/>
          <w:szCs w:val="24"/>
        </w:rPr>
        <w:t xml:space="preserve">ed the liposome surface with each synthetic peptide by PEG-lipid. First, Mal-PEG-DSPE was synthesized; NHS-PEG-Mal (180 mg), triethylamine (50 </w:t>
      </w:r>
      <w:proofErr w:type="spellStart"/>
      <w:r w:rsidRPr="00DC69C8">
        <w:rPr>
          <w:sz w:val="24"/>
          <w:szCs w:val="24"/>
        </w:rPr>
        <w:t>μ</w:t>
      </w:r>
      <w:r w:rsidRPr="00DC69C8">
        <w:rPr>
          <w:rFonts w:ascii="Times New Roman" w:eastAsia="Times New Roman" w:hAnsi="Times New Roman" w:cs="Times New Roman"/>
          <w:sz w:val="24"/>
          <w:szCs w:val="24"/>
        </w:rPr>
        <w:t>L</w:t>
      </w:r>
      <w:proofErr w:type="spellEnd"/>
      <w:r w:rsidRPr="00DC69C8">
        <w:rPr>
          <w:rFonts w:ascii="Times New Roman" w:eastAsia="Times New Roman" w:hAnsi="Times New Roman" w:cs="Times New Roman"/>
          <w:sz w:val="24"/>
          <w:szCs w:val="24"/>
        </w:rPr>
        <w:t>), and DSPE (28 mg) were mixed in dichloromethane (10 mL) and stirred for 48 h at room temperature as previously reported.</w:t>
      </w:r>
      <w:r w:rsidRPr="00DC69C8">
        <w:rPr>
          <w:rFonts w:ascii="Times New Roman" w:eastAsia="Times New Roman" w:hAnsi="Times New Roman" w:cs="Times New Roman"/>
          <w:color w:val="3F3F83"/>
          <w:sz w:val="24"/>
          <w:szCs w:val="24"/>
          <w:vertAlign w:val="superscript"/>
        </w:rPr>
        <w:t>17</w:t>
      </w:r>
      <w:r w:rsidRPr="00DC69C8">
        <w:rPr>
          <w:rFonts w:ascii="Times New Roman" w:eastAsia="Times New Roman" w:hAnsi="Times New Roman" w:cs="Times New Roman"/>
          <w:sz w:val="24"/>
          <w:szCs w:val="24"/>
          <w:vertAlign w:val="superscript"/>
        </w:rPr>
        <w:t>,</w:t>
      </w:r>
      <w:r w:rsidRPr="00DC69C8">
        <w:rPr>
          <w:rFonts w:ascii="Times New Roman" w:eastAsia="Times New Roman" w:hAnsi="Times New Roman" w:cs="Times New Roman"/>
          <w:color w:val="3F3F83"/>
          <w:sz w:val="24"/>
          <w:szCs w:val="24"/>
          <w:vertAlign w:val="superscript"/>
        </w:rPr>
        <w:t xml:space="preserve">18 </w:t>
      </w:r>
      <w:r w:rsidRPr="00DC69C8">
        <w:rPr>
          <w:rFonts w:ascii="Times New Roman" w:eastAsia="Times New Roman" w:hAnsi="Times New Roman" w:cs="Times New Roman"/>
          <w:sz w:val="24"/>
          <w:szCs w:val="24"/>
        </w:rPr>
        <w:t xml:space="preserve">Precipitation with diethyl ether yielded Mal-PEG-DSPE as a light pink powder (195 mg, 88% yield). Then, each peptide was conjugated to </w:t>
      </w:r>
      <w:proofErr w:type="spellStart"/>
      <w:r w:rsidRPr="00DC69C8">
        <w:rPr>
          <w:rFonts w:ascii="Times New Roman" w:eastAsia="Times New Roman" w:hAnsi="Times New Roman" w:cs="Times New Roman"/>
          <w:sz w:val="24"/>
          <w:szCs w:val="24"/>
        </w:rPr>
        <w:t>MalPEG</w:t>
      </w:r>
      <w:proofErr w:type="spellEnd"/>
      <w:r w:rsidRPr="00DC69C8">
        <w:rPr>
          <w:rFonts w:ascii="Times New Roman" w:eastAsia="Times New Roman" w:hAnsi="Times New Roman" w:cs="Times New Roman"/>
          <w:sz w:val="24"/>
          <w:szCs w:val="24"/>
        </w:rPr>
        <w:t>-DSPE via a thiol</w:t>
      </w:r>
      <w:r w:rsidRPr="00DC69C8">
        <w:rPr>
          <w:sz w:val="24"/>
          <w:szCs w:val="24"/>
        </w:rPr>
        <w:t>−</w:t>
      </w:r>
      <w:r w:rsidRPr="00DC69C8">
        <w:rPr>
          <w:rFonts w:ascii="Times New Roman" w:eastAsia="Times New Roman" w:hAnsi="Times New Roman" w:cs="Times New Roman"/>
          <w:sz w:val="24"/>
          <w:szCs w:val="24"/>
        </w:rPr>
        <w:t>maleimide reaction; Mal-PEG-DSPE (1.4 mg) was mixed with the synthetic peptide (0.7 mg) at a molar ratio of 1:1 in DMSO (0.2 mL). The resultant solution was incubated for 24 h at room temperature to obtain peptide-conjugated PEG-DSPE.</w:t>
      </w:r>
    </w:p>
    <w:p w14:paraId="3CC9416E" w14:textId="77777777" w:rsidR="001D0547" w:rsidRPr="00DC69C8" w:rsidRDefault="002675B4" w:rsidP="00FB1133">
      <w:pPr>
        <w:spacing w:after="4" w:line="600" w:lineRule="auto"/>
        <w:ind w:left="-15" w:firstLine="180"/>
        <w:jc w:val="both"/>
        <w:rPr>
          <w:sz w:val="24"/>
          <w:szCs w:val="24"/>
        </w:rPr>
      </w:pPr>
      <w:r w:rsidRPr="00DC69C8">
        <w:rPr>
          <w:rFonts w:ascii="Times New Roman" w:eastAsia="Times New Roman" w:hAnsi="Times New Roman" w:cs="Times New Roman"/>
          <w:sz w:val="24"/>
          <w:szCs w:val="24"/>
        </w:rPr>
        <w:t xml:space="preserve">DPPC (10 mg), cholesterol (5.3 mg), and peptide-conjugated PEG-DSPE (2.0 mg) were dissolved in a mixture of chloroform and methanol (4:1 by volume), and then the dried lipid </w:t>
      </w:r>
      <w:r w:rsidRPr="00DC69C8">
        <w:rPr>
          <w:sz w:val="24"/>
          <w:szCs w:val="24"/>
        </w:rPr>
        <w:t>fi</w:t>
      </w:r>
      <w:r w:rsidRPr="00DC69C8">
        <w:rPr>
          <w:rFonts w:ascii="Times New Roman" w:eastAsia="Times New Roman" w:hAnsi="Times New Roman" w:cs="Times New Roman"/>
          <w:sz w:val="24"/>
          <w:szCs w:val="24"/>
        </w:rPr>
        <w:t xml:space="preserve">lm was fabricated by removing the solvent with an evaporator (IKA; </w:t>
      </w:r>
      <w:proofErr w:type="spellStart"/>
      <w:r w:rsidRPr="00DC69C8">
        <w:rPr>
          <w:rFonts w:ascii="Times New Roman" w:eastAsia="Times New Roman" w:hAnsi="Times New Roman" w:cs="Times New Roman"/>
          <w:sz w:val="24"/>
          <w:szCs w:val="24"/>
        </w:rPr>
        <w:t>Staufen</w:t>
      </w:r>
      <w:proofErr w:type="spellEnd"/>
      <w:r w:rsidRPr="00DC69C8">
        <w:rPr>
          <w:rFonts w:ascii="Times New Roman" w:eastAsia="Times New Roman" w:hAnsi="Times New Roman" w:cs="Times New Roman"/>
          <w:sz w:val="24"/>
          <w:szCs w:val="24"/>
        </w:rPr>
        <w:t xml:space="preserve"> </w:t>
      </w:r>
      <w:proofErr w:type="spellStart"/>
      <w:r w:rsidRPr="00DC69C8">
        <w:rPr>
          <w:rFonts w:ascii="Times New Roman" w:eastAsia="Times New Roman" w:hAnsi="Times New Roman" w:cs="Times New Roman"/>
          <w:sz w:val="24"/>
          <w:szCs w:val="24"/>
        </w:rPr>
        <w:t>im</w:t>
      </w:r>
      <w:proofErr w:type="spellEnd"/>
      <w:r w:rsidRPr="00DC69C8">
        <w:rPr>
          <w:rFonts w:ascii="Times New Roman" w:eastAsia="Times New Roman" w:hAnsi="Times New Roman" w:cs="Times New Roman"/>
          <w:sz w:val="24"/>
          <w:szCs w:val="24"/>
        </w:rPr>
        <w:t xml:space="preserve"> Breisgau, Germany). Then, the SPIO nanoparticle dispersion (0.5 mL, 3.7 mg/mL) was mixed with the </w:t>
      </w:r>
      <w:r w:rsidRPr="00DC69C8">
        <w:rPr>
          <w:rFonts w:ascii="Times New Roman" w:eastAsia="Times New Roman" w:hAnsi="Times New Roman" w:cs="Times New Roman"/>
          <w:sz w:val="24"/>
          <w:szCs w:val="24"/>
        </w:rPr>
        <w:lastRenderedPageBreak/>
        <w:t xml:space="preserve">dried lipid </w:t>
      </w:r>
      <w:r w:rsidRPr="00DC69C8">
        <w:rPr>
          <w:sz w:val="24"/>
          <w:szCs w:val="24"/>
        </w:rPr>
        <w:t>fi</w:t>
      </w:r>
      <w:r w:rsidRPr="00DC69C8">
        <w:rPr>
          <w:rFonts w:ascii="Times New Roman" w:eastAsia="Times New Roman" w:hAnsi="Times New Roman" w:cs="Times New Roman"/>
          <w:sz w:val="24"/>
          <w:szCs w:val="24"/>
        </w:rPr>
        <w:t>lm and stirred vigorously for 1 h at room temperature. By rinsing with PBS using a magnetic stirrer, we obtained synthetic peptide modi</w:t>
      </w:r>
      <w:r w:rsidRPr="00DC69C8">
        <w:rPr>
          <w:sz w:val="24"/>
          <w:szCs w:val="24"/>
        </w:rPr>
        <w:t>fi</w:t>
      </w:r>
      <w:r w:rsidRPr="00DC69C8">
        <w:rPr>
          <w:rFonts w:ascii="Times New Roman" w:eastAsia="Times New Roman" w:hAnsi="Times New Roman" w:cs="Times New Roman"/>
          <w:sz w:val="24"/>
          <w:szCs w:val="24"/>
        </w:rPr>
        <w:t>ed liposomes encapsulating SPIO nanoparticles. As a control, we prepared liposomes encapsulating SPIO nanoparticles modi</w:t>
      </w:r>
      <w:r w:rsidRPr="00DC69C8">
        <w:rPr>
          <w:sz w:val="24"/>
          <w:szCs w:val="24"/>
        </w:rPr>
        <w:t>fi</w:t>
      </w:r>
      <w:r w:rsidRPr="00DC69C8">
        <w:rPr>
          <w:rFonts w:ascii="Times New Roman" w:eastAsia="Times New Roman" w:hAnsi="Times New Roman" w:cs="Times New Roman"/>
          <w:sz w:val="24"/>
          <w:szCs w:val="24"/>
        </w:rPr>
        <w:t xml:space="preserve">ed with </w:t>
      </w:r>
      <w:proofErr w:type="spellStart"/>
      <w:r w:rsidRPr="00DC69C8">
        <w:rPr>
          <w:rFonts w:ascii="Times New Roman" w:eastAsia="Times New Roman" w:hAnsi="Times New Roman" w:cs="Times New Roman"/>
          <w:sz w:val="24"/>
          <w:szCs w:val="24"/>
        </w:rPr>
        <w:t>MeOPEG</w:t>
      </w:r>
      <w:proofErr w:type="spellEnd"/>
      <w:r w:rsidRPr="00DC69C8">
        <w:rPr>
          <w:rFonts w:ascii="Times New Roman" w:eastAsia="Times New Roman" w:hAnsi="Times New Roman" w:cs="Times New Roman"/>
          <w:sz w:val="24"/>
          <w:szCs w:val="24"/>
        </w:rPr>
        <w:t>-DPPE which were prepared in the same way as synthetic peptide-modi</w:t>
      </w:r>
      <w:r w:rsidRPr="00DC69C8">
        <w:rPr>
          <w:sz w:val="24"/>
          <w:szCs w:val="24"/>
        </w:rPr>
        <w:t>fi</w:t>
      </w:r>
      <w:r w:rsidRPr="00DC69C8">
        <w:rPr>
          <w:rFonts w:ascii="Times New Roman" w:eastAsia="Times New Roman" w:hAnsi="Times New Roman" w:cs="Times New Roman"/>
          <w:sz w:val="24"/>
          <w:szCs w:val="24"/>
        </w:rPr>
        <w:t>ed liposome-encapsulating SPIO nanoparticles.</w:t>
      </w:r>
    </w:p>
    <w:p w14:paraId="0FDFE8D6" w14:textId="77777777" w:rsidR="001D0547" w:rsidRPr="00DC69C8" w:rsidRDefault="002675B4" w:rsidP="00FB1133">
      <w:pPr>
        <w:spacing w:after="4" w:line="600" w:lineRule="auto"/>
        <w:ind w:left="-15" w:firstLine="180"/>
        <w:jc w:val="both"/>
        <w:rPr>
          <w:sz w:val="24"/>
          <w:szCs w:val="24"/>
        </w:rPr>
      </w:pPr>
      <w:r w:rsidRPr="00DC69C8">
        <w:rPr>
          <w:rFonts w:ascii="Times New Roman" w:eastAsia="Times New Roman" w:hAnsi="Times New Roman" w:cs="Times New Roman"/>
          <w:sz w:val="24"/>
          <w:szCs w:val="24"/>
        </w:rPr>
        <w:t>We determined the concentration of SPIO nanoparticles by UV</w:t>
      </w:r>
      <w:r w:rsidRPr="00DC69C8">
        <w:rPr>
          <w:sz w:val="24"/>
          <w:szCs w:val="24"/>
        </w:rPr>
        <w:t xml:space="preserve">− </w:t>
      </w:r>
      <w:r w:rsidRPr="00DC69C8">
        <w:rPr>
          <w:rFonts w:ascii="Times New Roman" w:eastAsia="Times New Roman" w:hAnsi="Times New Roman" w:cs="Times New Roman"/>
          <w:sz w:val="24"/>
          <w:szCs w:val="24"/>
        </w:rPr>
        <w:t>vis spectrometry as described in the previous section, cholesterol concentration by a cholesterol quanti</w:t>
      </w:r>
      <w:r w:rsidRPr="00DC69C8">
        <w:rPr>
          <w:sz w:val="24"/>
          <w:szCs w:val="24"/>
        </w:rPr>
        <w:t>fi</w:t>
      </w:r>
      <w:r w:rsidRPr="00DC69C8">
        <w:rPr>
          <w:rFonts w:ascii="Times New Roman" w:eastAsia="Times New Roman" w:hAnsi="Times New Roman" w:cs="Times New Roman"/>
          <w:sz w:val="24"/>
          <w:szCs w:val="24"/>
        </w:rPr>
        <w:t>cation kit (T-Cho E, FUJIFILM Wako Pure Chemical Corporation), and conjugated FITC</w:t>
      </w:r>
      <w:r w:rsidRPr="00DC69C8">
        <w:rPr>
          <w:sz w:val="24"/>
          <w:szCs w:val="24"/>
        </w:rPr>
        <w:t>−</w:t>
      </w:r>
      <w:r w:rsidRPr="00DC69C8">
        <w:rPr>
          <w:rFonts w:ascii="Times New Roman" w:eastAsia="Times New Roman" w:hAnsi="Times New Roman" w:cs="Times New Roman"/>
          <w:sz w:val="24"/>
          <w:szCs w:val="24"/>
        </w:rPr>
        <w:t xml:space="preserve">synthetic peptide by a </w:t>
      </w:r>
      <w:r w:rsidRPr="00DC69C8">
        <w:rPr>
          <w:sz w:val="24"/>
          <w:szCs w:val="24"/>
        </w:rPr>
        <w:t>fl</w:t>
      </w:r>
      <w:r w:rsidRPr="00DC69C8">
        <w:rPr>
          <w:rFonts w:ascii="Times New Roman" w:eastAsia="Times New Roman" w:hAnsi="Times New Roman" w:cs="Times New Roman"/>
          <w:sz w:val="24"/>
          <w:szCs w:val="24"/>
        </w:rPr>
        <w:t xml:space="preserve">uorophotometer. Also, the </w:t>
      </w:r>
      <w:r w:rsidRPr="00DC69C8">
        <w:rPr>
          <w:sz w:val="24"/>
          <w:szCs w:val="24"/>
        </w:rPr>
        <w:t>ζ</w:t>
      </w:r>
      <w:r w:rsidRPr="00DC69C8">
        <w:rPr>
          <w:rFonts w:ascii="Times New Roman" w:eastAsia="Times New Roman" w:hAnsi="Times New Roman" w:cs="Times New Roman"/>
          <w:sz w:val="24"/>
          <w:szCs w:val="24"/>
        </w:rPr>
        <w:t>-potential and diameter of those liposomes were evaluated by dynamic light scattering (</w:t>
      </w:r>
      <w:proofErr w:type="spellStart"/>
      <w:r w:rsidRPr="00DC69C8">
        <w:rPr>
          <w:rFonts w:ascii="Times New Roman" w:eastAsia="Times New Roman" w:hAnsi="Times New Roman" w:cs="Times New Roman"/>
          <w:sz w:val="24"/>
          <w:szCs w:val="24"/>
        </w:rPr>
        <w:t>Zetasizer</w:t>
      </w:r>
      <w:proofErr w:type="spellEnd"/>
      <w:r w:rsidRPr="00DC69C8">
        <w:rPr>
          <w:rFonts w:ascii="Times New Roman" w:eastAsia="Times New Roman" w:hAnsi="Times New Roman" w:cs="Times New Roman"/>
          <w:sz w:val="24"/>
          <w:szCs w:val="24"/>
        </w:rPr>
        <w:t xml:space="preserve"> Nano ZS (Malvern Instruments Co., Ltd., Worcestershire, UK)).</w:t>
      </w:r>
    </w:p>
    <w:p w14:paraId="1BF42559" w14:textId="0E245CE1" w:rsidR="001D0547" w:rsidRPr="00DC69C8" w:rsidRDefault="002675B4" w:rsidP="00FB1133">
      <w:pPr>
        <w:spacing w:after="4" w:line="600" w:lineRule="auto"/>
        <w:ind w:left="-15" w:firstLine="180"/>
        <w:jc w:val="both"/>
        <w:rPr>
          <w:rFonts w:ascii="Times New Roman" w:eastAsia="Times New Roman" w:hAnsi="Times New Roman" w:cs="Times New Roman"/>
          <w:sz w:val="24"/>
          <w:szCs w:val="24"/>
        </w:rPr>
      </w:pPr>
      <w:r w:rsidRPr="00DC69C8">
        <w:rPr>
          <w:rFonts w:ascii="Times New Roman" w:eastAsia="Times New Roman" w:hAnsi="Times New Roman" w:cs="Times New Roman"/>
          <w:sz w:val="24"/>
          <w:szCs w:val="24"/>
        </w:rPr>
        <w:t>TEM observation: Synthetic peptide-modi</w:t>
      </w:r>
      <w:r w:rsidRPr="00DC69C8">
        <w:rPr>
          <w:sz w:val="24"/>
          <w:szCs w:val="24"/>
        </w:rPr>
        <w:t>fi</w:t>
      </w:r>
      <w:r w:rsidRPr="00DC69C8">
        <w:rPr>
          <w:rFonts w:ascii="Times New Roman" w:eastAsia="Times New Roman" w:hAnsi="Times New Roman" w:cs="Times New Roman"/>
          <w:sz w:val="24"/>
          <w:szCs w:val="24"/>
        </w:rPr>
        <w:t>ed liposomes encapsulating SPIO nanoparticles were observed by TEM (JEM-1400Flash electron microscope) as described in the previous section.</w:t>
      </w:r>
    </w:p>
    <w:bookmarkEnd w:id="4"/>
    <w:p w14:paraId="240BE454" w14:textId="77433404" w:rsidR="00A7786E" w:rsidRPr="00DC69C8" w:rsidRDefault="00A7786E" w:rsidP="00FB1133">
      <w:pPr>
        <w:spacing w:after="4" w:line="600" w:lineRule="auto"/>
        <w:ind w:left="-15" w:firstLine="180"/>
        <w:jc w:val="both"/>
        <w:rPr>
          <w:rFonts w:ascii="Times New Roman" w:eastAsiaTheme="minorEastAsia" w:hAnsi="Times New Roman" w:cs="Times New Roman"/>
          <w:sz w:val="24"/>
          <w:szCs w:val="24"/>
        </w:rPr>
      </w:pPr>
    </w:p>
    <w:p w14:paraId="682F84EC" w14:textId="47FEEA0C" w:rsidR="00F44244" w:rsidRDefault="00F44244" w:rsidP="00FB1133">
      <w:pPr>
        <w:spacing w:after="0" w:line="600" w:lineRule="auto"/>
        <w:rPr>
          <w:rFonts w:eastAsiaTheme="minorEastAsia"/>
          <w:sz w:val="24"/>
          <w:szCs w:val="24"/>
        </w:rPr>
      </w:pPr>
      <w:r>
        <w:rPr>
          <w:rFonts w:eastAsiaTheme="minorEastAsia"/>
          <w:sz w:val="24"/>
          <w:szCs w:val="24"/>
        </w:rPr>
        <w:br w:type="page"/>
      </w:r>
    </w:p>
    <w:p w14:paraId="1965AD85" w14:textId="77777777" w:rsidR="00A7786E" w:rsidRPr="00DC69C8" w:rsidRDefault="00A7786E" w:rsidP="00FB1133">
      <w:pPr>
        <w:spacing w:after="4" w:line="600" w:lineRule="auto"/>
        <w:ind w:left="-15" w:firstLine="180"/>
        <w:jc w:val="both"/>
        <w:rPr>
          <w:rFonts w:eastAsiaTheme="minorEastAsia"/>
          <w:sz w:val="24"/>
          <w:szCs w:val="24"/>
        </w:rPr>
      </w:pPr>
    </w:p>
    <w:tbl>
      <w:tblPr>
        <w:tblStyle w:val="TableGrid"/>
        <w:tblpPr w:vertAnchor="text" w:horzAnchor="margin"/>
        <w:tblOverlap w:val="never"/>
        <w:tblW w:w="10080" w:type="dxa"/>
        <w:tblInd w:w="0" w:type="dxa"/>
        <w:tblLook w:val="04A0" w:firstRow="1" w:lastRow="0" w:firstColumn="1" w:lastColumn="0" w:noHBand="0" w:noVBand="1"/>
      </w:tblPr>
      <w:tblGrid>
        <w:gridCol w:w="10080"/>
      </w:tblGrid>
      <w:tr w:rsidR="001D0547" w:rsidRPr="00DC69C8" w14:paraId="7D33949E" w14:textId="77777777">
        <w:trPr>
          <w:trHeight w:val="823"/>
        </w:trPr>
        <w:tc>
          <w:tcPr>
            <w:tcW w:w="10080" w:type="dxa"/>
            <w:tcBorders>
              <w:top w:val="nil"/>
              <w:left w:val="nil"/>
              <w:bottom w:val="nil"/>
              <w:right w:val="nil"/>
            </w:tcBorders>
            <w:vAlign w:val="bottom"/>
          </w:tcPr>
          <w:p w14:paraId="00498560" w14:textId="77777777" w:rsidR="001D0547" w:rsidRPr="00DC69C8" w:rsidRDefault="002675B4" w:rsidP="00FB1133">
            <w:pPr>
              <w:spacing w:after="198" w:line="600" w:lineRule="auto"/>
              <w:ind w:left="394"/>
              <w:rPr>
                <w:sz w:val="24"/>
                <w:szCs w:val="24"/>
              </w:rPr>
            </w:pPr>
            <w:r w:rsidRPr="00DC69C8">
              <w:rPr>
                <w:noProof/>
                <w:sz w:val="24"/>
                <w:szCs w:val="24"/>
              </w:rPr>
              <w:lastRenderedPageBreak/>
              <w:drawing>
                <wp:inline distT="0" distB="0" distL="0" distR="0" wp14:anchorId="71445A58" wp14:editId="664AE3BE">
                  <wp:extent cx="5900394" cy="5879516"/>
                  <wp:effectExtent l="0" t="0" r="0" b="0"/>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16"/>
                          <a:stretch>
                            <a:fillRect/>
                          </a:stretch>
                        </pic:blipFill>
                        <pic:spPr>
                          <a:xfrm>
                            <a:off x="0" y="0"/>
                            <a:ext cx="5900394" cy="5879516"/>
                          </a:xfrm>
                          <a:prstGeom prst="rect">
                            <a:avLst/>
                          </a:prstGeom>
                        </pic:spPr>
                      </pic:pic>
                    </a:graphicData>
                  </a:graphic>
                </wp:inline>
              </w:drawing>
            </w:r>
          </w:p>
          <w:p w14:paraId="1F8E76A3" w14:textId="77777777" w:rsidR="001D0547" w:rsidRPr="00DC69C8" w:rsidRDefault="002675B4" w:rsidP="00FB1133">
            <w:pPr>
              <w:spacing w:after="0" w:line="600" w:lineRule="auto"/>
              <w:jc w:val="both"/>
              <w:rPr>
                <w:sz w:val="24"/>
                <w:szCs w:val="24"/>
              </w:rPr>
            </w:pPr>
            <w:r w:rsidRPr="00DC69C8">
              <w:rPr>
                <w:rFonts w:ascii="Times New Roman" w:eastAsia="Times New Roman" w:hAnsi="Times New Roman" w:cs="Times New Roman"/>
                <w:sz w:val="24"/>
                <w:szCs w:val="24"/>
              </w:rPr>
              <w:t>Figure 2. Peptide-binding assay to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(A) Fluorescence images of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after exposure to the FITC-peptide (NiTiBP07) and the 4-arm PEG-conjugated FITC-peptide (NiTiBP07-PEG). Scale bars: 400 </w:t>
            </w:r>
            <w:proofErr w:type="spellStart"/>
            <w:r w:rsidRPr="00DC69C8">
              <w:rPr>
                <w:sz w:val="24"/>
                <w:szCs w:val="24"/>
              </w:rPr>
              <w:t>μ</w:t>
            </w:r>
            <w:r w:rsidRPr="00DC69C8">
              <w:rPr>
                <w:rFonts w:ascii="Times New Roman" w:eastAsia="Times New Roman" w:hAnsi="Times New Roman" w:cs="Times New Roman"/>
                <w:sz w:val="24"/>
                <w:szCs w:val="24"/>
              </w:rPr>
              <w:t>m</w:t>
            </w:r>
            <w:proofErr w:type="spellEnd"/>
            <w:r w:rsidRPr="00DC69C8">
              <w:rPr>
                <w:rFonts w:ascii="Times New Roman" w:eastAsia="Times New Roman" w:hAnsi="Times New Roman" w:cs="Times New Roman"/>
                <w:sz w:val="24"/>
                <w:szCs w:val="24"/>
              </w:rPr>
              <w:t>. (B, C) Fluorescence intensity of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surfaces after exposure to FITC-labeled peptides and 4-arm PEG-conjugated FITC-peptide in PBS (B) and in human plasma (C). Statistical </w:t>
            </w:r>
            <w:r w:rsidRPr="00DC69C8">
              <w:rPr>
                <w:rFonts w:ascii="Times New Roman" w:eastAsia="Times New Roman" w:hAnsi="Times New Roman" w:cs="Times New Roman"/>
                <w:sz w:val="24"/>
                <w:szCs w:val="24"/>
              </w:rPr>
              <w:lastRenderedPageBreak/>
              <w:t>analysis between each sample and nontreated group was performed. Error bars indicate standard deviation; n = 3.</w:t>
            </w:r>
          </w:p>
          <w:p w14:paraId="376A1EFD" w14:textId="5269E283" w:rsidR="001D0547" w:rsidRPr="00DC69C8" w:rsidRDefault="00532258" w:rsidP="00FB1133">
            <w:pPr>
              <w:spacing w:after="0" w:line="600" w:lineRule="auto"/>
              <w:rPr>
                <w:sz w:val="24"/>
                <w:szCs w:val="24"/>
              </w:rPr>
            </w:pPr>
            <w:r>
              <w:pict w14:anchorId="14927A48">
                <v:group id="Group 26978" o:spid="_x0000_s1046" style="width:7in;height:.5pt;mso-position-horizontal-relative:char;mso-position-vertical-relative:line" coordsize="64008,63">
                  <v:shape id="Shape 36135" o:spid="_x0000_s1047" style="position:absolute;width:64008;height:91;visibility:visible;mso-wrap-style:square;v-text-anchor:top" coordsize="64008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Ho1wgAAAN4AAAAPAAAAZHJzL2Rvd25yZXYueG1sRI9Bi8Iw&#10;FITvgv8hPMGbprVYSjWKCIJ4U9f7o3m2xealNLFWf/1mQdjjMDPfMOvtYBrRU+dqywrieQSCuLC6&#10;5lLBz/Uwy0A4j6yxsUwK3uRguxmP1phr++Iz9RdfigBhl6OCyvs2l9IVFRl0c9sSB+9uO4M+yK6U&#10;usNXgJtGLqIolQZrDgsVtrSvqHhcnkbBDc3Zfk79cUFxeo2TInt+WqfUdDLsViA8Df4//G0ftYIk&#10;jZMl/N0JV0BufgEAAP//AwBQSwECLQAUAAYACAAAACEA2+H2y+4AAACFAQAAEwAAAAAAAAAAAAAA&#10;AAAAAAAAW0NvbnRlbnRfVHlwZXNdLnhtbFBLAQItABQABgAIAAAAIQBa9CxbvwAAABUBAAALAAAA&#10;AAAAAAAAAAAAAB8BAABfcmVscy8ucmVsc1BLAQItABQABgAIAAAAIQC4ZHo1wgAAAN4AAAAPAAAA&#10;AAAAAAAAAAAAAAcCAABkcnMvZG93bnJldi54bWxQSwUGAAAAAAMAAwC3AAAA9gIAAAAA&#10;" adj="0,,0" path="m,l6400800,r,9144l,9144,,e" fillcolor="#3c8536" stroked="f" strokeweight="0">
                    <v:stroke miterlimit="83231f" joinstyle="miter"/>
                    <v:formulas/>
                    <v:path arrowok="t" o:connecttype="segments" textboxrect="0,0,6400800,9144"/>
                  </v:shape>
                  <w10:wrap type="none"/>
                  <w10:anchorlock/>
                </v:group>
              </w:pict>
            </w:r>
          </w:p>
        </w:tc>
      </w:tr>
    </w:tbl>
    <w:p w14:paraId="308A1B3B" w14:textId="77777777" w:rsidR="00797AD7" w:rsidRDefault="00797AD7" w:rsidP="00FB1133">
      <w:pPr>
        <w:spacing w:after="4" w:line="600" w:lineRule="auto"/>
        <w:ind w:left="-15" w:firstLine="179"/>
        <w:jc w:val="both"/>
        <w:rPr>
          <w:b/>
          <w:bCs/>
          <w:sz w:val="24"/>
          <w:szCs w:val="24"/>
        </w:rPr>
      </w:pPr>
    </w:p>
    <w:p w14:paraId="622F6881" w14:textId="77777777" w:rsidR="00797AD7" w:rsidRDefault="00797AD7" w:rsidP="00FB1133">
      <w:pPr>
        <w:spacing w:after="4" w:line="600" w:lineRule="auto"/>
        <w:ind w:left="-15" w:firstLine="179"/>
        <w:jc w:val="both"/>
        <w:rPr>
          <w:b/>
          <w:bCs/>
          <w:sz w:val="24"/>
          <w:szCs w:val="24"/>
        </w:rPr>
      </w:pPr>
    </w:p>
    <w:p w14:paraId="6E9B674E" w14:textId="77777777" w:rsidR="00797AD7" w:rsidRDefault="00797AD7" w:rsidP="00FB1133">
      <w:pPr>
        <w:spacing w:after="4" w:line="600" w:lineRule="auto"/>
        <w:ind w:left="-15" w:firstLine="179"/>
        <w:jc w:val="both"/>
        <w:rPr>
          <w:b/>
          <w:bCs/>
          <w:sz w:val="24"/>
          <w:szCs w:val="24"/>
        </w:rPr>
      </w:pPr>
    </w:p>
    <w:p w14:paraId="3ED960E4" w14:textId="4FC90A42" w:rsidR="001D0547" w:rsidRPr="00DC69C8" w:rsidRDefault="002675B4" w:rsidP="00FB1133">
      <w:pPr>
        <w:spacing w:after="4" w:line="600" w:lineRule="auto"/>
        <w:ind w:left="-15" w:firstLine="179"/>
        <w:jc w:val="both"/>
        <w:rPr>
          <w:sz w:val="24"/>
          <w:szCs w:val="24"/>
        </w:rPr>
      </w:pPr>
      <w:r w:rsidRPr="003B3C40">
        <w:rPr>
          <w:b/>
          <w:bCs/>
          <w:sz w:val="24"/>
          <w:szCs w:val="24"/>
        </w:rPr>
        <w:t>Observation of Treated Stents and Coils by SEM and Fluorescence Microscope.</w:t>
      </w:r>
      <w:r w:rsidRPr="00DC69C8">
        <w:rPr>
          <w:sz w:val="24"/>
          <w:szCs w:val="24"/>
        </w:rPr>
        <w:t xml:space="preserve"> </w:t>
      </w:r>
      <w:bookmarkStart w:id="5" w:name="_Hlk73211583"/>
      <w:r w:rsidRPr="00DC69C8">
        <w:rPr>
          <w:rFonts w:ascii="Times New Roman" w:eastAsia="Times New Roman" w:hAnsi="Times New Roman" w:cs="Times New Roman"/>
          <w:sz w:val="24"/>
          <w:szCs w:val="24"/>
        </w:rPr>
        <w:t xml:space="preserve">We observed the stents and coils that were treated with SPIO nanoparticles or </w:t>
      </w:r>
      <w:proofErr w:type="gramStart"/>
      <w:r w:rsidRPr="00DC69C8">
        <w:rPr>
          <w:rFonts w:ascii="Times New Roman" w:eastAsia="Times New Roman" w:hAnsi="Times New Roman" w:cs="Times New Roman"/>
          <w:sz w:val="24"/>
          <w:szCs w:val="24"/>
        </w:rPr>
        <w:t>liposome-containing</w:t>
      </w:r>
      <w:proofErr w:type="gramEnd"/>
      <w:r w:rsidRPr="00DC69C8">
        <w:rPr>
          <w:rFonts w:ascii="Times New Roman" w:eastAsia="Times New Roman" w:hAnsi="Times New Roman" w:cs="Times New Roman"/>
          <w:sz w:val="24"/>
          <w:szCs w:val="24"/>
        </w:rPr>
        <w:t xml:space="preserve"> SPIO nanoparticles by SEM and an upright </w:t>
      </w:r>
      <w:r w:rsidRPr="00DC69C8">
        <w:rPr>
          <w:sz w:val="24"/>
          <w:szCs w:val="24"/>
        </w:rPr>
        <w:t>fl</w:t>
      </w:r>
      <w:r w:rsidRPr="00DC69C8">
        <w:rPr>
          <w:rFonts w:ascii="Times New Roman" w:eastAsia="Times New Roman" w:hAnsi="Times New Roman" w:cs="Times New Roman"/>
          <w:sz w:val="24"/>
          <w:szCs w:val="24"/>
        </w:rPr>
        <w:t>uorescence microscope. For these studies, the SPIO nanoparticles were peptide-modi</w:t>
      </w:r>
      <w:r w:rsidRPr="00DC69C8">
        <w:rPr>
          <w:sz w:val="24"/>
          <w:szCs w:val="24"/>
        </w:rPr>
        <w:t>fi</w:t>
      </w:r>
      <w:r w:rsidRPr="00DC69C8">
        <w:rPr>
          <w:rFonts w:ascii="Times New Roman" w:eastAsia="Times New Roman" w:hAnsi="Times New Roman" w:cs="Times New Roman"/>
          <w:sz w:val="24"/>
          <w:szCs w:val="24"/>
        </w:rPr>
        <w:t>ed and nonmodi</w:t>
      </w:r>
      <w:r w:rsidRPr="00DC69C8">
        <w:rPr>
          <w:sz w:val="24"/>
          <w:szCs w:val="24"/>
        </w:rPr>
        <w:t>fi</w:t>
      </w:r>
      <w:r w:rsidRPr="00DC69C8">
        <w:rPr>
          <w:rFonts w:ascii="Times New Roman" w:eastAsia="Times New Roman" w:hAnsi="Times New Roman" w:cs="Times New Roman"/>
          <w:sz w:val="24"/>
          <w:szCs w:val="24"/>
        </w:rPr>
        <w:t>ed SPIO nanoparticles as a control, and the liposomes containing SPIO nanoparticles were peptide-modi</w:t>
      </w:r>
      <w:r w:rsidRPr="00DC69C8">
        <w:rPr>
          <w:sz w:val="24"/>
          <w:szCs w:val="24"/>
        </w:rPr>
        <w:t>fi</w:t>
      </w:r>
      <w:r w:rsidRPr="00DC69C8">
        <w:rPr>
          <w:rFonts w:ascii="Times New Roman" w:eastAsia="Times New Roman" w:hAnsi="Times New Roman" w:cs="Times New Roman"/>
          <w:sz w:val="24"/>
          <w:szCs w:val="24"/>
        </w:rPr>
        <w:t xml:space="preserve">ed liposomes and </w:t>
      </w:r>
      <w:proofErr w:type="spellStart"/>
      <w:r w:rsidRPr="00DC69C8">
        <w:rPr>
          <w:rFonts w:ascii="Times New Roman" w:eastAsia="Times New Roman" w:hAnsi="Times New Roman" w:cs="Times New Roman"/>
          <w:sz w:val="24"/>
          <w:szCs w:val="24"/>
        </w:rPr>
        <w:t>MeO</w:t>
      </w:r>
      <w:proofErr w:type="spellEnd"/>
      <w:r w:rsidRPr="00DC69C8">
        <w:rPr>
          <w:rFonts w:ascii="Times New Roman" w:eastAsia="Times New Roman" w:hAnsi="Times New Roman" w:cs="Times New Roman"/>
          <w:sz w:val="24"/>
          <w:szCs w:val="24"/>
        </w:rPr>
        <w:t>-PEG-DPPE-modi</w:t>
      </w:r>
      <w:r w:rsidRPr="00DC69C8">
        <w:rPr>
          <w:sz w:val="24"/>
          <w:szCs w:val="24"/>
        </w:rPr>
        <w:t>fi</w:t>
      </w:r>
      <w:r w:rsidRPr="00DC69C8">
        <w:rPr>
          <w:rFonts w:ascii="Times New Roman" w:eastAsia="Times New Roman" w:hAnsi="Times New Roman" w:cs="Times New Roman"/>
          <w:sz w:val="24"/>
          <w:szCs w:val="24"/>
        </w:rPr>
        <w:t>ed liposomes as a control.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Pt</w:t>
      </w:r>
      <w:r w:rsidRPr="00DC69C8">
        <w:rPr>
          <w:sz w:val="24"/>
          <w:szCs w:val="24"/>
        </w:rPr>
        <w:t xml:space="preserve">− </w:t>
      </w:r>
      <w:r w:rsidRPr="00DC69C8">
        <w:rPr>
          <w:rFonts w:ascii="Times New Roman" w:eastAsia="Times New Roman" w:hAnsi="Times New Roman" w:cs="Times New Roman"/>
          <w:sz w:val="24"/>
          <w:szCs w:val="24"/>
        </w:rPr>
        <w:t>W coils, and Co</w:t>
      </w:r>
      <w:r w:rsidRPr="00DC69C8">
        <w:rPr>
          <w:sz w:val="24"/>
          <w:szCs w:val="24"/>
        </w:rPr>
        <w:t>−</w:t>
      </w:r>
      <w:r w:rsidRPr="00DC69C8">
        <w:rPr>
          <w:rFonts w:ascii="Times New Roman" w:eastAsia="Times New Roman" w:hAnsi="Times New Roman" w:cs="Times New Roman"/>
          <w:sz w:val="24"/>
          <w:szCs w:val="24"/>
        </w:rPr>
        <w:t xml:space="preserve">Cr stents were immersed in the SPIO nanoparticles suspension or the liposome-containing SPIO nanoparticles suspension for 30 min at 37 </w:t>
      </w:r>
      <w:r w:rsidRPr="00DC69C8">
        <w:rPr>
          <w:sz w:val="24"/>
          <w:szCs w:val="24"/>
        </w:rPr>
        <w:t>°</w:t>
      </w:r>
      <w:r w:rsidRPr="00DC69C8">
        <w:rPr>
          <w:rFonts w:ascii="Times New Roman" w:eastAsia="Times New Roman" w:hAnsi="Times New Roman" w:cs="Times New Roman"/>
          <w:sz w:val="24"/>
          <w:szCs w:val="24"/>
        </w:rPr>
        <w:t xml:space="preserve">C. After the stents and coils were rinsed with pure water (for SEM) or PBS (for </w:t>
      </w:r>
      <w:r w:rsidRPr="00DC69C8">
        <w:rPr>
          <w:sz w:val="24"/>
          <w:szCs w:val="24"/>
        </w:rPr>
        <w:t>fl</w:t>
      </w:r>
      <w:r w:rsidRPr="00DC69C8">
        <w:rPr>
          <w:rFonts w:ascii="Times New Roman" w:eastAsia="Times New Roman" w:hAnsi="Times New Roman" w:cs="Times New Roman"/>
          <w:sz w:val="24"/>
          <w:szCs w:val="24"/>
        </w:rPr>
        <w:t xml:space="preserve">uorescence microscopy), they were observed by </w:t>
      </w:r>
      <w:r w:rsidRPr="00DC69C8">
        <w:rPr>
          <w:sz w:val="24"/>
          <w:szCs w:val="24"/>
        </w:rPr>
        <w:t>fl</w:t>
      </w:r>
      <w:r w:rsidRPr="00DC69C8">
        <w:rPr>
          <w:rFonts w:ascii="Times New Roman" w:eastAsia="Times New Roman" w:hAnsi="Times New Roman" w:cs="Times New Roman"/>
          <w:sz w:val="24"/>
          <w:szCs w:val="24"/>
        </w:rPr>
        <w:t>uorescence microscopy and SEM with energy dispersive X-ray spectroscopy for elemental analysis (SEM-EDS, JSM-6510A, JEOL Ltd., Tokyo, Japan). Stents and coils treated by synthetic peptide-modi</w:t>
      </w:r>
      <w:r w:rsidRPr="00DC69C8">
        <w:rPr>
          <w:sz w:val="24"/>
          <w:szCs w:val="24"/>
        </w:rPr>
        <w:t>fi</w:t>
      </w:r>
      <w:r w:rsidRPr="00DC69C8">
        <w:rPr>
          <w:rFonts w:ascii="Times New Roman" w:eastAsia="Times New Roman" w:hAnsi="Times New Roman" w:cs="Times New Roman"/>
          <w:sz w:val="24"/>
          <w:szCs w:val="24"/>
        </w:rPr>
        <w:t>ed liposome containing SPIO nanoparticle were observed and analyzed in the same way.</w:t>
      </w:r>
    </w:p>
    <w:bookmarkEnd w:id="5"/>
    <w:p w14:paraId="3466EF75" w14:textId="77777777" w:rsidR="001D0547" w:rsidRPr="00DC69C8" w:rsidRDefault="002675B4" w:rsidP="00FB1133">
      <w:pPr>
        <w:spacing w:after="4" w:line="600" w:lineRule="auto"/>
        <w:ind w:left="-15" w:firstLine="180"/>
        <w:jc w:val="both"/>
        <w:rPr>
          <w:sz w:val="24"/>
          <w:szCs w:val="24"/>
        </w:rPr>
      </w:pPr>
      <w:r w:rsidRPr="003B3C40">
        <w:rPr>
          <w:b/>
          <w:bCs/>
          <w:sz w:val="24"/>
          <w:szCs w:val="24"/>
        </w:rPr>
        <w:lastRenderedPageBreak/>
        <w:t>Observation of Stents and Coils by MRI.</w:t>
      </w:r>
      <w:r w:rsidRPr="00DC69C8">
        <w:rPr>
          <w:sz w:val="24"/>
          <w:szCs w:val="24"/>
        </w:rPr>
        <w:t xml:space="preserve"> </w:t>
      </w:r>
      <w:bookmarkStart w:id="6" w:name="_Hlk73211656"/>
      <w:r w:rsidRPr="00DC69C8">
        <w:rPr>
          <w:rFonts w:ascii="Times New Roman" w:eastAsia="Times New Roman" w:hAnsi="Times New Roman" w:cs="Times New Roman"/>
          <w:sz w:val="24"/>
          <w:szCs w:val="24"/>
        </w:rPr>
        <w:t>Stents and coils were treated with synthetic peptide-modi</w:t>
      </w:r>
      <w:r w:rsidRPr="00DC69C8">
        <w:rPr>
          <w:sz w:val="24"/>
          <w:szCs w:val="24"/>
        </w:rPr>
        <w:t>fi</w:t>
      </w:r>
      <w:r w:rsidRPr="00DC69C8">
        <w:rPr>
          <w:rFonts w:ascii="Times New Roman" w:eastAsia="Times New Roman" w:hAnsi="Times New Roman" w:cs="Times New Roman"/>
          <w:sz w:val="24"/>
          <w:szCs w:val="24"/>
        </w:rPr>
        <w:t>ed SPIO nanoparticles or synthetic peptide-modi</w:t>
      </w:r>
      <w:r w:rsidRPr="00DC69C8">
        <w:rPr>
          <w:sz w:val="24"/>
          <w:szCs w:val="24"/>
        </w:rPr>
        <w:t>fi</w:t>
      </w:r>
      <w:r w:rsidRPr="00DC69C8">
        <w:rPr>
          <w:rFonts w:ascii="Times New Roman" w:eastAsia="Times New Roman" w:hAnsi="Times New Roman" w:cs="Times New Roman"/>
          <w:sz w:val="24"/>
          <w:szCs w:val="24"/>
        </w:rPr>
        <w:t xml:space="preserve">ed liposome containing SPIO nanoparticle as described above, and they were imaged by a 7T MRI system (Bruker; </w:t>
      </w:r>
      <w:proofErr w:type="spellStart"/>
      <w:r w:rsidRPr="00DC69C8">
        <w:rPr>
          <w:rFonts w:ascii="Times New Roman" w:eastAsia="Times New Roman" w:hAnsi="Times New Roman" w:cs="Times New Roman"/>
          <w:sz w:val="24"/>
          <w:szCs w:val="24"/>
        </w:rPr>
        <w:t>Ettlingen</w:t>
      </w:r>
      <w:proofErr w:type="spellEnd"/>
      <w:r w:rsidRPr="00DC69C8">
        <w:rPr>
          <w:rFonts w:ascii="Times New Roman" w:eastAsia="Times New Roman" w:hAnsi="Times New Roman" w:cs="Times New Roman"/>
          <w:sz w:val="24"/>
          <w:szCs w:val="24"/>
        </w:rPr>
        <w:t>, Germany). These samples were submerged into agarose hydrogel (2% (w/v) in pure water) together with nonmodi</w:t>
      </w:r>
      <w:r w:rsidRPr="00DC69C8">
        <w:rPr>
          <w:sz w:val="24"/>
          <w:szCs w:val="24"/>
        </w:rPr>
        <w:t>fi</w:t>
      </w:r>
      <w:r w:rsidRPr="00DC69C8">
        <w:rPr>
          <w:rFonts w:ascii="Times New Roman" w:eastAsia="Times New Roman" w:hAnsi="Times New Roman" w:cs="Times New Roman"/>
          <w:sz w:val="24"/>
          <w:szCs w:val="24"/>
        </w:rPr>
        <w:t>ed stents for the MRI imaging. MR images in the agarose gel were taken with a T2</w:t>
      </w:r>
      <w:r w:rsidRPr="00DC69C8">
        <w:rPr>
          <w:sz w:val="24"/>
          <w:szCs w:val="24"/>
        </w:rPr>
        <w:t>*</w:t>
      </w:r>
      <w:r w:rsidRPr="00DC69C8">
        <w:rPr>
          <w:rFonts w:ascii="Times New Roman" w:eastAsia="Times New Roman" w:hAnsi="Times New Roman" w:cs="Times New Roman"/>
          <w:sz w:val="24"/>
          <w:szCs w:val="24"/>
        </w:rPr>
        <w:t xml:space="preserve">-weighted gradient echo sequence (repetition time: 400 </w:t>
      </w:r>
      <w:proofErr w:type="spellStart"/>
      <w:r w:rsidRPr="00DC69C8">
        <w:rPr>
          <w:rFonts w:ascii="Times New Roman" w:eastAsia="Times New Roman" w:hAnsi="Times New Roman" w:cs="Times New Roman"/>
          <w:sz w:val="24"/>
          <w:szCs w:val="24"/>
        </w:rPr>
        <w:t>ms</w:t>
      </w:r>
      <w:proofErr w:type="spellEnd"/>
      <w:r w:rsidRPr="00DC69C8">
        <w:rPr>
          <w:rFonts w:ascii="Times New Roman" w:eastAsia="Times New Roman" w:hAnsi="Times New Roman" w:cs="Times New Roman"/>
          <w:sz w:val="24"/>
          <w:szCs w:val="24"/>
        </w:rPr>
        <w:t xml:space="preserve">; echo time: 13.2 </w:t>
      </w:r>
      <w:proofErr w:type="spellStart"/>
      <w:r w:rsidRPr="00DC69C8">
        <w:rPr>
          <w:rFonts w:ascii="Times New Roman" w:eastAsia="Times New Roman" w:hAnsi="Times New Roman" w:cs="Times New Roman"/>
          <w:sz w:val="24"/>
          <w:szCs w:val="24"/>
        </w:rPr>
        <w:t>ms</w:t>
      </w:r>
      <w:proofErr w:type="spellEnd"/>
      <w:r w:rsidRPr="00DC69C8">
        <w:rPr>
          <w:rFonts w:ascii="Times New Roman" w:eastAsia="Times New Roman" w:hAnsi="Times New Roman" w:cs="Times New Roman"/>
          <w:sz w:val="24"/>
          <w:szCs w:val="24"/>
        </w:rPr>
        <w:t xml:space="preserve">; pixel size: 0.16 </w:t>
      </w:r>
      <w:r w:rsidRPr="00DC69C8">
        <w:rPr>
          <w:sz w:val="24"/>
          <w:szCs w:val="24"/>
        </w:rPr>
        <w:t xml:space="preserve">× </w:t>
      </w:r>
      <w:r w:rsidRPr="00DC69C8">
        <w:rPr>
          <w:rFonts w:ascii="Times New Roman" w:eastAsia="Times New Roman" w:hAnsi="Times New Roman" w:cs="Times New Roman"/>
          <w:sz w:val="24"/>
          <w:szCs w:val="24"/>
        </w:rPr>
        <w:t>0.16 mm</w:t>
      </w:r>
      <w:r w:rsidRPr="00DC69C8">
        <w:rPr>
          <w:rFonts w:ascii="Times New Roman" w:eastAsia="Times New Roman" w:hAnsi="Times New Roman" w:cs="Times New Roman"/>
          <w:sz w:val="24"/>
          <w:szCs w:val="24"/>
          <w:vertAlign w:val="superscript"/>
        </w:rPr>
        <w:t>2</w:t>
      </w:r>
      <w:r w:rsidRPr="00DC69C8">
        <w:rPr>
          <w:rFonts w:ascii="Times New Roman" w:eastAsia="Times New Roman" w:hAnsi="Times New Roman" w:cs="Times New Roman"/>
          <w:sz w:val="24"/>
          <w:szCs w:val="24"/>
        </w:rPr>
        <w:t xml:space="preserve">; </w:t>
      </w:r>
      <w:r w:rsidRPr="00DC69C8">
        <w:rPr>
          <w:sz w:val="24"/>
          <w:szCs w:val="24"/>
        </w:rPr>
        <w:t>fl</w:t>
      </w:r>
      <w:r w:rsidRPr="00DC69C8">
        <w:rPr>
          <w:rFonts w:ascii="Times New Roman" w:eastAsia="Times New Roman" w:hAnsi="Times New Roman" w:cs="Times New Roman"/>
          <w:sz w:val="24"/>
          <w:szCs w:val="24"/>
        </w:rPr>
        <w:t>ip angle: 30</w:t>
      </w:r>
      <w:r w:rsidRPr="00DC69C8">
        <w:rPr>
          <w:sz w:val="24"/>
          <w:szCs w:val="24"/>
        </w:rPr>
        <w:t>°</w:t>
      </w:r>
      <w:r w:rsidRPr="00DC69C8">
        <w:rPr>
          <w:rFonts w:ascii="Times New Roman" w:eastAsia="Times New Roman" w:hAnsi="Times New Roman" w:cs="Times New Roman"/>
          <w:sz w:val="24"/>
          <w:szCs w:val="24"/>
        </w:rPr>
        <w:t>).</w:t>
      </w:r>
    </w:p>
    <w:tbl>
      <w:tblPr>
        <w:tblStyle w:val="TableGrid"/>
        <w:tblpPr w:vertAnchor="text" w:horzAnchor="margin" w:tblpY="1390"/>
        <w:tblOverlap w:val="never"/>
        <w:tblW w:w="10081" w:type="dxa"/>
        <w:tblInd w:w="0" w:type="dxa"/>
        <w:tblLook w:val="04A0" w:firstRow="1" w:lastRow="0" w:firstColumn="1" w:lastColumn="0" w:noHBand="0" w:noVBand="1"/>
      </w:tblPr>
      <w:tblGrid>
        <w:gridCol w:w="10081"/>
      </w:tblGrid>
      <w:tr w:rsidR="001D0547" w:rsidRPr="00DC69C8" w14:paraId="7BB1D062" w14:textId="77777777">
        <w:trPr>
          <w:trHeight w:val="823"/>
        </w:trPr>
        <w:tc>
          <w:tcPr>
            <w:tcW w:w="10080" w:type="dxa"/>
            <w:tcBorders>
              <w:top w:val="nil"/>
              <w:left w:val="nil"/>
              <w:bottom w:val="nil"/>
              <w:right w:val="nil"/>
            </w:tcBorders>
            <w:vAlign w:val="bottom"/>
          </w:tcPr>
          <w:bookmarkEnd w:id="6"/>
          <w:p w14:paraId="6BFD332B" w14:textId="77777777" w:rsidR="001D0547" w:rsidRPr="00DC69C8" w:rsidRDefault="002675B4" w:rsidP="00FB1133">
            <w:pPr>
              <w:spacing w:after="198" w:line="600" w:lineRule="auto"/>
              <w:ind w:left="1325"/>
              <w:rPr>
                <w:sz w:val="24"/>
                <w:szCs w:val="24"/>
              </w:rPr>
            </w:pPr>
            <w:r w:rsidRPr="00DC69C8">
              <w:rPr>
                <w:noProof/>
                <w:sz w:val="24"/>
                <w:szCs w:val="24"/>
              </w:rPr>
              <w:lastRenderedPageBreak/>
              <w:drawing>
                <wp:inline distT="0" distB="0" distL="0" distR="0" wp14:anchorId="15DC9AB8" wp14:editId="4B28535E">
                  <wp:extent cx="4718165" cy="4587113"/>
                  <wp:effectExtent l="0" t="0" r="0" b="0"/>
                  <wp:docPr id="1270" name="Picture 1270"/>
                  <wp:cNvGraphicFramePr/>
                  <a:graphic xmlns:a="http://schemas.openxmlformats.org/drawingml/2006/main">
                    <a:graphicData uri="http://schemas.openxmlformats.org/drawingml/2006/picture">
                      <pic:pic xmlns:pic="http://schemas.openxmlformats.org/drawingml/2006/picture">
                        <pic:nvPicPr>
                          <pic:cNvPr id="1270" name="Picture 1270"/>
                          <pic:cNvPicPr/>
                        </pic:nvPicPr>
                        <pic:blipFill>
                          <a:blip r:embed="rId17"/>
                          <a:stretch>
                            <a:fillRect/>
                          </a:stretch>
                        </pic:blipFill>
                        <pic:spPr>
                          <a:xfrm>
                            <a:off x="0" y="0"/>
                            <a:ext cx="4718165" cy="4587113"/>
                          </a:xfrm>
                          <a:prstGeom prst="rect">
                            <a:avLst/>
                          </a:prstGeom>
                        </pic:spPr>
                      </pic:pic>
                    </a:graphicData>
                  </a:graphic>
                </wp:inline>
              </w:drawing>
            </w:r>
          </w:p>
          <w:p w14:paraId="6BA0E664" w14:textId="77777777" w:rsidR="001D0547" w:rsidRPr="00DC69C8" w:rsidRDefault="002675B4" w:rsidP="00FB1133">
            <w:pPr>
              <w:spacing w:after="0" w:line="600" w:lineRule="auto"/>
              <w:jc w:val="both"/>
              <w:rPr>
                <w:sz w:val="24"/>
                <w:szCs w:val="24"/>
              </w:rPr>
            </w:pPr>
            <w:r w:rsidRPr="00DC69C8">
              <w:rPr>
                <w:rFonts w:ascii="Times New Roman" w:eastAsia="Times New Roman" w:hAnsi="Times New Roman" w:cs="Times New Roman"/>
                <w:sz w:val="24"/>
                <w:szCs w:val="24"/>
              </w:rPr>
              <w:t>Figure 3. Peptide-binding assay to Pt</w:t>
            </w:r>
            <w:r w:rsidRPr="00DC69C8">
              <w:rPr>
                <w:sz w:val="24"/>
                <w:szCs w:val="24"/>
              </w:rPr>
              <w:t>−</w:t>
            </w:r>
            <w:r w:rsidRPr="00DC69C8">
              <w:rPr>
                <w:rFonts w:ascii="Times New Roman" w:eastAsia="Times New Roman" w:hAnsi="Times New Roman" w:cs="Times New Roman"/>
                <w:sz w:val="24"/>
                <w:szCs w:val="24"/>
              </w:rPr>
              <w:t>W coils. (A) Fluorescence images of Pt</w:t>
            </w:r>
            <w:r w:rsidRPr="00DC69C8">
              <w:rPr>
                <w:sz w:val="24"/>
                <w:szCs w:val="24"/>
              </w:rPr>
              <w:t>−</w:t>
            </w:r>
            <w:r w:rsidRPr="00DC69C8">
              <w:rPr>
                <w:rFonts w:ascii="Times New Roman" w:eastAsia="Times New Roman" w:hAnsi="Times New Roman" w:cs="Times New Roman"/>
                <w:sz w:val="24"/>
                <w:szCs w:val="24"/>
              </w:rPr>
              <w:t xml:space="preserve">W coils after exposure to the FITC-peptide (PtWBP02) and the 4arm PEG-conjugated FITC-peptide (PtWBP02-PEG). Scale bars: 400 </w:t>
            </w:r>
            <w:proofErr w:type="spellStart"/>
            <w:r w:rsidRPr="00DC69C8">
              <w:rPr>
                <w:sz w:val="24"/>
                <w:szCs w:val="24"/>
              </w:rPr>
              <w:t>μ</w:t>
            </w:r>
            <w:r w:rsidRPr="00DC69C8">
              <w:rPr>
                <w:rFonts w:ascii="Times New Roman" w:eastAsia="Times New Roman" w:hAnsi="Times New Roman" w:cs="Times New Roman"/>
                <w:sz w:val="24"/>
                <w:szCs w:val="24"/>
              </w:rPr>
              <w:t>m</w:t>
            </w:r>
            <w:proofErr w:type="spellEnd"/>
            <w:r w:rsidRPr="00DC69C8">
              <w:rPr>
                <w:rFonts w:ascii="Times New Roman" w:eastAsia="Times New Roman" w:hAnsi="Times New Roman" w:cs="Times New Roman"/>
                <w:sz w:val="24"/>
                <w:szCs w:val="24"/>
              </w:rPr>
              <w:t>. (B, C) Fluorescence intensity of Pt</w:t>
            </w:r>
            <w:r w:rsidRPr="00DC69C8">
              <w:rPr>
                <w:sz w:val="24"/>
                <w:szCs w:val="24"/>
              </w:rPr>
              <w:t>−</w:t>
            </w:r>
            <w:r w:rsidRPr="00DC69C8">
              <w:rPr>
                <w:rFonts w:ascii="Times New Roman" w:eastAsia="Times New Roman" w:hAnsi="Times New Roman" w:cs="Times New Roman"/>
                <w:sz w:val="24"/>
                <w:szCs w:val="24"/>
              </w:rPr>
              <w:t>W coils surfaces after exposure to FITC-labeled peptides and 4-arm PEG-conjugated FITC-peptide in PBS (B) and in human plasma (C). Statistical analysis between each sample and nontreated group was performed. Error bars indicate standard deviation; n = 3.</w:t>
            </w:r>
          </w:p>
          <w:p w14:paraId="16B36837" w14:textId="4FD088C8" w:rsidR="001D0547" w:rsidRPr="00DC69C8" w:rsidRDefault="00532258" w:rsidP="00FB1133">
            <w:pPr>
              <w:spacing w:after="0" w:line="600" w:lineRule="auto"/>
              <w:rPr>
                <w:sz w:val="24"/>
                <w:szCs w:val="24"/>
              </w:rPr>
            </w:pPr>
            <w:r>
              <w:pict w14:anchorId="4AB2FE3F">
                <v:group id="Group 29535" o:spid="_x0000_s1044" style="width:7in;height:.5pt;mso-position-horizontal-relative:char;mso-position-vertical-relative:line" coordsize="64008,63">
                  <v:shape id="Shape 36137" o:spid="_x0000_s1045" style="position:absolute;width:64008;height:91;visibility:visible;mso-wrap-style:square;v-text-anchor:top" coordsize="64008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ZxAAAAN4AAAAPAAAAZHJzL2Rvd25yZXYueG1sRI9Ba4NA&#10;FITvhf6H5QV6q6sRTLCuEgqF0JtJen+4ryp134q7MdZfnw0Uehxm5humqBYziJkm11tWkEQxCOLG&#10;6p5bBZfzx+sehPPIGgfLpOCXHFTl81OBubY3rmk++VYECLscFXTej7mUrunIoIvsSBy8bzsZ9EFO&#10;rdQT3gLcDHIbx5k02HNY6HCk946an9PVKPhCU9v1cz5uKcnOSdrsr+volHrZLIc3EJ4W/x/+ax+1&#10;gjRL0h087oQrIMs7AAAA//8DAFBLAQItABQABgAIAAAAIQDb4fbL7gAAAIUBAAATAAAAAAAAAAAA&#10;AAAAAAAAAABbQ29udGVudF9UeXBlc10ueG1sUEsBAi0AFAAGAAgAAAAhAFr0LFu/AAAAFQEAAAsA&#10;AAAAAAAAAAAAAAAAHwEAAF9yZWxzLy5yZWxzUEsBAi0AFAAGAAgAAAAhACf6QdnEAAAA3gAAAA8A&#10;AAAAAAAAAAAAAAAABwIAAGRycy9kb3ducmV2LnhtbFBLBQYAAAAAAwADALcAAAD4AgAAAAA=&#10;" adj="0,,0" path="m,l6400800,r,9144l,9144,,e" fillcolor="#3c8536" stroked="f" strokeweight="0">
                    <v:stroke miterlimit="83231f" joinstyle="miter"/>
                    <v:formulas/>
                    <v:path arrowok="t" o:connecttype="segments" textboxrect="0,0,6400800,9144"/>
                  </v:shape>
                  <w10:wrap type="none"/>
                  <w10:anchorlock/>
                </v:group>
              </w:pict>
            </w:r>
          </w:p>
        </w:tc>
      </w:tr>
    </w:tbl>
    <w:p w14:paraId="09007231" w14:textId="77777777" w:rsidR="00797AD7" w:rsidRDefault="00797AD7" w:rsidP="00FB1133">
      <w:pPr>
        <w:spacing w:after="4" w:line="600" w:lineRule="auto"/>
        <w:ind w:left="-15" w:firstLine="180"/>
        <w:jc w:val="both"/>
        <w:rPr>
          <w:b/>
          <w:bCs/>
          <w:sz w:val="24"/>
          <w:szCs w:val="24"/>
        </w:rPr>
      </w:pPr>
    </w:p>
    <w:p w14:paraId="5EBB9402" w14:textId="77777777" w:rsidR="00797AD7" w:rsidRDefault="00797AD7" w:rsidP="00FB1133">
      <w:pPr>
        <w:spacing w:after="4" w:line="600" w:lineRule="auto"/>
        <w:ind w:left="-15" w:firstLine="180"/>
        <w:jc w:val="both"/>
        <w:rPr>
          <w:b/>
          <w:bCs/>
          <w:sz w:val="24"/>
          <w:szCs w:val="24"/>
        </w:rPr>
      </w:pPr>
    </w:p>
    <w:p w14:paraId="2BCDD1B6" w14:textId="77777777" w:rsidR="00797AD7" w:rsidRDefault="00797AD7" w:rsidP="00FB1133">
      <w:pPr>
        <w:spacing w:after="4" w:line="600" w:lineRule="auto"/>
        <w:ind w:left="-15" w:firstLine="180"/>
        <w:jc w:val="both"/>
        <w:rPr>
          <w:b/>
          <w:bCs/>
          <w:sz w:val="24"/>
          <w:szCs w:val="24"/>
        </w:rPr>
      </w:pPr>
    </w:p>
    <w:p w14:paraId="3302F329" w14:textId="77777777" w:rsidR="00797AD7" w:rsidRDefault="00797AD7" w:rsidP="00FB1133">
      <w:pPr>
        <w:spacing w:after="4" w:line="600" w:lineRule="auto"/>
        <w:ind w:left="-15" w:firstLine="180"/>
        <w:jc w:val="both"/>
        <w:rPr>
          <w:b/>
          <w:bCs/>
          <w:sz w:val="24"/>
          <w:szCs w:val="24"/>
        </w:rPr>
      </w:pPr>
    </w:p>
    <w:p w14:paraId="4A97CDAD" w14:textId="77777777" w:rsidR="00797AD7" w:rsidRDefault="00797AD7" w:rsidP="00FB1133">
      <w:pPr>
        <w:spacing w:after="4" w:line="600" w:lineRule="auto"/>
        <w:ind w:left="-15" w:firstLine="180"/>
        <w:jc w:val="both"/>
        <w:rPr>
          <w:b/>
          <w:bCs/>
          <w:sz w:val="24"/>
          <w:szCs w:val="24"/>
        </w:rPr>
      </w:pPr>
    </w:p>
    <w:p w14:paraId="2B776FB9" w14:textId="1337467C" w:rsidR="00841BD0" w:rsidRDefault="002675B4" w:rsidP="00FB1133">
      <w:pPr>
        <w:spacing w:after="4" w:line="600" w:lineRule="auto"/>
        <w:ind w:left="-15" w:firstLine="180"/>
        <w:jc w:val="both"/>
        <w:rPr>
          <w:rFonts w:ascii="Times New Roman" w:eastAsia="Times New Roman" w:hAnsi="Times New Roman" w:cs="Times New Roman"/>
          <w:sz w:val="24"/>
          <w:szCs w:val="24"/>
        </w:rPr>
      </w:pPr>
      <w:r w:rsidRPr="00977D3D">
        <w:rPr>
          <w:b/>
          <w:bCs/>
          <w:sz w:val="24"/>
          <w:szCs w:val="24"/>
        </w:rPr>
        <w:t>Binding Motif Analysis.</w:t>
      </w:r>
      <w:r w:rsidRPr="00DC69C8">
        <w:rPr>
          <w:sz w:val="24"/>
          <w:szCs w:val="24"/>
        </w:rPr>
        <w:t xml:space="preserve"> </w:t>
      </w:r>
      <w:bookmarkStart w:id="7" w:name="_Hlk73212065"/>
      <w:r w:rsidRPr="00DC69C8">
        <w:rPr>
          <w:rFonts w:ascii="Times New Roman" w:eastAsia="Times New Roman" w:hAnsi="Times New Roman" w:cs="Times New Roman"/>
          <w:sz w:val="24"/>
          <w:szCs w:val="24"/>
        </w:rPr>
        <w:t xml:space="preserve">Sequence logs were used to analyze amino acid preferences in a receptor binding motif as well as sequence conservation/variation through multiple sequence </w:t>
      </w:r>
    </w:p>
    <w:p w14:paraId="18D67FE5" w14:textId="77777777" w:rsidR="00841BD0" w:rsidRDefault="00841BD0" w:rsidP="00FB1133">
      <w:pPr>
        <w:spacing w:after="0" w:line="6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F942799" w14:textId="2005C801" w:rsidR="001D0547" w:rsidRPr="00DC69C8" w:rsidRDefault="002675B4" w:rsidP="00FB1133">
      <w:pPr>
        <w:spacing w:after="4" w:line="600" w:lineRule="auto"/>
        <w:ind w:left="-15" w:firstLine="180"/>
        <w:jc w:val="both"/>
        <w:rPr>
          <w:sz w:val="24"/>
          <w:szCs w:val="24"/>
        </w:rPr>
      </w:pPr>
      <w:r w:rsidRPr="00DC69C8">
        <w:rPr>
          <w:rFonts w:ascii="Times New Roman" w:eastAsia="Times New Roman" w:hAnsi="Times New Roman" w:cs="Times New Roman"/>
          <w:sz w:val="24"/>
          <w:szCs w:val="24"/>
        </w:rPr>
        <w:lastRenderedPageBreak/>
        <w:t>alignments.</w:t>
      </w:r>
      <w:r w:rsidRPr="00DC69C8">
        <w:rPr>
          <w:rFonts w:ascii="Times New Roman" w:eastAsia="Times New Roman" w:hAnsi="Times New Roman" w:cs="Times New Roman"/>
          <w:color w:val="3F3F83"/>
          <w:sz w:val="24"/>
          <w:szCs w:val="24"/>
          <w:vertAlign w:val="superscript"/>
        </w:rPr>
        <w:t>19</w:t>
      </w:r>
      <w:r w:rsidRPr="00DC69C8">
        <w:rPr>
          <w:sz w:val="24"/>
          <w:szCs w:val="24"/>
          <w:vertAlign w:val="superscript"/>
        </w:rPr>
        <w:t>−</w:t>
      </w:r>
      <w:r w:rsidRPr="00DC69C8">
        <w:rPr>
          <w:rFonts w:ascii="Times New Roman" w:eastAsia="Times New Roman" w:hAnsi="Times New Roman" w:cs="Times New Roman"/>
          <w:color w:val="3F3F83"/>
          <w:sz w:val="24"/>
          <w:szCs w:val="24"/>
          <w:vertAlign w:val="superscript"/>
        </w:rPr>
        <w:t xml:space="preserve">21 </w:t>
      </w:r>
      <w:r w:rsidRPr="00DC69C8">
        <w:rPr>
          <w:rFonts w:ascii="Times New Roman" w:eastAsia="Times New Roman" w:hAnsi="Times New Roman" w:cs="Times New Roman"/>
          <w:sz w:val="24"/>
          <w:szCs w:val="24"/>
        </w:rPr>
        <w:t>The sequence logs for the oligopeptide ligands obtained from this study were generated by using a Seq2Logo Web server.</w:t>
      </w:r>
      <w:r w:rsidRPr="00DC69C8">
        <w:rPr>
          <w:rFonts w:ascii="Times New Roman" w:eastAsia="Times New Roman" w:hAnsi="Times New Roman" w:cs="Times New Roman"/>
          <w:color w:val="3F3F83"/>
          <w:sz w:val="24"/>
          <w:szCs w:val="24"/>
          <w:vertAlign w:val="superscript"/>
        </w:rPr>
        <w:t xml:space="preserve">22 </w:t>
      </w:r>
      <w:r w:rsidRPr="00DC69C8">
        <w:rPr>
          <w:rFonts w:ascii="Times New Roman" w:eastAsia="Times New Roman" w:hAnsi="Times New Roman" w:cs="Times New Roman"/>
          <w:sz w:val="24"/>
          <w:szCs w:val="24"/>
        </w:rPr>
        <w:t xml:space="preserve">The parameters of the Seq2Logo were as follows: Select Logo type: </w:t>
      </w:r>
      <w:proofErr w:type="spellStart"/>
      <w:r w:rsidRPr="00DC69C8">
        <w:rPr>
          <w:rFonts w:ascii="Times New Roman" w:eastAsia="Times New Roman" w:hAnsi="Times New Roman" w:cs="Times New Roman"/>
          <w:sz w:val="24"/>
          <w:szCs w:val="24"/>
        </w:rPr>
        <w:t>PWeighted</w:t>
      </w:r>
      <w:proofErr w:type="spellEnd"/>
      <w:r w:rsidRPr="00DC69C8">
        <w:rPr>
          <w:rFonts w:ascii="Times New Roman" w:eastAsia="Times New Roman" w:hAnsi="Times New Roman" w:cs="Times New Roman"/>
          <w:sz w:val="24"/>
          <w:szCs w:val="24"/>
        </w:rPr>
        <w:t xml:space="preserve"> </w:t>
      </w:r>
      <w:proofErr w:type="spellStart"/>
      <w:r w:rsidRPr="00DC69C8">
        <w:rPr>
          <w:rFonts w:ascii="Times New Roman" w:eastAsia="Times New Roman" w:hAnsi="Times New Roman" w:cs="Times New Roman"/>
          <w:sz w:val="24"/>
          <w:szCs w:val="24"/>
        </w:rPr>
        <w:t>Kullback</w:t>
      </w:r>
      <w:r w:rsidRPr="00DC69C8">
        <w:rPr>
          <w:sz w:val="24"/>
          <w:szCs w:val="24"/>
        </w:rPr>
        <w:t>−</w:t>
      </w:r>
      <w:r w:rsidRPr="00DC69C8">
        <w:rPr>
          <w:rFonts w:ascii="Times New Roman" w:eastAsia="Times New Roman" w:hAnsi="Times New Roman" w:cs="Times New Roman"/>
          <w:sz w:val="24"/>
          <w:szCs w:val="24"/>
        </w:rPr>
        <w:t>Leibler</w:t>
      </w:r>
      <w:proofErr w:type="spellEnd"/>
      <w:r w:rsidRPr="00DC69C8">
        <w:rPr>
          <w:rFonts w:ascii="Times New Roman" w:eastAsia="Times New Roman" w:hAnsi="Times New Roman" w:cs="Times New Roman"/>
          <w:sz w:val="24"/>
          <w:szCs w:val="24"/>
        </w:rPr>
        <w:t>; Clustering method: Heuristics; and Weight on prior: 50. The logs were constructed from the oligopeptide ligands which bind to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(listed in </w:t>
      </w:r>
      <w:r w:rsidRPr="00DC69C8">
        <w:rPr>
          <w:rFonts w:ascii="Times New Roman" w:eastAsia="Times New Roman" w:hAnsi="Times New Roman" w:cs="Times New Roman"/>
          <w:color w:val="3F3F83"/>
          <w:sz w:val="24"/>
          <w:szCs w:val="24"/>
        </w:rPr>
        <w:t>Table 1</w:t>
      </w:r>
      <w:r w:rsidRPr="00DC69C8">
        <w:rPr>
          <w:rFonts w:ascii="Times New Roman" w:eastAsia="Times New Roman" w:hAnsi="Times New Roman" w:cs="Times New Roman"/>
          <w:sz w:val="24"/>
          <w:szCs w:val="24"/>
        </w:rPr>
        <w:t>), Pt</w:t>
      </w:r>
      <w:r w:rsidRPr="00DC69C8">
        <w:rPr>
          <w:sz w:val="24"/>
          <w:szCs w:val="24"/>
        </w:rPr>
        <w:t>−</w:t>
      </w:r>
      <w:r w:rsidRPr="00DC69C8">
        <w:rPr>
          <w:rFonts w:ascii="Times New Roman" w:eastAsia="Times New Roman" w:hAnsi="Times New Roman" w:cs="Times New Roman"/>
          <w:sz w:val="24"/>
          <w:szCs w:val="24"/>
        </w:rPr>
        <w:t xml:space="preserve">W coils (listed in </w:t>
      </w:r>
      <w:r w:rsidRPr="00DC69C8">
        <w:rPr>
          <w:rFonts w:ascii="Times New Roman" w:eastAsia="Times New Roman" w:hAnsi="Times New Roman" w:cs="Times New Roman"/>
          <w:color w:val="3F3F83"/>
          <w:sz w:val="24"/>
          <w:szCs w:val="24"/>
        </w:rPr>
        <w:t>Table 2</w:t>
      </w:r>
      <w:r w:rsidRPr="00DC69C8">
        <w:rPr>
          <w:rFonts w:ascii="Times New Roman" w:eastAsia="Times New Roman" w:hAnsi="Times New Roman" w:cs="Times New Roman"/>
          <w:sz w:val="24"/>
          <w:szCs w:val="24"/>
        </w:rPr>
        <w:t>), and Co</w:t>
      </w:r>
      <w:r w:rsidRPr="00DC69C8">
        <w:rPr>
          <w:sz w:val="24"/>
          <w:szCs w:val="24"/>
        </w:rPr>
        <w:t>−</w:t>
      </w:r>
      <w:r w:rsidRPr="00DC69C8">
        <w:rPr>
          <w:rFonts w:ascii="Times New Roman" w:eastAsia="Times New Roman" w:hAnsi="Times New Roman" w:cs="Times New Roman"/>
          <w:sz w:val="24"/>
          <w:szCs w:val="24"/>
        </w:rPr>
        <w:t xml:space="preserve">Cr stents (listed in </w:t>
      </w:r>
      <w:r w:rsidRPr="00DC69C8">
        <w:rPr>
          <w:rFonts w:ascii="Times New Roman" w:eastAsia="Times New Roman" w:hAnsi="Times New Roman" w:cs="Times New Roman"/>
          <w:color w:val="3F3F83"/>
          <w:sz w:val="24"/>
          <w:szCs w:val="24"/>
        </w:rPr>
        <w:t>Table 3</w:t>
      </w:r>
      <w:r w:rsidRPr="00DC69C8">
        <w:rPr>
          <w:rFonts w:ascii="Times New Roman" w:eastAsia="Times New Roman" w:hAnsi="Times New Roman" w:cs="Times New Roman"/>
          <w:sz w:val="24"/>
          <w:szCs w:val="24"/>
        </w:rPr>
        <w:t>) and provide a graphical representation of amino acid preferences in the oligopeptide ligands.</w:t>
      </w:r>
    </w:p>
    <w:bookmarkEnd w:id="7"/>
    <w:p w14:paraId="21C01D48" w14:textId="2A42979B" w:rsidR="00841BD0" w:rsidRDefault="002675B4" w:rsidP="00FB1133">
      <w:pPr>
        <w:spacing w:after="269" w:line="600" w:lineRule="auto"/>
        <w:ind w:left="-15" w:firstLine="179"/>
        <w:jc w:val="both"/>
        <w:rPr>
          <w:rFonts w:ascii="Times New Roman" w:eastAsia="Times New Roman" w:hAnsi="Times New Roman" w:cs="Times New Roman"/>
          <w:sz w:val="24"/>
          <w:szCs w:val="24"/>
        </w:rPr>
      </w:pPr>
      <w:r w:rsidRPr="00977D3D">
        <w:rPr>
          <w:b/>
          <w:bCs/>
          <w:sz w:val="24"/>
          <w:szCs w:val="24"/>
        </w:rPr>
        <w:t>Statistical Analysis.</w:t>
      </w:r>
      <w:r w:rsidRPr="00DC69C8">
        <w:rPr>
          <w:sz w:val="24"/>
          <w:szCs w:val="24"/>
        </w:rPr>
        <w:t xml:space="preserve"> </w:t>
      </w:r>
      <w:r w:rsidRPr="00DC69C8">
        <w:rPr>
          <w:rFonts w:ascii="Times New Roman" w:eastAsia="Times New Roman" w:hAnsi="Times New Roman" w:cs="Times New Roman"/>
          <w:sz w:val="24"/>
          <w:szCs w:val="24"/>
        </w:rPr>
        <w:t xml:space="preserve">Results are presented as mean </w:t>
      </w:r>
      <w:r w:rsidRPr="00DC69C8">
        <w:rPr>
          <w:sz w:val="24"/>
          <w:szCs w:val="24"/>
        </w:rPr>
        <w:t xml:space="preserve">± </w:t>
      </w:r>
      <w:r w:rsidRPr="00DC69C8">
        <w:rPr>
          <w:rFonts w:ascii="Times New Roman" w:eastAsia="Times New Roman" w:hAnsi="Times New Roman" w:cs="Times New Roman"/>
          <w:sz w:val="24"/>
          <w:szCs w:val="24"/>
        </w:rPr>
        <w:t>SD. Data plotting and statistical analysis were performed using GraphPad Prism Version 6.0 (GraphPad Software, San Diego, CA) for Macintosh software. Data were considered signi</w:t>
      </w:r>
      <w:r w:rsidRPr="00DC69C8">
        <w:rPr>
          <w:sz w:val="24"/>
          <w:szCs w:val="24"/>
        </w:rPr>
        <w:t>fi</w:t>
      </w:r>
      <w:r w:rsidRPr="00DC69C8">
        <w:rPr>
          <w:rFonts w:ascii="Times New Roman" w:eastAsia="Times New Roman" w:hAnsi="Times New Roman" w:cs="Times New Roman"/>
          <w:sz w:val="24"/>
          <w:szCs w:val="24"/>
        </w:rPr>
        <w:t>cant at p &lt; 0.05 (</w:t>
      </w:r>
      <w:r w:rsidRPr="00DC69C8">
        <w:rPr>
          <w:sz w:val="24"/>
          <w:szCs w:val="24"/>
        </w:rPr>
        <w:t>*</w:t>
      </w:r>
      <w:r w:rsidRPr="00DC69C8">
        <w:rPr>
          <w:rFonts w:ascii="Times New Roman" w:eastAsia="Times New Roman" w:hAnsi="Times New Roman" w:cs="Times New Roman"/>
          <w:sz w:val="24"/>
          <w:szCs w:val="24"/>
        </w:rPr>
        <w:t xml:space="preserve">p &lt; 0.05, </w:t>
      </w:r>
      <w:r w:rsidRPr="00DC69C8">
        <w:rPr>
          <w:sz w:val="24"/>
          <w:szCs w:val="24"/>
        </w:rPr>
        <w:t>**</w:t>
      </w:r>
      <w:r w:rsidRPr="00DC69C8">
        <w:rPr>
          <w:rFonts w:ascii="Times New Roman" w:eastAsia="Times New Roman" w:hAnsi="Times New Roman" w:cs="Times New Roman"/>
          <w:sz w:val="24"/>
          <w:szCs w:val="24"/>
        </w:rPr>
        <w:t xml:space="preserve">p &lt; 0.01, </w:t>
      </w:r>
      <w:r w:rsidRPr="00DC69C8">
        <w:rPr>
          <w:sz w:val="24"/>
          <w:szCs w:val="24"/>
        </w:rPr>
        <w:t>***</w:t>
      </w:r>
      <w:r w:rsidRPr="00DC69C8">
        <w:rPr>
          <w:rFonts w:ascii="Times New Roman" w:eastAsia="Times New Roman" w:hAnsi="Times New Roman" w:cs="Times New Roman"/>
          <w:sz w:val="24"/>
          <w:szCs w:val="24"/>
        </w:rPr>
        <w:t>p &lt; 0.001).</w:t>
      </w:r>
    </w:p>
    <w:p w14:paraId="57BED080" w14:textId="77777777" w:rsidR="00841BD0" w:rsidRDefault="00841BD0" w:rsidP="00FB1133">
      <w:pPr>
        <w:spacing w:after="0" w:line="6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35E7887" w14:textId="77777777" w:rsidR="001D0547" w:rsidRPr="00DC69C8" w:rsidRDefault="001D0547" w:rsidP="00FB1133">
      <w:pPr>
        <w:spacing w:after="269" w:line="600" w:lineRule="auto"/>
        <w:ind w:left="-15" w:firstLine="179"/>
        <w:jc w:val="both"/>
        <w:rPr>
          <w:sz w:val="24"/>
          <w:szCs w:val="24"/>
        </w:rPr>
      </w:pPr>
    </w:p>
    <w:p w14:paraId="62302101" w14:textId="77777777" w:rsidR="001D0547" w:rsidRPr="00DC69C8" w:rsidRDefault="002675B4" w:rsidP="00FB1133">
      <w:pPr>
        <w:pStyle w:val="1"/>
        <w:spacing w:after="34" w:line="600" w:lineRule="auto"/>
        <w:ind w:left="251" w:hanging="266"/>
        <w:rPr>
          <w:sz w:val="24"/>
          <w:szCs w:val="24"/>
        </w:rPr>
      </w:pPr>
      <w:r w:rsidRPr="00DC69C8">
        <w:rPr>
          <w:sz w:val="24"/>
          <w:szCs w:val="24"/>
        </w:rPr>
        <w:t>RESULTS</w:t>
      </w:r>
    </w:p>
    <w:p w14:paraId="6B6F1900" w14:textId="77777777" w:rsidR="001D0547" w:rsidRPr="00DC69C8" w:rsidRDefault="002675B4" w:rsidP="00FB1133">
      <w:pPr>
        <w:spacing w:after="4" w:line="600" w:lineRule="auto"/>
        <w:ind w:left="-5" w:right="1" w:hanging="10"/>
        <w:jc w:val="both"/>
        <w:rPr>
          <w:sz w:val="24"/>
          <w:szCs w:val="24"/>
        </w:rPr>
      </w:pPr>
      <w:r w:rsidRPr="00DC69C8">
        <w:rPr>
          <w:rFonts w:ascii="Times New Roman" w:eastAsia="Times New Roman" w:hAnsi="Times New Roman" w:cs="Times New Roman"/>
          <w:sz w:val="24"/>
          <w:szCs w:val="24"/>
        </w:rPr>
        <w:t xml:space="preserve">We have summarized the outline of our experimental design in </w:t>
      </w:r>
      <w:r w:rsidRPr="00DC69C8">
        <w:rPr>
          <w:rFonts w:ascii="Times New Roman" w:eastAsia="Times New Roman" w:hAnsi="Times New Roman" w:cs="Times New Roman"/>
          <w:color w:val="3F3F83"/>
          <w:sz w:val="24"/>
          <w:szCs w:val="24"/>
        </w:rPr>
        <w:t>Figure 1</w:t>
      </w:r>
      <w:r w:rsidRPr="00DC69C8">
        <w:rPr>
          <w:rFonts w:ascii="Times New Roman" w:eastAsia="Times New Roman" w:hAnsi="Times New Roman" w:cs="Times New Roman"/>
          <w:sz w:val="24"/>
          <w:szCs w:val="24"/>
        </w:rPr>
        <w:t xml:space="preserve">. A solution of phage library containing </w:t>
      </w:r>
      <w:r w:rsidRPr="00DC69C8">
        <w:rPr>
          <w:sz w:val="24"/>
          <w:szCs w:val="24"/>
        </w:rPr>
        <w:t>≈</w:t>
      </w:r>
      <w:r w:rsidRPr="00DC69C8">
        <w:rPr>
          <w:rFonts w:ascii="Times New Roman" w:eastAsia="Times New Roman" w:hAnsi="Times New Roman" w:cs="Times New Roman"/>
          <w:sz w:val="24"/>
          <w:szCs w:val="24"/>
        </w:rPr>
        <w:t>10</w:t>
      </w:r>
      <w:r w:rsidRPr="00DC69C8">
        <w:rPr>
          <w:rFonts w:ascii="Times New Roman" w:eastAsia="Times New Roman" w:hAnsi="Times New Roman" w:cs="Times New Roman"/>
          <w:sz w:val="24"/>
          <w:szCs w:val="24"/>
          <w:vertAlign w:val="superscript"/>
        </w:rPr>
        <w:t xml:space="preserve">9 </w:t>
      </w:r>
      <w:r w:rsidRPr="00DC69C8">
        <w:rPr>
          <w:rFonts w:ascii="Times New Roman" w:eastAsia="Times New Roman" w:hAnsi="Times New Roman" w:cs="Times New Roman"/>
          <w:sz w:val="24"/>
          <w:szCs w:val="24"/>
        </w:rPr>
        <w:t>independent clones is mixed with stents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 Co</w:t>
      </w:r>
      <w:r w:rsidRPr="00DC69C8">
        <w:rPr>
          <w:sz w:val="24"/>
          <w:szCs w:val="24"/>
        </w:rPr>
        <w:t xml:space="preserve">− </w:t>
      </w:r>
      <w:r w:rsidRPr="00DC69C8">
        <w:rPr>
          <w:rFonts w:ascii="Times New Roman" w:eastAsia="Times New Roman" w:hAnsi="Times New Roman" w:cs="Times New Roman"/>
          <w:sz w:val="24"/>
          <w:szCs w:val="24"/>
        </w:rPr>
        <w:t>Cr stent) or Pt</w:t>
      </w:r>
      <w:r w:rsidRPr="00DC69C8">
        <w:rPr>
          <w:sz w:val="24"/>
          <w:szCs w:val="24"/>
        </w:rPr>
        <w:t>−</w:t>
      </w:r>
      <w:r w:rsidRPr="00DC69C8">
        <w:rPr>
          <w:rFonts w:ascii="Times New Roman" w:eastAsia="Times New Roman" w:hAnsi="Times New Roman" w:cs="Times New Roman"/>
          <w:sz w:val="24"/>
          <w:szCs w:val="24"/>
        </w:rPr>
        <w:t xml:space="preserve">W coil (step 1 in </w:t>
      </w:r>
      <w:r w:rsidRPr="00DC69C8">
        <w:rPr>
          <w:rFonts w:ascii="Times New Roman" w:eastAsia="Times New Roman" w:hAnsi="Times New Roman" w:cs="Times New Roman"/>
          <w:color w:val="3F3F83"/>
          <w:sz w:val="24"/>
          <w:szCs w:val="24"/>
        </w:rPr>
        <w:t>Figure 1</w:t>
      </w:r>
      <w:r w:rsidRPr="00DC69C8">
        <w:rPr>
          <w:rFonts w:ascii="Times New Roman" w:eastAsia="Times New Roman" w:hAnsi="Times New Roman" w:cs="Times New Roman"/>
          <w:sz w:val="24"/>
          <w:szCs w:val="24"/>
        </w:rPr>
        <w:t xml:space="preserve">). Each phage displays identical peptides on the surface. After incubation at 37 </w:t>
      </w:r>
      <w:r w:rsidRPr="00DC69C8">
        <w:rPr>
          <w:sz w:val="24"/>
          <w:szCs w:val="24"/>
        </w:rPr>
        <w:t>°</w:t>
      </w:r>
      <w:r w:rsidRPr="00DC69C8">
        <w:rPr>
          <w:rFonts w:ascii="Times New Roman" w:eastAsia="Times New Roman" w:hAnsi="Times New Roman" w:cs="Times New Roman"/>
          <w:sz w:val="24"/>
          <w:szCs w:val="24"/>
        </w:rPr>
        <w:t>C, there is random binding of some phages displaying peptides with higher a</w:t>
      </w:r>
      <w:r w:rsidRPr="00DC69C8">
        <w:rPr>
          <w:sz w:val="24"/>
          <w:szCs w:val="24"/>
        </w:rPr>
        <w:t>ffi</w:t>
      </w:r>
      <w:r w:rsidRPr="00DC69C8">
        <w:rPr>
          <w:rFonts w:ascii="Times New Roman" w:eastAsia="Times New Roman" w:hAnsi="Times New Roman" w:cs="Times New Roman"/>
          <w:sz w:val="24"/>
          <w:szCs w:val="24"/>
        </w:rPr>
        <w:t>nity for the metal surface (step 2). The bound phages are collected after incubation under acidic condition, and then they are ampli</w:t>
      </w:r>
      <w:r w:rsidRPr="00DC69C8">
        <w:rPr>
          <w:sz w:val="24"/>
          <w:szCs w:val="24"/>
        </w:rPr>
        <w:t>fi</w:t>
      </w:r>
      <w:r w:rsidRPr="00DC69C8">
        <w:rPr>
          <w:rFonts w:ascii="Times New Roman" w:eastAsia="Times New Roman" w:hAnsi="Times New Roman" w:cs="Times New Roman"/>
          <w:sz w:val="24"/>
          <w:szCs w:val="24"/>
        </w:rPr>
        <w:t xml:space="preserve">ed by infecting E. coli (step 3). Then, the phage solution is mixed with stents or coils again, and the same procedure is repeated from step 1 to 2. This procedure is repeated </w:t>
      </w:r>
      <w:r w:rsidRPr="00DC69C8">
        <w:rPr>
          <w:sz w:val="24"/>
          <w:szCs w:val="24"/>
        </w:rPr>
        <w:t>fi</w:t>
      </w:r>
      <w:r w:rsidRPr="00DC69C8">
        <w:rPr>
          <w:rFonts w:ascii="Times New Roman" w:eastAsia="Times New Roman" w:hAnsi="Times New Roman" w:cs="Times New Roman"/>
          <w:sz w:val="24"/>
          <w:szCs w:val="24"/>
        </w:rPr>
        <w:t>ve times to select binding peptide with higher a</w:t>
      </w:r>
      <w:r w:rsidRPr="00DC69C8">
        <w:rPr>
          <w:sz w:val="24"/>
          <w:szCs w:val="24"/>
        </w:rPr>
        <w:t>ffi</w:t>
      </w:r>
      <w:r w:rsidRPr="00DC69C8">
        <w:rPr>
          <w:rFonts w:ascii="Times New Roman" w:eastAsia="Times New Roman" w:hAnsi="Times New Roman" w:cs="Times New Roman"/>
          <w:sz w:val="24"/>
          <w:szCs w:val="24"/>
        </w:rPr>
        <w:t xml:space="preserve">nity for the metal surface. Finally, we perform the sequencing of the collected phages to identify the 12 involved peptide </w:t>
      </w:r>
      <w:proofErr w:type="gramStart"/>
      <w:r w:rsidRPr="00DC69C8">
        <w:rPr>
          <w:rFonts w:ascii="Times New Roman" w:eastAsia="Times New Roman" w:hAnsi="Times New Roman" w:cs="Times New Roman"/>
          <w:sz w:val="24"/>
          <w:szCs w:val="24"/>
        </w:rPr>
        <w:t>sequence</w:t>
      </w:r>
      <w:proofErr w:type="gramEnd"/>
      <w:r w:rsidRPr="00DC69C8">
        <w:rPr>
          <w:rFonts w:ascii="Times New Roman" w:eastAsia="Times New Roman" w:hAnsi="Times New Roman" w:cs="Times New Roman"/>
          <w:sz w:val="24"/>
          <w:szCs w:val="24"/>
        </w:rPr>
        <w:t xml:space="preserve">. Then, we synthesize the oligopeptide, which are combined with GGGC at the C-terminal as a spacer and FITC at the N-terminal as a </w:t>
      </w:r>
      <w:r w:rsidRPr="00DC69C8">
        <w:rPr>
          <w:sz w:val="24"/>
          <w:szCs w:val="24"/>
        </w:rPr>
        <w:t>fl</w:t>
      </w:r>
      <w:r w:rsidRPr="00DC69C8">
        <w:rPr>
          <w:rFonts w:ascii="Times New Roman" w:eastAsia="Times New Roman" w:hAnsi="Times New Roman" w:cs="Times New Roman"/>
          <w:sz w:val="24"/>
          <w:szCs w:val="24"/>
        </w:rPr>
        <w:t xml:space="preserve">uorescence labeling. We evaluate the binding property of the oligopeptide and oligopeptide conjugates with SPIO nanoparticles and </w:t>
      </w:r>
      <w:proofErr w:type="gramStart"/>
      <w:r w:rsidRPr="00DC69C8">
        <w:rPr>
          <w:rFonts w:ascii="Times New Roman" w:eastAsia="Times New Roman" w:hAnsi="Times New Roman" w:cs="Times New Roman"/>
          <w:sz w:val="24"/>
          <w:szCs w:val="24"/>
        </w:rPr>
        <w:t>liposome-encapsulating</w:t>
      </w:r>
      <w:proofErr w:type="gramEnd"/>
      <w:r w:rsidRPr="00DC69C8">
        <w:rPr>
          <w:rFonts w:ascii="Times New Roman" w:eastAsia="Times New Roman" w:hAnsi="Times New Roman" w:cs="Times New Roman"/>
          <w:sz w:val="24"/>
          <w:szCs w:val="24"/>
        </w:rPr>
        <w:t xml:space="preserve"> SPIO nanoparticles by </w:t>
      </w:r>
      <w:proofErr w:type="spellStart"/>
      <w:r w:rsidRPr="00DC69C8">
        <w:rPr>
          <w:sz w:val="24"/>
          <w:szCs w:val="24"/>
        </w:rPr>
        <w:t>fl</w:t>
      </w:r>
      <w:r w:rsidRPr="00DC69C8">
        <w:rPr>
          <w:rFonts w:ascii="Times New Roman" w:eastAsia="Times New Roman" w:hAnsi="Times New Roman" w:cs="Times New Roman"/>
          <w:sz w:val="24"/>
          <w:szCs w:val="24"/>
        </w:rPr>
        <w:t>uorophotometry</w:t>
      </w:r>
      <w:proofErr w:type="spellEnd"/>
      <w:r w:rsidRPr="00DC69C8">
        <w:rPr>
          <w:rFonts w:ascii="Times New Roman" w:eastAsia="Times New Roman" w:hAnsi="Times New Roman" w:cs="Times New Roman"/>
          <w:sz w:val="24"/>
          <w:szCs w:val="24"/>
        </w:rPr>
        <w:t>, SEM, and MRI (step 4).</w:t>
      </w:r>
    </w:p>
    <w:p w14:paraId="201EF596" w14:textId="77777777" w:rsidR="001D0547" w:rsidRPr="00DC69C8" w:rsidRDefault="002675B4" w:rsidP="00FB1133">
      <w:pPr>
        <w:spacing w:after="4" w:line="600" w:lineRule="auto"/>
        <w:ind w:left="-15" w:right="1" w:firstLine="180"/>
        <w:jc w:val="both"/>
        <w:rPr>
          <w:sz w:val="24"/>
          <w:szCs w:val="24"/>
        </w:rPr>
      </w:pPr>
      <w:r w:rsidRPr="00DC69C8">
        <w:rPr>
          <w:rFonts w:ascii="Times New Roman" w:eastAsia="Times New Roman" w:hAnsi="Times New Roman" w:cs="Times New Roman"/>
          <w:sz w:val="24"/>
          <w:szCs w:val="24"/>
        </w:rPr>
        <w:lastRenderedPageBreak/>
        <w:t>The peptides that selectively interacted with the surfaces of stents and coils were identi</w:t>
      </w:r>
      <w:r w:rsidRPr="00DC69C8">
        <w:rPr>
          <w:sz w:val="24"/>
          <w:szCs w:val="24"/>
        </w:rPr>
        <w:t>fi</w:t>
      </w:r>
      <w:r w:rsidRPr="00DC69C8">
        <w:rPr>
          <w:rFonts w:ascii="Times New Roman" w:eastAsia="Times New Roman" w:hAnsi="Times New Roman" w:cs="Times New Roman"/>
          <w:sz w:val="24"/>
          <w:szCs w:val="24"/>
        </w:rPr>
        <w:t>ed by the phage display method. We obtained 10 peptide sequences for the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 3 peptide sequences for the Pt</w:t>
      </w:r>
      <w:r w:rsidRPr="00DC69C8">
        <w:rPr>
          <w:sz w:val="24"/>
          <w:szCs w:val="24"/>
        </w:rPr>
        <w:t>−</w:t>
      </w:r>
      <w:r w:rsidRPr="00DC69C8">
        <w:rPr>
          <w:rFonts w:ascii="Times New Roman" w:eastAsia="Times New Roman" w:hAnsi="Times New Roman" w:cs="Times New Roman"/>
          <w:sz w:val="24"/>
          <w:szCs w:val="24"/>
        </w:rPr>
        <w:t>W coil, and 8 peptide sequences for the Co</w:t>
      </w:r>
      <w:r w:rsidRPr="00DC69C8">
        <w:rPr>
          <w:sz w:val="24"/>
          <w:szCs w:val="24"/>
        </w:rPr>
        <w:t>−</w:t>
      </w:r>
      <w:r w:rsidRPr="00DC69C8">
        <w:rPr>
          <w:rFonts w:ascii="Times New Roman" w:eastAsia="Times New Roman" w:hAnsi="Times New Roman" w:cs="Times New Roman"/>
          <w:sz w:val="24"/>
          <w:szCs w:val="24"/>
        </w:rPr>
        <w:t>Cr stent (</w:t>
      </w:r>
      <w:r w:rsidRPr="00DC69C8">
        <w:rPr>
          <w:rFonts w:ascii="Times New Roman" w:eastAsia="Times New Roman" w:hAnsi="Times New Roman" w:cs="Times New Roman"/>
          <w:color w:val="3F3F83"/>
          <w:sz w:val="24"/>
          <w:szCs w:val="24"/>
        </w:rPr>
        <w:t>Tables 1</w:t>
      </w:r>
      <w:r w:rsidRPr="00DC69C8">
        <w:rPr>
          <w:rFonts w:ascii="Times New Roman" w:eastAsia="Times New Roman" w:hAnsi="Times New Roman" w:cs="Times New Roman"/>
          <w:sz w:val="24"/>
          <w:szCs w:val="24"/>
        </w:rPr>
        <w:t xml:space="preserve">, </w:t>
      </w:r>
      <w:r w:rsidRPr="00DC69C8">
        <w:rPr>
          <w:rFonts w:ascii="Times New Roman" w:eastAsia="Times New Roman" w:hAnsi="Times New Roman" w:cs="Times New Roman"/>
          <w:color w:val="3F3F83"/>
          <w:sz w:val="24"/>
          <w:szCs w:val="24"/>
        </w:rPr>
        <w:t>2</w:t>
      </w:r>
      <w:r w:rsidRPr="00DC69C8">
        <w:rPr>
          <w:rFonts w:ascii="Times New Roman" w:eastAsia="Times New Roman" w:hAnsi="Times New Roman" w:cs="Times New Roman"/>
          <w:sz w:val="24"/>
          <w:szCs w:val="24"/>
        </w:rPr>
        <w:t xml:space="preserve">, and </w:t>
      </w:r>
      <w:r w:rsidRPr="00DC69C8">
        <w:rPr>
          <w:rFonts w:ascii="Times New Roman" w:eastAsia="Times New Roman" w:hAnsi="Times New Roman" w:cs="Times New Roman"/>
          <w:color w:val="3F3F83"/>
          <w:sz w:val="24"/>
          <w:szCs w:val="24"/>
        </w:rPr>
        <w:t>3</w:t>
      </w:r>
      <w:r w:rsidRPr="00DC69C8">
        <w:rPr>
          <w:rFonts w:ascii="Times New Roman" w:eastAsia="Times New Roman" w:hAnsi="Times New Roman" w:cs="Times New Roman"/>
          <w:sz w:val="24"/>
          <w:szCs w:val="24"/>
        </w:rPr>
        <w:t>, respectively).</w:t>
      </w:r>
    </w:p>
    <w:p w14:paraId="5EC03436" w14:textId="57237469" w:rsidR="00841BD0" w:rsidRDefault="002675B4" w:rsidP="00FB1133">
      <w:pPr>
        <w:spacing w:after="4" w:line="600" w:lineRule="auto"/>
        <w:ind w:left="-15" w:right="1" w:firstLine="180"/>
        <w:jc w:val="both"/>
        <w:rPr>
          <w:rFonts w:ascii="Times New Roman" w:eastAsia="Times New Roman" w:hAnsi="Times New Roman" w:cs="Times New Roman"/>
          <w:sz w:val="24"/>
          <w:szCs w:val="24"/>
        </w:rPr>
      </w:pPr>
      <w:r w:rsidRPr="00DC69C8">
        <w:rPr>
          <w:rFonts w:ascii="Times New Roman" w:eastAsia="Times New Roman" w:hAnsi="Times New Roman" w:cs="Times New Roman"/>
          <w:sz w:val="24"/>
          <w:szCs w:val="24"/>
        </w:rPr>
        <w:t xml:space="preserve">Each peptide sequence was made of a 12 amino acid sequence together with GGGC at the C-terminal which served as a spacer and for conjugation. To examine the binding property of each synthetic peptide, each metallic surface was exposed to FITC-labeled peptides in PBS or human plasma, and then the </w:t>
      </w:r>
      <w:r w:rsidRPr="00DC69C8">
        <w:rPr>
          <w:sz w:val="24"/>
          <w:szCs w:val="24"/>
        </w:rPr>
        <w:t>fl</w:t>
      </w:r>
      <w:r w:rsidRPr="00DC69C8">
        <w:rPr>
          <w:rFonts w:ascii="Times New Roman" w:eastAsia="Times New Roman" w:hAnsi="Times New Roman" w:cs="Times New Roman"/>
          <w:sz w:val="24"/>
          <w:szCs w:val="24"/>
        </w:rPr>
        <w:t xml:space="preserve">uorescence intensity was measured by using an upright </w:t>
      </w:r>
      <w:r w:rsidRPr="00DC69C8">
        <w:rPr>
          <w:sz w:val="24"/>
          <w:szCs w:val="24"/>
        </w:rPr>
        <w:t>fl</w:t>
      </w:r>
      <w:r w:rsidRPr="00DC69C8">
        <w:rPr>
          <w:rFonts w:ascii="Times New Roman" w:eastAsia="Times New Roman" w:hAnsi="Times New Roman" w:cs="Times New Roman"/>
          <w:sz w:val="24"/>
          <w:szCs w:val="24"/>
        </w:rPr>
        <w:t>uorescence microscope (</w:t>
      </w:r>
      <w:r w:rsidRPr="00DC69C8">
        <w:rPr>
          <w:rFonts w:ascii="Times New Roman" w:eastAsia="Times New Roman" w:hAnsi="Times New Roman" w:cs="Times New Roman"/>
          <w:color w:val="3F3F83"/>
          <w:sz w:val="24"/>
          <w:szCs w:val="24"/>
        </w:rPr>
        <w:t>Figures 2</w:t>
      </w:r>
      <w:r w:rsidRPr="00DC69C8">
        <w:rPr>
          <w:rFonts w:ascii="Times New Roman" w:eastAsia="Times New Roman" w:hAnsi="Times New Roman" w:cs="Times New Roman"/>
          <w:sz w:val="24"/>
          <w:szCs w:val="24"/>
        </w:rPr>
        <w:t xml:space="preserve">, </w:t>
      </w:r>
      <w:r w:rsidRPr="00DC69C8">
        <w:rPr>
          <w:rFonts w:ascii="Times New Roman" w:eastAsia="Times New Roman" w:hAnsi="Times New Roman" w:cs="Times New Roman"/>
          <w:color w:val="3F3F83"/>
          <w:sz w:val="24"/>
          <w:szCs w:val="24"/>
        </w:rPr>
        <w:t>3</w:t>
      </w:r>
      <w:r w:rsidRPr="00DC69C8">
        <w:rPr>
          <w:rFonts w:ascii="Times New Roman" w:eastAsia="Times New Roman" w:hAnsi="Times New Roman" w:cs="Times New Roman"/>
          <w:sz w:val="24"/>
          <w:szCs w:val="24"/>
        </w:rPr>
        <w:t xml:space="preserve">, and </w:t>
      </w:r>
      <w:r w:rsidRPr="00DC69C8">
        <w:rPr>
          <w:rFonts w:ascii="Times New Roman" w:eastAsia="Times New Roman" w:hAnsi="Times New Roman" w:cs="Times New Roman"/>
          <w:color w:val="3F3F83"/>
          <w:sz w:val="24"/>
          <w:szCs w:val="24"/>
        </w:rPr>
        <w:t>4</w:t>
      </w:r>
      <w:r w:rsidRPr="00DC69C8">
        <w:rPr>
          <w:rFonts w:ascii="Times New Roman" w:eastAsia="Times New Roman" w:hAnsi="Times New Roman" w:cs="Times New Roman"/>
          <w:sz w:val="24"/>
          <w:szCs w:val="24"/>
        </w:rPr>
        <w:t>).</w:t>
      </w:r>
    </w:p>
    <w:p w14:paraId="0635C0CE" w14:textId="77777777" w:rsidR="00841BD0" w:rsidRDefault="00841BD0" w:rsidP="00FB1133">
      <w:pPr>
        <w:spacing w:after="0" w:line="6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E28326E" w14:textId="77777777" w:rsidR="001D0547" w:rsidRPr="00DC69C8" w:rsidRDefault="001D0547" w:rsidP="00FB1133">
      <w:pPr>
        <w:spacing w:after="4" w:line="600" w:lineRule="auto"/>
        <w:ind w:left="-15" w:right="1" w:firstLine="180"/>
        <w:jc w:val="both"/>
        <w:rPr>
          <w:sz w:val="24"/>
          <w:szCs w:val="24"/>
        </w:rPr>
      </w:pPr>
    </w:p>
    <w:tbl>
      <w:tblPr>
        <w:tblStyle w:val="TableGrid"/>
        <w:tblpPr w:vertAnchor="text" w:horzAnchor="margin" w:tblpY="878"/>
        <w:tblOverlap w:val="never"/>
        <w:tblW w:w="10081" w:type="dxa"/>
        <w:tblInd w:w="0" w:type="dxa"/>
        <w:tblLook w:val="04A0" w:firstRow="1" w:lastRow="0" w:firstColumn="1" w:lastColumn="0" w:noHBand="0" w:noVBand="1"/>
      </w:tblPr>
      <w:tblGrid>
        <w:gridCol w:w="10081"/>
      </w:tblGrid>
      <w:tr w:rsidR="001D0547" w:rsidRPr="00DC69C8" w14:paraId="391B52FF" w14:textId="77777777">
        <w:trPr>
          <w:trHeight w:val="823"/>
        </w:trPr>
        <w:tc>
          <w:tcPr>
            <w:tcW w:w="10080" w:type="dxa"/>
            <w:tcBorders>
              <w:top w:val="nil"/>
              <w:left w:val="nil"/>
              <w:bottom w:val="nil"/>
              <w:right w:val="nil"/>
            </w:tcBorders>
            <w:vAlign w:val="bottom"/>
          </w:tcPr>
          <w:p w14:paraId="0E9FE8B7" w14:textId="77777777" w:rsidR="001D0547" w:rsidRPr="00DC69C8" w:rsidRDefault="002675B4" w:rsidP="00FB1133">
            <w:pPr>
              <w:spacing w:after="198" w:line="600" w:lineRule="auto"/>
              <w:ind w:left="158"/>
              <w:rPr>
                <w:sz w:val="24"/>
                <w:szCs w:val="24"/>
              </w:rPr>
            </w:pPr>
            <w:r w:rsidRPr="00DC69C8">
              <w:rPr>
                <w:noProof/>
                <w:sz w:val="24"/>
                <w:szCs w:val="24"/>
              </w:rPr>
              <w:drawing>
                <wp:inline distT="0" distB="0" distL="0" distR="0" wp14:anchorId="24297E67" wp14:editId="66E2FBD9">
                  <wp:extent cx="6199200" cy="6089765"/>
                  <wp:effectExtent l="0" t="0" r="0" b="0"/>
                  <wp:docPr id="1416" name="Picture 1416"/>
                  <wp:cNvGraphicFramePr/>
                  <a:graphic xmlns:a="http://schemas.openxmlformats.org/drawingml/2006/main">
                    <a:graphicData uri="http://schemas.openxmlformats.org/drawingml/2006/picture">
                      <pic:pic xmlns:pic="http://schemas.openxmlformats.org/drawingml/2006/picture">
                        <pic:nvPicPr>
                          <pic:cNvPr id="1416" name="Picture 1416"/>
                          <pic:cNvPicPr/>
                        </pic:nvPicPr>
                        <pic:blipFill>
                          <a:blip r:embed="rId18"/>
                          <a:stretch>
                            <a:fillRect/>
                          </a:stretch>
                        </pic:blipFill>
                        <pic:spPr>
                          <a:xfrm>
                            <a:off x="0" y="0"/>
                            <a:ext cx="6199200" cy="6089765"/>
                          </a:xfrm>
                          <a:prstGeom prst="rect">
                            <a:avLst/>
                          </a:prstGeom>
                        </pic:spPr>
                      </pic:pic>
                    </a:graphicData>
                  </a:graphic>
                </wp:inline>
              </w:drawing>
            </w:r>
          </w:p>
          <w:p w14:paraId="27AF79F1" w14:textId="77777777" w:rsidR="001D0547" w:rsidRPr="00DC69C8" w:rsidRDefault="002675B4" w:rsidP="00FB1133">
            <w:pPr>
              <w:spacing w:after="0" w:line="600" w:lineRule="auto"/>
              <w:jc w:val="both"/>
              <w:rPr>
                <w:sz w:val="24"/>
                <w:szCs w:val="24"/>
              </w:rPr>
            </w:pPr>
            <w:r w:rsidRPr="00DC69C8">
              <w:rPr>
                <w:rFonts w:ascii="Times New Roman" w:eastAsia="Times New Roman" w:hAnsi="Times New Roman" w:cs="Times New Roman"/>
                <w:sz w:val="24"/>
                <w:szCs w:val="24"/>
              </w:rPr>
              <w:t>Figure 4. Peptide-binding assay to Co</w:t>
            </w:r>
            <w:r w:rsidRPr="00DC69C8">
              <w:rPr>
                <w:sz w:val="24"/>
                <w:szCs w:val="24"/>
              </w:rPr>
              <w:t>−</w:t>
            </w:r>
            <w:r w:rsidRPr="00DC69C8">
              <w:rPr>
                <w:rFonts w:ascii="Times New Roman" w:eastAsia="Times New Roman" w:hAnsi="Times New Roman" w:cs="Times New Roman"/>
                <w:sz w:val="24"/>
                <w:szCs w:val="24"/>
              </w:rPr>
              <w:t>Cr stents. (A) Fluorescence images of Co</w:t>
            </w:r>
            <w:r w:rsidRPr="00DC69C8">
              <w:rPr>
                <w:sz w:val="24"/>
                <w:szCs w:val="24"/>
              </w:rPr>
              <w:t>−</w:t>
            </w:r>
            <w:r w:rsidRPr="00DC69C8">
              <w:rPr>
                <w:rFonts w:ascii="Times New Roman" w:eastAsia="Times New Roman" w:hAnsi="Times New Roman" w:cs="Times New Roman"/>
                <w:sz w:val="24"/>
                <w:szCs w:val="24"/>
              </w:rPr>
              <w:t xml:space="preserve">Cr stents after </w:t>
            </w:r>
            <w:r w:rsidRPr="00DC69C8">
              <w:rPr>
                <w:rFonts w:ascii="Times New Roman" w:eastAsia="Times New Roman" w:hAnsi="Times New Roman" w:cs="Times New Roman"/>
                <w:sz w:val="24"/>
                <w:szCs w:val="24"/>
              </w:rPr>
              <w:lastRenderedPageBreak/>
              <w:t xml:space="preserve">exposure to the FITC-peptide (CoCrBP02) and the 4-arm PEG-conjugated FITC-peptide (CoCrBP02-PEG). Scale bars: 400 </w:t>
            </w:r>
            <w:proofErr w:type="spellStart"/>
            <w:r w:rsidRPr="00DC69C8">
              <w:rPr>
                <w:sz w:val="24"/>
                <w:szCs w:val="24"/>
              </w:rPr>
              <w:t>μ</w:t>
            </w:r>
            <w:r w:rsidRPr="00DC69C8">
              <w:rPr>
                <w:rFonts w:ascii="Times New Roman" w:eastAsia="Times New Roman" w:hAnsi="Times New Roman" w:cs="Times New Roman"/>
                <w:sz w:val="24"/>
                <w:szCs w:val="24"/>
              </w:rPr>
              <w:t>m</w:t>
            </w:r>
            <w:proofErr w:type="spellEnd"/>
            <w:r w:rsidRPr="00DC69C8">
              <w:rPr>
                <w:rFonts w:ascii="Times New Roman" w:eastAsia="Times New Roman" w:hAnsi="Times New Roman" w:cs="Times New Roman"/>
                <w:sz w:val="24"/>
                <w:szCs w:val="24"/>
              </w:rPr>
              <w:t>. (B, C) Fluorescence intensity of Co</w:t>
            </w:r>
            <w:r w:rsidRPr="00DC69C8">
              <w:rPr>
                <w:sz w:val="24"/>
                <w:szCs w:val="24"/>
              </w:rPr>
              <w:t>−</w:t>
            </w:r>
            <w:r w:rsidRPr="00DC69C8">
              <w:rPr>
                <w:rFonts w:ascii="Times New Roman" w:eastAsia="Times New Roman" w:hAnsi="Times New Roman" w:cs="Times New Roman"/>
                <w:sz w:val="24"/>
                <w:szCs w:val="24"/>
              </w:rPr>
              <w:t>Cr stent surfaces after exposure to FITC-labeled peptides and 4-arm PEG-conjugated FITC-peptide in PBS (B) and in human plasma (C). Statistical analysis between each sample and nontreated group was performed. Error bars indicate standard deviation; n = 3.</w:t>
            </w:r>
          </w:p>
          <w:p w14:paraId="11E5D4A4" w14:textId="58FA9D0F" w:rsidR="001D0547" w:rsidRPr="00DC69C8" w:rsidRDefault="00532258" w:rsidP="00FB1133">
            <w:pPr>
              <w:spacing w:after="0" w:line="600" w:lineRule="auto"/>
              <w:rPr>
                <w:sz w:val="24"/>
                <w:szCs w:val="24"/>
              </w:rPr>
            </w:pPr>
            <w:r>
              <w:pict w14:anchorId="38420D07">
                <v:group id="Group 28713" o:spid="_x0000_s1042" style="width:7in;height:.5pt;mso-position-horizontal-relative:char;mso-position-vertical-relative:line" coordsize="64008,63">
                  <v:shape id="Shape 36141" o:spid="_x0000_s1043" style="position:absolute;width:64008;height:91;visibility:visible;mso-wrap-style:square;v-text-anchor:top" coordsize="64008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9LwwAAAN4AAAAPAAAAZHJzL2Rvd25yZXYueG1sRI9Bi8Iw&#10;FITvC/sfwhO8rWlUilTTIguCeFN374/mbVtsXkoTa/XXG0HY4zAz3zCbYrStGKj3jWMNapaAIC6d&#10;abjS8HPefa1A+IBssHVMGu7kocg/PzaYGXfjIw2nUIkIYZ+hhjqELpPSlzVZ9DPXEUfvz/UWQ5R9&#10;JU2Ptwi3rZwnSSotNhwXauzou6bycrpaDb9oj+5xGPZzUulZLcrV9dF5raeTcbsGEWgM/+F3e280&#10;LFK1VPC6E6+AzJ8AAAD//wMAUEsBAi0AFAAGAAgAAAAhANvh9svuAAAAhQEAABMAAAAAAAAAAAAA&#10;AAAAAAAAAFtDb250ZW50X1R5cGVzXS54bWxQSwECLQAUAAYACAAAACEAWvQsW78AAAAVAQAACwAA&#10;AAAAAAAAAAAAAAAfAQAAX3JlbHMvLnJlbHNQSwECLQAUAAYACAAAACEAn1kPS8MAAADeAAAADwAA&#10;AAAAAAAAAAAAAAAHAgAAZHJzL2Rvd25yZXYueG1sUEsFBgAAAAADAAMAtwAAAPcCAAAAAA==&#10;" adj="0,,0" path="m,l6400800,r,9144l,9144,,e" fillcolor="#3c8536" stroked="f" strokeweight="0">
                    <v:stroke miterlimit="83231f" joinstyle="miter"/>
                    <v:formulas/>
                    <v:path arrowok="t" o:connecttype="segments" textboxrect="0,0,6400800,9144"/>
                  </v:shape>
                  <w10:wrap type="none"/>
                  <w10:anchorlock/>
                </v:group>
              </w:pict>
            </w:r>
          </w:p>
        </w:tc>
      </w:tr>
    </w:tbl>
    <w:p w14:paraId="425E43C9" w14:textId="77777777" w:rsidR="00841BD0" w:rsidRDefault="00841BD0" w:rsidP="00FB1133">
      <w:pPr>
        <w:spacing w:after="30" w:line="600" w:lineRule="auto"/>
        <w:ind w:left="-15" w:right="1" w:firstLine="180"/>
        <w:jc w:val="both"/>
        <w:rPr>
          <w:rFonts w:ascii="Times New Roman" w:eastAsia="Times New Roman" w:hAnsi="Times New Roman" w:cs="Times New Roman"/>
          <w:sz w:val="24"/>
          <w:szCs w:val="24"/>
        </w:rPr>
      </w:pPr>
    </w:p>
    <w:p w14:paraId="08B21804" w14:textId="77777777" w:rsidR="00841BD0" w:rsidRDefault="00841BD0" w:rsidP="00FB1133">
      <w:pPr>
        <w:spacing w:after="0" w:line="6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84BDC0C" w14:textId="355B3FFA" w:rsidR="001D0547" w:rsidRPr="00DC69C8" w:rsidRDefault="002675B4" w:rsidP="00FB1133">
      <w:pPr>
        <w:spacing w:after="30" w:line="600" w:lineRule="auto"/>
        <w:ind w:left="-15" w:right="1" w:firstLine="180"/>
        <w:jc w:val="both"/>
        <w:rPr>
          <w:sz w:val="24"/>
          <w:szCs w:val="24"/>
        </w:rPr>
      </w:pPr>
      <w:r w:rsidRPr="00DC69C8">
        <w:rPr>
          <w:rFonts w:ascii="Times New Roman" w:eastAsia="Times New Roman" w:hAnsi="Times New Roman" w:cs="Times New Roman"/>
          <w:sz w:val="24"/>
          <w:szCs w:val="24"/>
        </w:rPr>
        <w:lastRenderedPageBreak/>
        <w:t xml:space="preserve">For almost all synthetic peptides, strong </w:t>
      </w:r>
      <w:r w:rsidRPr="00DC69C8">
        <w:rPr>
          <w:sz w:val="24"/>
          <w:szCs w:val="24"/>
        </w:rPr>
        <w:t>fl</w:t>
      </w:r>
      <w:r w:rsidRPr="00DC69C8">
        <w:rPr>
          <w:rFonts w:ascii="Times New Roman" w:eastAsia="Times New Roman" w:hAnsi="Times New Roman" w:cs="Times New Roman"/>
          <w:sz w:val="24"/>
          <w:szCs w:val="24"/>
        </w:rPr>
        <w:t>uorescence was observed on the treated surfaces of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Pt</w:t>
      </w:r>
      <w:r w:rsidRPr="00DC69C8">
        <w:rPr>
          <w:sz w:val="24"/>
          <w:szCs w:val="24"/>
        </w:rPr>
        <w:t>−</w:t>
      </w:r>
      <w:r w:rsidRPr="00DC69C8">
        <w:rPr>
          <w:rFonts w:ascii="Times New Roman" w:eastAsia="Times New Roman" w:hAnsi="Times New Roman" w:cs="Times New Roman"/>
          <w:sz w:val="24"/>
          <w:szCs w:val="24"/>
        </w:rPr>
        <w:t>W coils, and Co</w:t>
      </w:r>
      <w:r w:rsidRPr="00DC69C8">
        <w:rPr>
          <w:sz w:val="24"/>
          <w:szCs w:val="24"/>
        </w:rPr>
        <w:t>−</w:t>
      </w:r>
      <w:r w:rsidRPr="00DC69C8">
        <w:rPr>
          <w:rFonts w:ascii="Times New Roman" w:eastAsia="Times New Roman" w:hAnsi="Times New Roman" w:cs="Times New Roman"/>
          <w:sz w:val="24"/>
          <w:szCs w:val="24"/>
        </w:rPr>
        <w:t xml:space="preserve">Cr stents from the </w:t>
      </w:r>
      <w:r w:rsidRPr="00DC69C8">
        <w:rPr>
          <w:sz w:val="24"/>
          <w:szCs w:val="24"/>
        </w:rPr>
        <w:t>fl</w:t>
      </w:r>
      <w:r w:rsidRPr="00DC69C8">
        <w:rPr>
          <w:rFonts w:ascii="Times New Roman" w:eastAsia="Times New Roman" w:hAnsi="Times New Roman" w:cs="Times New Roman"/>
          <w:sz w:val="24"/>
          <w:szCs w:val="24"/>
        </w:rPr>
        <w:t>uorescence images, con</w:t>
      </w:r>
      <w:r w:rsidRPr="00DC69C8">
        <w:rPr>
          <w:sz w:val="24"/>
          <w:szCs w:val="24"/>
        </w:rPr>
        <w:t>fi</w:t>
      </w:r>
      <w:r w:rsidRPr="00DC69C8">
        <w:rPr>
          <w:rFonts w:ascii="Times New Roman" w:eastAsia="Times New Roman" w:hAnsi="Times New Roman" w:cs="Times New Roman"/>
          <w:sz w:val="24"/>
          <w:szCs w:val="24"/>
        </w:rPr>
        <w:t xml:space="preserve">rming that FITC-labeled synthetic peptides were bound on the surface. From the quantitative analysis of those </w:t>
      </w:r>
      <w:r w:rsidRPr="00DC69C8">
        <w:rPr>
          <w:sz w:val="24"/>
          <w:szCs w:val="24"/>
        </w:rPr>
        <w:t>fl</w:t>
      </w:r>
      <w:r w:rsidRPr="00DC69C8">
        <w:rPr>
          <w:rFonts w:ascii="Times New Roman" w:eastAsia="Times New Roman" w:hAnsi="Times New Roman" w:cs="Times New Roman"/>
          <w:sz w:val="24"/>
          <w:szCs w:val="24"/>
        </w:rPr>
        <w:t xml:space="preserve">uorescence images, the </w:t>
      </w:r>
      <w:r w:rsidRPr="00DC69C8">
        <w:rPr>
          <w:sz w:val="24"/>
          <w:szCs w:val="24"/>
        </w:rPr>
        <w:t>fl</w:t>
      </w:r>
      <w:r w:rsidRPr="00DC69C8">
        <w:rPr>
          <w:rFonts w:ascii="Times New Roman" w:eastAsia="Times New Roman" w:hAnsi="Times New Roman" w:cs="Times New Roman"/>
          <w:sz w:val="24"/>
          <w:szCs w:val="24"/>
        </w:rPr>
        <w:t>uorescence intensity was higher in almost all samples than that in the control group (</w:t>
      </w:r>
      <w:r w:rsidRPr="00DC69C8">
        <w:rPr>
          <w:rFonts w:ascii="Times New Roman" w:eastAsia="Times New Roman" w:hAnsi="Times New Roman" w:cs="Times New Roman"/>
          <w:color w:val="3F3F83"/>
          <w:sz w:val="24"/>
          <w:szCs w:val="24"/>
        </w:rPr>
        <w:t>Figures 2</w:t>
      </w:r>
      <w:proofErr w:type="gramStart"/>
      <w:r w:rsidRPr="00DC69C8">
        <w:rPr>
          <w:rFonts w:ascii="Times New Roman" w:eastAsia="Times New Roman" w:hAnsi="Times New Roman" w:cs="Times New Roman"/>
          <w:sz w:val="24"/>
          <w:szCs w:val="24"/>
        </w:rPr>
        <w:t>B,C</w:t>
      </w:r>
      <w:proofErr w:type="gramEnd"/>
      <w:r w:rsidRPr="00DC69C8">
        <w:rPr>
          <w:rFonts w:ascii="Times New Roman" w:eastAsia="Times New Roman" w:hAnsi="Times New Roman" w:cs="Times New Roman"/>
          <w:sz w:val="24"/>
          <w:szCs w:val="24"/>
        </w:rPr>
        <w:t xml:space="preserve">, </w:t>
      </w:r>
      <w:r w:rsidRPr="00DC69C8">
        <w:rPr>
          <w:rFonts w:ascii="Times New Roman" w:eastAsia="Times New Roman" w:hAnsi="Times New Roman" w:cs="Times New Roman"/>
          <w:color w:val="3F3F83"/>
          <w:sz w:val="24"/>
          <w:szCs w:val="24"/>
        </w:rPr>
        <w:t>3</w:t>
      </w:r>
      <w:r w:rsidRPr="00DC69C8">
        <w:rPr>
          <w:rFonts w:ascii="Times New Roman" w:eastAsia="Times New Roman" w:hAnsi="Times New Roman" w:cs="Times New Roman"/>
          <w:sz w:val="24"/>
          <w:szCs w:val="24"/>
        </w:rPr>
        <w:t xml:space="preserve">B,C, and </w:t>
      </w:r>
      <w:r w:rsidRPr="00DC69C8">
        <w:rPr>
          <w:rFonts w:ascii="Times New Roman" w:eastAsia="Times New Roman" w:hAnsi="Times New Roman" w:cs="Times New Roman"/>
          <w:color w:val="3F3F83"/>
          <w:sz w:val="24"/>
          <w:szCs w:val="24"/>
        </w:rPr>
        <w:t>4</w:t>
      </w:r>
      <w:r w:rsidRPr="00DC69C8">
        <w:rPr>
          <w:rFonts w:ascii="Times New Roman" w:eastAsia="Times New Roman" w:hAnsi="Times New Roman" w:cs="Times New Roman"/>
          <w:sz w:val="24"/>
          <w:szCs w:val="24"/>
        </w:rPr>
        <w:t xml:space="preserve">B,C). The </w:t>
      </w:r>
      <w:r w:rsidRPr="00DC69C8">
        <w:rPr>
          <w:sz w:val="24"/>
          <w:szCs w:val="24"/>
        </w:rPr>
        <w:t>fl</w:t>
      </w:r>
      <w:r w:rsidRPr="00DC69C8">
        <w:rPr>
          <w:rFonts w:ascii="Times New Roman" w:eastAsia="Times New Roman" w:hAnsi="Times New Roman" w:cs="Times New Roman"/>
          <w:sz w:val="24"/>
          <w:szCs w:val="24"/>
        </w:rPr>
        <w:t>uorescence intensity of some peptides (white bars of NiTiBP03, NiTiBP04, and PtWBP01) was less di</w:t>
      </w:r>
      <w:r w:rsidRPr="00DC69C8">
        <w:rPr>
          <w:sz w:val="24"/>
          <w:szCs w:val="24"/>
        </w:rPr>
        <w:t>ff</w:t>
      </w:r>
      <w:r w:rsidRPr="00DC69C8">
        <w:rPr>
          <w:rFonts w:ascii="Times New Roman" w:eastAsia="Times New Roman" w:hAnsi="Times New Roman" w:cs="Times New Roman"/>
          <w:sz w:val="24"/>
          <w:szCs w:val="24"/>
        </w:rPr>
        <w:t xml:space="preserve">erent from those of the nontreated controls although the expressing phages were positive after the </w:t>
      </w:r>
      <w:r w:rsidRPr="00DC69C8">
        <w:rPr>
          <w:sz w:val="24"/>
          <w:szCs w:val="24"/>
        </w:rPr>
        <w:t>fi</w:t>
      </w:r>
      <w:r w:rsidRPr="00DC69C8">
        <w:rPr>
          <w:rFonts w:ascii="Times New Roman" w:eastAsia="Times New Roman" w:hAnsi="Times New Roman" w:cs="Times New Roman"/>
          <w:sz w:val="24"/>
          <w:szCs w:val="24"/>
        </w:rPr>
        <w:t>ve times panning process. Presumably, other sequences close to the target sequence of the phage might be strongly involved in the binding onto the metallic surface, so that the synthetic peptide alone did not bind onto the surface.</w:t>
      </w:r>
    </w:p>
    <w:p w14:paraId="4145A947" w14:textId="77777777" w:rsidR="001D0547" w:rsidRPr="00DC69C8" w:rsidRDefault="002675B4" w:rsidP="00FB1133">
      <w:pPr>
        <w:spacing w:after="4" w:line="600" w:lineRule="auto"/>
        <w:ind w:left="-15" w:right="1" w:firstLine="179"/>
        <w:jc w:val="both"/>
        <w:rPr>
          <w:sz w:val="24"/>
          <w:szCs w:val="24"/>
        </w:rPr>
      </w:pPr>
      <w:r w:rsidRPr="00DC69C8">
        <w:rPr>
          <w:rFonts w:ascii="Times New Roman" w:eastAsia="Times New Roman" w:hAnsi="Times New Roman" w:cs="Times New Roman"/>
          <w:sz w:val="24"/>
          <w:szCs w:val="24"/>
        </w:rPr>
        <w:t>In addition, each peptide was conjugated to a 4-arm PEG, in which peptides were conjugated to the 4-arm PEG through a thiol</w:t>
      </w:r>
      <w:r w:rsidRPr="00DC69C8">
        <w:rPr>
          <w:sz w:val="24"/>
          <w:szCs w:val="24"/>
        </w:rPr>
        <w:t>−</w:t>
      </w:r>
      <w:r w:rsidRPr="00DC69C8">
        <w:rPr>
          <w:rFonts w:ascii="Times New Roman" w:eastAsia="Times New Roman" w:hAnsi="Times New Roman" w:cs="Times New Roman"/>
          <w:sz w:val="24"/>
          <w:szCs w:val="24"/>
        </w:rPr>
        <w:t>maleimide reaction to examine the in</w:t>
      </w:r>
      <w:r w:rsidRPr="00DC69C8">
        <w:rPr>
          <w:sz w:val="24"/>
          <w:szCs w:val="24"/>
        </w:rPr>
        <w:t>fl</w:t>
      </w:r>
      <w:r w:rsidRPr="00DC69C8">
        <w:rPr>
          <w:rFonts w:ascii="Times New Roman" w:eastAsia="Times New Roman" w:hAnsi="Times New Roman" w:cs="Times New Roman"/>
          <w:sz w:val="24"/>
          <w:szCs w:val="24"/>
        </w:rPr>
        <w:t>uence of the chemical conjugation on the metallic binding property. Then, the same binding assay was performed for each metallic surface (</w:t>
      </w:r>
      <w:r w:rsidRPr="00DC69C8">
        <w:rPr>
          <w:rFonts w:ascii="Times New Roman" w:eastAsia="Times New Roman" w:hAnsi="Times New Roman" w:cs="Times New Roman"/>
          <w:color w:val="3F3F83"/>
          <w:sz w:val="24"/>
          <w:szCs w:val="24"/>
        </w:rPr>
        <w:t>Figures 2</w:t>
      </w:r>
      <w:r w:rsidRPr="00DC69C8">
        <w:rPr>
          <w:rFonts w:ascii="Times New Roman" w:eastAsia="Times New Roman" w:hAnsi="Times New Roman" w:cs="Times New Roman"/>
          <w:sz w:val="24"/>
          <w:szCs w:val="24"/>
        </w:rPr>
        <w:t xml:space="preserve">, </w:t>
      </w:r>
      <w:r w:rsidRPr="00DC69C8">
        <w:rPr>
          <w:rFonts w:ascii="Times New Roman" w:eastAsia="Times New Roman" w:hAnsi="Times New Roman" w:cs="Times New Roman"/>
          <w:color w:val="3F3F83"/>
          <w:sz w:val="24"/>
          <w:szCs w:val="24"/>
        </w:rPr>
        <w:t>3</w:t>
      </w:r>
      <w:r w:rsidRPr="00DC69C8">
        <w:rPr>
          <w:rFonts w:ascii="Times New Roman" w:eastAsia="Times New Roman" w:hAnsi="Times New Roman" w:cs="Times New Roman"/>
          <w:sz w:val="24"/>
          <w:szCs w:val="24"/>
        </w:rPr>
        <w:t xml:space="preserve">, and </w:t>
      </w:r>
      <w:r w:rsidRPr="00DC69C8">
        <w:rPr>
          <w:rFonts w:ascii="Times New Roman" w:eastAsia="Times New Roman" w:hAnsi="Times New Roman" w:cs="Times New Roman"/>
          <w:color w:val="3F3F83"/>
          <w:sz w:val="24"/>
          <w:szCs w:val="24"/>
        </w:rPr>
        <w:t>4</w:t>
      </w:r>
      <w:r w:rsidRPr="00DC69C8">
        <w:rPr>
          <w:rFonts w:ascii="Times New Roman" w:eastAsia="Times New Roman" w:hAnsi="Times New Roman" w:cs="Times New Roman"/>
          <w:sz w:val="24"/>
          <w:szCs w:val="24"/>
        </w:rPr>
        <w:t xml:space="preserve">). A similar trend was observed as seen in FITC-labeled synthetic peptides alone, while there were several peptides, including NiTiBP01, NiTiBP09, CoCrBP02, CoCrBP03, CoCrBP05, CoCrBP07, and CoCrBP08, where the </w:t>
      </w:r>
      <w:r w:rsidRPr="00DC69C8">
        <w:rPr>
          <w:sz w:val="24"/>
          <w:szCs w:val="24"/>
        </w:rPr>
        <w:t>fl</w:t>
      </w:r>
      <w:r w:rsidRPr="00DC69C8">
        <w:rPr>
          <w:rFonts w:ascii="Times New Roman" w:eastAsia="Times New Roman" w:hAnsi="Times New Roman" w:cs="Times New Roman"/>
          <w:sz w:val="24"/>
          <w:szCs w:val="24"/>
        </w:rPr>
        <w:t xml:space="preserve">uorescence intensity of PEG conjugates was lower than for the synthetic peptide alone. However, we found that almost all synthetic peptides and the PEG conjugates were bound </w:t>
      </w:r>
      <w:r w:rsidRPr="00DC69C8">
        <w:rPr>
          <w:rFonts w:ascii="Times New Roman" w:eastAsia="Times New Roman" w:hAnsi="Times New Roman" w:cs="Times New Roman"/>
          <w:sz w:val="24"/>
          <w:szCs w:val="24"/>
        </w:rPr>
        <w:lastRenderedPageBreak/>
        <w:t>onto metallic surface in PBS and human plasma, although there were some di</w:t>
      </w:r>
      <w:r w:rsidRPr="00DC69C8">
        <w:rPr>
          <w:sz w:val="24"/>
          <w:szCs w:val="24"/>
        </w:rPr>
        <w:t>ff</w:t>
      </w:r>
      <w:r w:rsidRPr="00DC69C8">
        <w:rPr>
          <w:rFonts w:ascii="Times New Roman" w:eastAsia="Times New Roman" w:hAnsi="Times New Roman" w:cs="Times New Roman"/>
          <w:sz w:val="24"/>
          <w:szCs w:val="24"/>
        </w:rPr>
        <w:t>erences in the binding ability. Also, we examined the binding behavior of FITC-labeled peptides (NiTiBP06) onto the stent after exposure to human plasma (</w:t>
      </w:r>
      <w:hyperlink r:id="rId19">
        <w:r w:rsidRPr="00DC69C8">
          <w:rPr>
            <w:rFonts w:ascii="Times New Roman" w:eastAsia="Times New Roman" w:hAnsi="Times New Roman" w:cs="Times New Roman"/>
            <w:color w:val="3F3F83"/>
            <w:sz w:val="24"/>
            <w:szCs w:val="24"/>
          </w:rPr>
          <w:t>Figure S1</w:t>
        </w:r>
      </w:hyperlink>
      <w:r w:rsidRPr="00DC69C8">
        <w:rPr>
          <w:rFonts w:ascii="Times New Roman" w:eastAsia="Times New Roman" w:hAnsi="Times New Roman" w:cs="Times New Roman"/>
          <w:sz w:val="24"/>
          <w:szCs w:val="24"/>
        </w:rPr>
        <w:t xml:space="preserve">). There was an increase in </w:t>
      </w:r>
      <w:r w:rsidRPr="00DC69C8">
        <w:rPr>
          <w:sz w:val="24"/>
          <w:szCs w:val="24"/>
        </w:rPr>
        <w:t>fl</w:t>
      </w:r>
      <w:r w:rsidRPr="00DC69C8">
        <w:rPr>
          <w:rFonts w:ascii="Times New Roman" w:eastAsia="Times New Roman" w:hAnsi="Times New Roman" w:cs="Times New Roman"/>
          <w:sz w:val="24"/>
          <w:szCs w:val="24"/>
        </w:rPr>
        <w:t>uorescence from the</w:t>
      </w:r>
    </w:p>
    <w:p w14:paraId="287BD85E" w14:textId="77777777" w:rsidR="001D0547" w:rsidRPr="00DC69C8" w:rsidRDefault="001D0547" w:rsidP="00FB1133">
      <w:pPr>
        <w:spacing w:line="600" w:lineRule="auto"/>
        <w:rPr>
          <w:sz w:val="24"/>
          <w:szCs w:val="24"/>
        </w:rPr>
        <w:sectPr w:rsidR="001D0547" w:rsidRPr="00DC69C8" w:rsidSect="00F44244">
          <w:type w:val="continuous"/>
          <w:pgSz w:w="12509" w:h="16367"/>
          <w:pgMar w:top="1985" w:right="1701" w:bottom="1701" w:left="1701" w:header="720" w:footer="720" w:gutter="0"/>
          <w:cols w:space="479"/>
          <w:docGrid w:linePitch="299"/>
        </w:sectPr>
      </w:pPr>
    </w:p>
    <w:p w14:paraId="3228643E" w14:textId="77777777" w:rsidR="001D0547" w:rsidRPr="00DC69C8" w:rsidRDefault="002675B4" w:rsidP="00FB1133">
      <w:pPr>
        <w:spacing w:after="708" w:line="600" w:lineRule="auto"/>
        <w:ind w:left="1399"/>
        <w:rPr>
          <w:sz w:val="24"/>
          <w:szCs w:val="24"/>
        </w:rPr>
      </w:pPr>
      <w:r w:rsidRPr="00DC69C8">
        <w:rPr>
          <w:noProof/>
          <w:sz w:val="24"/>
          <w:szCs w:val="24"/>
        </w:rPr>
        <w:lastRenderedPageBreak/>
        <w:drawing>
          <wp:inline distT="0" distB="0" distL="0" distR="0" wp14:anchorId="11B8F360" wp14:editId="7F5D6D02">
            <wp:extent cx="4623117" cy="7619759"/>
            <wp:effectExtent l="0" t="0" r="0" b="0"/>
            <wp:docPr id="1480" name="Picture 1480"/>
            <wp:cNvGraphicFramePr/>
            <a:graphic xmlns:a="http://schemas.openxmlformats.org/drawingml/2006/main">
              <a:graphicData uri="http://schemas.openxmlformats.org/drawingml/2006/picture">
                <pic:pic xmlns:pic="http://schemas.openxmlformats.org/drawingml/2006/picture">
                  <pic:nvPicPr>
                    <pic:cNvPr id="1480" name="Picture 1480"/>
                    <pic:cNvPicPr/>
                  </pic:nvPicPr>
                  <pic:blipFill>
                    <a:blip r:embed="rId20"/>
                    <a:stretch>
                      <a:fillRect/>
                    </a:stretch>
                  </pic:blipFill>
                  <pic:spPr>
                    <a:xfrm>
                      <a:off x="0" y="0"/>
                      <a:ext cx="4623117" cy="7619759"/>
                    </a:xfrm>
                    <a:prstGeom prst="rect">
                      <a:avLst/>
                    </a:prstGeom>
                  </pic:spPr>
                </pic:pic>
              </a:graphicData>
            </a:graphic>
          </wp:inline>
        </w:drawing>
      </w:r>
    </w:p>
    <w:p w14:paraId="529A6D0C" w14:textId="77777777" w:rsidR="001D0547" w:rsidRPr="00DC69C8" w:rsidRDefault="002675B4" w:rsidP="00FB1133">
      <w:pPr>
        <w:spacing w:after="4" w:line="600" w:lineRule="auto"/>
        <w:ind w:left="-15"/>
        <w:jc w:val="both"/>
        <w:rPr>
          <w:sz w:val="24"/>
          <w:szCs w:val="24"/>
        </w:rPr>
      </w:pPr>
      <w:r w:rsidRPr="00DC69C8">
        <w:rPr>
          <w:rFonts w:ascii="Times New Roman" w:eastAsia="Times New Roman" w:hAnsi="Times New Roman" w:cs="Times New Roman"/>
          <w:sz w:val="24"/>
          <w:szCs w:val="24"/>
        </w:rPr>
        <w:lastRenderedPageBreak/>
        <w:t>Figure 5. Observation of peptide</w:t>
      </w:r>
      <w:r w:rsidRPr="00DC69C8">
        <w:rPr>
          <w:sz w:val="24"/>
          <w:szCs w:val="24"/>
        </w:rPr>
        <w:t>−</w:t>
      </w:r>
      <w:r w:rsidRPr="00DC69C8">
        <w:rPr>
          <w:rFonts w:ascii="Times New Roman" w:eastAsia="Times New Roman" w:hAnsi="Times New Roman" w:cs="Times New Roman"/>
          <w:sz w:val="24"/>
          <w:szCs w:val="24"/>
        </w:rPr>
        <w:t>SPIO and peptide</w:t>
      </w:r>
      <w:r w:rsidRPr="00DC69C8">
        <w:rPr>
          <w:sz w:val="24"/>
          <w:szCs w:val="24"/>
        </w:rPr>
        <w:t>−</w:t>
      </w:r>
      <w:r w:rsidRPr="00DC69C8">
        <w:rPr>
          <w:rFonts w:ascii="Times New Roman" w:eastAsia="Times New Roman" w:hAnsi="Times New Roman" w:cs="Times New Roman"/>
          <w:sz w:val="24"/>
          <w:szCs w:val="24"/>
        </w:rPr>
        <w:t>liposome-encapsulating SPIO on stents and coils. (A) TEM image of SPIO. Scale bars: 100 nm. (B) TEM image of liposome</w:t>
      </w:r>
      <w:r w:rsidRPr="00DC69C8">
        <w:rPr>
          <w:sz w:val="24"/>
          <w:szCs w:val="24"/>
        </w:rPr>
        <w:t>−</w:t>
      </w:r>
      <w:r w:rsidRPr="00DC69C8">
        <w:rPr>
          <w:rFonts w:ascii="Times New Roman" w:eastAsia="Times New Roman" w:hAnsi="Times New Roman" w:cs="Times New Roman"/>
          <w:sz w:val="24"/>
          <w:szCs w:val="24"/>
        </w:rPr>
        <w:t>SPIO. Scale bars: 500 nm. (C) SEM images of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after exposure to peptide-conjugated SPIO (NiTiBP01-SPIO). (D) SEM images of Pt</w:t>
      </w:r>
      <w:r w:rsidRPr="00DC69C8">
        <w:rPr>
          <w:sz w:val="24"/>
          <w:szCs w:val="24"/>
        </w:rPr>
        <w:t>−</w:t>
      </w:r>
      <w:r w:rsidRPr="00DC69C8">
        <w:rPr>
          <w:rFonts w:ascii="Times New Roman" w:eastAsia="Times New Roman" w:hAnsi="Times New Roman" w:cs="Times New Roman"/>
          <w:sz w:val="24"/>
          <w:szCs w:val="24"/>
        </w:rPr>
        <w:t>W coils after exposure to peptide-conjugated SPIO (PtWBP02-SPIO). (E) SEM images of Co</w:t>
      </w:r>
      <w:r w:rsidRPr="00DC69C8">
        <w:rPr>
          <w:sz w:val="24"/>
          <w:szCs w:val="24"/>
        </w:rPr>
        <w:t>−</w:t>
      </w:r>
      <w:r w:rsidRPr="00DC69C8">
        <w:rPr>
          <w:rFonts w:ascii="Times New Roman" w:eastAsia="Times New Roman" w:hAnsi="Times New Roman" w:cs="Times New Roman"/>
          <w:sz w:val="24"/>
          <w:szCs w:val="24"/>
        </w:rPr>
        <w:t>Cr stents after exposure to peptide-conjugated SPIO (CoCrBP07-SPIO). (F) SEM images of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after exposure to peptide</w:t>
      </w:r>
      <w:r w:rsidRPr="00DC69C8">
        <w:rPr>
          <w:sz w:val="24"/>
          <w:szCs w:val="24"/>
        </w:rPr>
        <w:t>−</w:t>
      </w:r>
      <w:r w:rsidRPr="00DC69C8">
        <w:rPr>
          <w:rFonts w:ascii="Times New Roman" w:eastAsia="Times New Roman" w:hAnsi="Times New Roman" w:cs="Times New Roman"/>
          <w:sz w:val="24"/>
          <w:szCs w:val="24"/>
        </w:rPr>
        <w:t>liposome</w:t>
      </w:r>
      <w:r w:rsidRPr="00DC69C8">
        <w:rPr>
          <w:sz w:val="24"/>
          <w:szCs w:val="24"/>
        </w:rPr>
        <w:t>−</w:t>
      </w:r>
      <w:r w:rsidRPr="00DC69C8">
        <w:rPr>
          <w:rFonts w:ascii="Times New Roman" w:eastAsia="Times New Roman" w:hAnsi="Times New Roman" w:cs="Times New Roman"/>
          <w:sz w:val="24"/>
          <w:szCs w:val="24"/>
        </w:rPr>
        <w:t>SPIO (NiTiBP01</w:t>
      </w:r>
      <w:r w:rsidRPr="00DC69C8">
        <w:rPr>
          <w:sz w:val="24"/>
          <w:szCs w:val="24"/>
        </w:rPr>
        <w:t>−</w:t>
      </w:r>
      <w:r w:rsidRPr="00DC69C8">
        <w:rPr>
          <w:rFonts w:ascii="Times New Roman" w:eastAsia="Times New Roman" w:hAnsi="Times New Roman" w:cs="Times New Roman"/>
          <w:sz w:val="24"/>
          <w:szCs w:val="24"/>
        </w:rPr>
        <w:t>liposome</w:t>
      </w:r>
      <w:r w:rsidRPr="00DC69C8">
        <w:rPr>
          <w:sz w:val="24"/>
          <w:szCs w:val="24"/>
        </w:rPr>
        <w:t>−</w:t>
      </w:r>
      <w:r w:rsidRPr="00DC69C8">
        <w:rPr>
          <w:rFonts w:ascii="Times New Roman" w:eastAsia="Times New Roman" w:hAnsi="Times New Roman" w:cs="Times New Roman"/>
          <w:sz w:val="24"/>
          <w:szCs w:val="24"/>
        </w:rPr>
        <w:t>SPIO). (C</w:t>
      </w:r>
      <w:r w:rsidRPr="00DC69C8">
        <w:rPr>
          <w:sz w:val="24"/>
          <w:szCs w:val="24"/>
        </w:rPr>
        <w:t>−</w:t>
      </w:r>
      <w:r w:rsidRPr="00DC69C8">
        <w:rPr>
          <w:rFonts w:ascii="Times New Roman" w:eastAsia="Times New Roman" w:hAnsi="Times New Roman" w:cs="Times New Roman"/>
          <w:sz w:val="24"/>
          <w:szCs w:val="24"/>
        </w:rPr>
        <w:t xml:space="preserve">F) Scale bars: 5 </w:t>
      </w:r>
      <w:proofErr w:type="spellStart"/>
      <w:r w:rsidRPr="00DC69C8">
        <w:rPr>
          <w:sz w:val="24"/>
          <w:szCs w:val="24"/>
        </w:rPr>
        <w:t>μ</w:t>
      </w:r>
      <w:r w:rsidRPr="00DC69C8">
        <w:rPr>
          <w:rFonts w:ascii="Times New Roman" w:eastAsia="Times New Roman" w:hAnsi="Times New Roman" w:cs="Times New Roman"/>
          <w:sz w:val="24"/>
          <w:szCs w:val="24"/>
        </w:rPr>
        <w:t>m</w:t>
      </w:r>
      <w:proofErr w:type="spellEnd"/>
      <w:r w:rsidRPr="00DC69C8">
        <w:rPr>
          <w:rFonts w:ascii="Times New Roman" w:eastAsia="Times New Roman" w:hAnsi="Times New Roman" w:cs="Times New Roman"/>
          <w:sz w:val="24"/>
          <w:szCs w:val="24"/>
        </w:rPr>
        <w:t>. (G, H) Elemental analysis from SEM images of (F). The areas of SPIOs (G) and the Ni</w:t>
      </w:r>
      <w:r w:rsidRPr="00DC69C8">
        <w:rPr>
          <w:sz w:val="24"/>
          <w:szCs w:val="24"/>
        </w:rPr>
        <w:t xml:space="preserve">− </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surface (H) </w:t>
      </w:r>
      <w:proofErr w:type="gramStart"/>
      <w:r w:rsidRPr="00DC69C8">
        <w:rPr>
          <w:rFonts w:ascii="Times New Roman" w:eastAsia="Times New Roman" w:hAnsi="Times New Roman" w:cs="Times New Roman"/>
          <w:sz w:val="24"/>
          <w:szCs w:val="24"/>
        </w:rPr>
        <w:t>were</w:t>
      </w:r>
      <w:proofErr w:type="gramEnd"/>
      <w:r w:rsidRPr="00DC69C8">
        <w:rPr>
          <w:rFonts w:ascii="Times New Roman" w:eastAsia="Times New Roman" w:hAnsi="Times New Roman" w:cs="Times New Roman"/>
          <w:sz w:val="24"/>
          <w:szCs w:val="24"/>
        </w:rPr>
        <w:t xml:space="preserve"> analyzed. Arrows indicate detected Fe elements.</w:t>
      </w:r>
    </w:p>
    <w:p w14:paraId="09564CFD" w14:textId="77777777" w:rsidR="001D0547" w:rsidRPr="00DC69C8" w:rsidRDefault="001D0547" w:rsidP="00FB1133">
      <w:pPr>
        <w:spacing w:line="600" w:lineRule="auto"/>
        <w:rPr>
          <w:sz w:val="24"/>
          <w:szCs w:val="24"/>
        </w:rPr>
        <w:sectPr w:rsidR="001D0547" w:rsidRPr="00DC69C8" w:rsidSect="00F44244">
          <w:type w:val="continuous"/>
          <w:pgSz w:w="12509" w:h="16367"/>
          <w:pgMar w:top="1985" w:right="1701" w:bottom="1701" w:left="1701" w:header="720" w:footer="720" w:gutter="0"/>
          <w:cols w:space="720"/>
        </w:sectPr>
      </w:pPr>
    </w:p>
    <w:p w14:paraId="1E7B3FEA" w14:textId="77777777" w:rsidR="00841BD0" w:rsidRDefault="00841BD0" w:rsidP="00FB1133">
      <w:pPr>
        <w:spacing w:after="0" w:line="6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ED44167" w14:textId="334FFBCA" w:rsidR="001D0547" w:rsidRPr="00DC69C8" w:rsidRDefault="002675B4" w:rsidP="00FB1133">
      <w:pPr>
        <w:spacing w:after="0" w:line="600" w:lineRule="auto"/>
        <w:ind w:left="-5" w:hanging="10"/>
        <w:rPr>
          <w:sz w:val="24"/>
          <w:szCs w:val="24"/>
        </w:rPr>
      </w:pPr>
      <w:r w:rsidRPr="00DC69C8">
        <w:rPr>
          <w:rFonts w:ascii="Times New Roman" w:eastAsia="Times New Roman" w:hAnsi="Times New Roman" w:cs="Times New Roman"/>
          <w:sz w:val="24"/>
          <w:szCs w:val="24"/>
        </w:rPr>
        <w:lastRenderedPageBreak/>
        <w:t>Table 4. Number of Immobilized Peptide onto SPIO</w:t>
      </w:r>
    </w:p>
    <w:tbl>
      <w:tblPr>
        <w:tblStyle w:val="TableGrid"/>
        <w:tblW w:w="4800" w:type="dxa"/>
        <w:tblInd w:w="0" w:type="dxa"/>
        <w:tblCellMar>
          <w:top w:w="39" w:type="dxa"/>
          <w:right w:w="115" w:type="dxa"/>
        </w:tblCellMar>
        <w:tblLook w:val="04A0" w:firstRow="1" w:lastRow="0" w:firstColumn="1" w:lastColumn="0" w:noHBand="0" w:noVBand="1"/>
      </w:tblPr>
      <w:tblGrid>
        <w:gridCol w:w="1554"/>
        <w:gridCol w:w="3246"/>
      </w:tblGrid>
      <w:tr w:rsidR="001D0547" w:rsidRPr="00DC69C8" w14:paraId="7EA6383A" w14:textId="77777777">
        <w:trPr>
          <w:trHeight w:val="259"/>
        </w:trPr>
        <w:tc>
          <w:tcPr>
            <w:tcW w:w="1554" w:type="dxa"/>
            <w:tcBorders>
              <w:top w:val="nil"/>
              <w:left w:val="nil"/>
              <w:bottom w:val="nil"/>
              <w:right w:val="nil"/>
            </w:tcBorders>
            <w:shd w:val="clear" w:color="auto" w:fill="E5E5E5"/>
          </w:tcPr>
          <w:p w14:paraId="3FDDEECD" w14:textId="77777777" w:rsidR="001D0547" w:rsidRPr="00DC69C8" w:rsidRDefault="002675B4" w:rsidP="00FB1133">
            <w:pPr>
              <w:spacing w:after="0" w:line="600" w:lineRule="auto"/>
              <w:ind w:left="392"/>
              <w:rPr>
                <w:sz w:val="24"/>
                <w:szCs w:val="24"/>
              </w:rPr>
            </w:pPr>
            <w:r w:rsidRPr="00DC69C8">
              <w:rPr>
                <w:rFonts w:ascii="Times New Roman" w:eastAsia="Times New Roman" w:hAnsi="Times New Roman" w:cs="Times New Roman"/>
                <w:sz w:val="24"/>
                <w:szCs w:val="24"/>
              </w:rPr>
              <w:t>peptide</w:t>
            </w:r>
          </w:p>
        </w:tc>
        <w:tc>
          <w:tcPr>
            <w:tcW w:w="3246" w:type="dxa"/>
            <w:tcBorders>
              <w:top w:val="nil"/>
              <w:left w:val="nil"/>
              <w:bottom w:val="nil"/>
              <w:right w:val="nil"/>
            </w:tcBorders>
            <w:shd w:val="clear" w:color="auto" w:fill="E5E5E5"/>
          </w:tcPr>
          <w:p w14:paraId="401EF4E8"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 xml:space="preserve">immobilized peptide [nmol per 100 </w:t>
            </w:r>
            <w:proofErr w:type="spellStart"/>
            <w:r w:rsidRPr="00DC69C8">
              <w:rPr>
                <w:sz w:val="24"/>
                <w:szCs w:val="24"/>
              </w:rPr>
              <w:t>μ</w:t>
            </w:r>
            <w:r w:rsidRPr="00DC69C8">
              <w:rPr>
                <w:rFonts w:ascii="Times New Roman" w:eastAsia="Times New Roman" w:hAnsi="Times New Roman" w:cs="Times New Roman"/>
                <w:sz w:val="24"/>
                <w:szCs w:val="24"/>
              </w:rPr>
              <w:t>g</w:t>
            </w:r>
            <w:proofErr w:type="spellEnd"/>
            <w:r w:rsidRPr="00DC69C8">
              <w:rPr>
                <w:rFonts w:ascii="Times New Roman" w:eastAsia="Times New Roman" w:hAnsi="Times New Roman" w:cs="Times New Roman"/>
                <w:sz w:val="24"/>
                <w:szCs w:val="24"/>
              </w:rPr>
              <w:t xml:space="preserve"> of SPIO]</w:t>
            </w:r>
          </w:p>
        </w:tc>
      </w:tr>
      <w:tr w:rsidR="001D0547" w:rsidRPr="00DC69C8" w14:paraId="734E232E" w14:textId="77777777">
        <w:trPr>
          <w:trHeight w:val="213"/>
        </w:trPr>
        <w:tc>
          <w:tcPr>
            <w:tcW w:w="1554" w:type="dxa"/>
            <w:tcBorders>
              <w:top w:val="nil"/>
              <w:left w:val="nil"/>
              <w:bottom w:val="nil"/>
              <w:right w:val="nil"/>
            </w:tcBorders>
          </w:tcPr>
          <w:p w14:paraId="49C80201" w14:textId="77777777" w:rsidR="001D0547" w:rsidRPr="00DC69C8" w:rsidRDefault="002675B4" w:rsidP="00FB1133">
            <w:pPr>
              <w:spacing w:after="0" w:line="600" w:lineRule="auto"/>
              <w:ind w:left="280"/>
              <w:rPr>
                <w:sz w:val="24"/>
                <w:szCs w:val="24"/>
              </w:rPr>
            </w:pPr>
            <w:r w:rsidRPr="00DC69C8">
              <w:rPr>
                <w:rFonts w:ascii="Times New Roman" w:eastAsia="Times New Roman" w:hAnsi="Times New Roman" w:cs="Times New Roman"/>
                <w:sz w:val="24"/>
                <w:szCs w:val="24"/>
              </w:rPr>
              <w:t>NiTiBP01</w:t>
            </w:r>
          </w:p>
        </w:tc>
        <w:tc>
          <w:tcPr>
            <w:tcW w:w="3246" w:type="dxa"/>
            <w:tcBorders>
              <w:top w:val="nil"/>
              <w:left w:val="nil"/>
              <w:bottom w:val="nil"/>
              <w:right w:val="nil"/>
            </w:tcBorders>
          </w:tcPr>
          <w:p w14:paraId="1901C0CC" w14:textId="77777777" w:rsidR="001D0547" w:rsidRPr="00DC69C8" w:rsidRDefault="002675B4" w:rsidP="00FB1133">
            <w:pPr>
              <w:spacing w:after="0" w:line="600" w:lineRule="auto"/>
              <w:ind w:right="221"/>
              <w:jc w:val="center"/>
              <w:rPr>
                <w:sz w:val="24"/>
                <w:szCs w:val="24"/>
              </w:rPr>
            </w:pPr>
            <w:r w:rsidRPr="00DC69C8">
              <w:rPr>
                <w:rFonts w:ascii="Times New Roman" w:eastAsia="Times New Roman" w:hAnsi="Times New Roman" w:cs="Times New Roman"/>
                <w:sz w:val="24"/>
                <w:szCs w:val="24"/>
              </w:rPr>
              <w:t xml:space="preserve">414 </w:t>
            </w:r>
            <w:r w:rsidRPr="00DC69C8">
              <w:rPr>
                <w:sz w:val="24"/>
                <w:szCs w:val="24"/>
              </w:rPr>
              <w:t xml:space="preserve">± </w:t>
            </w:r>
            <w:r w:rsidRPr="00DC69C8">
              <w:rPr>
                <w:rFonts w:ascii="Times New Roman" w:eastAsia="Times New Roman" w:hAnsi="Times New Roman" w:cs="Times New Roman"/>
                <w:sz w:val="24"/>
                <w:szCs w:val="24"/>
              </w:rPr>
              <w:t>4</w:t>
            </w:r>
          </w:p>
        </w:tc>
      </w:tr>
      <w:tr w:rsidR="001D0547" w:rsidRPr="00DC69C8" w14:paraId="4475277E" w14:textId="77777777">
        <w:trPr>
          <w:trHeight w:val="219"/>
        </w:trPr>
        <w:tc>
          <w:tcPr>
            <w:tcW w:w="1554" w:type="dxa"/>
            <w:tcBorders>
              <w:top w:val="nil"/>
              <w:left w:val="nil"/>
              <w:bottom w:val="nil"/>
              <w:right w:val="nil"/>
            </w:tcBorders>
          </w:tcPr>
          <w:p w14:paraId="17A88A15" w14:textId="77777777" w:rsidR="001D0547" w:rsidRPr="00DC69C8" w:rsidRDefault="002675B4" w:rsidP="00FB1133">
            <w:pPr>
              <w:spacing w:after="0" w:line="600" w:lineRule="auto"/>
              <w:ind w:left="280"/>
              <w:rPr>
                <w:sz w:val="24"/>
                <w:szCs w:val="24"/>
              </w:rPr>
            </w:pPr>
            <w:r w:rsidRPr="00DC69C8">
              <w:rPr>
                <w:rFonts w:ascii="Times New Roman" w:eastAsia="Times New Roman" w:hAnsi="Times New Roman" w:cs="Times New Roman"/>
                <w:sz w:val="24"/>
                <w:szCs w:val="24"/>
              </w:rPr>
              <w:t>NiTiBP06</w:t>
            </w:r>
          </w:p>
        </w:tc>
        <w:tc>
          <w:tcPr>
            <w:tcW w:w="3246" w:type="dxa"/>
            <w:tcBorders>
              <w:top w:val="nil"/>
              <w:left w:val="nil"/>
              <w:bottom w:val="nil"/>
              <w:right w:val="nil"/>
            </w:tcBorders>
          </w:tcPr>
          <w:p w14:paraId="37C61089" w14:textId="77777777" w:rsidR="001D0547" w:rsidRPr="00DC69C8" w:rsidRDefault="002675B4" w:rsidP="00FB1133">
            <w:pPr>
              <w:spacing w:after="0" w:line="600" w:lineRule="auto"/>
              <w:ind w:right="144"/>
              <w:jc w:val="center"/>
              <w:rPr>
                <w:sz w:val="24"/>
                <w:szCs w:val="24"/>
              </w:rPr>
            </w:pPr>
            <w:r w:rsidRPr="00DC69C8">
              <w:rPr>
                <w:rFonts w:ascii="Times New Roman" w:eastAsia="Times New Roman" w:hAnsi="Times New Roman" w:cs="Times New Roman"/>
                <w:sz w:val="24"/>
                <w:szCs w:val="24"/>
              </w:rPr>
              <w:t xml:space="preserve">92 </w:t>
            </w:r>
            <w:r w:rsidRPr="00DC69C8">
              <w:rPr>
                <w:sz w:val="24"/>
                <w:szCs w:val="24"/>
              </w:rPr>
              <w:t xml:space="preserve">± </w:t>
            </w:r>
            <w:r w:rsidRPr="00DC69C8">
              <w:rPr>
                <w:rFonts w:ascii="Times New Roman" w:eastAsia="Times New Roman" w:hAnsi="Times New Roman" w:cs="Times New Roman"/>
                <w:sz w:val="24"/>
                <w:szCs w:val="24"/>
              </w:rPr>
              <w:t>3</w:t>
            </w:r>
          </w:p>
        </w:tc>
      </w:tr>
      <w:tr w:rsidR="001D0547" w:rsidRPr="00DC69C8" w14:paraId="318EC846" w14:textId="77777777">
        <w:trPr>
          <w:trHeight w:val="219"/>
        </w:trPr>
        <w:tc>
          <w:tcPr>
            <w:tcW w:w="1554" w:type="dxa"/>
            <w:tcBorders>
              <w:top w:val="nil"/>
              <w:left w:val="nil"/>
              <w:bottom w:val="nil"/>
              <w:right w:val="nil"/>
            </w:tcBorders>
          </w:tcPr>
          <w:p w14:paraId="5D78F0CD" w14:textId="77777777" w:rsidR="001D0547" w:rsidRPr="00DC69C8" w:rsidRDefault="002675B4" w:rsidP="00FB1133">
            <w:pPr>
              <w:spacing w:after="0" w:line="600" w:lineRule="auto"/>
              <w:ind w:left="280"/>
              <w:rPr>
                <w:sz w:val="24"/>
                <w:szCs w:val="24"/>
              </w:rPr>
            </w:pPr>
            <w:r w:rsidRPr="00DC69C8">
              <w:rPr>
                <w:rFonts w:ascii="Times New Roman" w:eastAsia="Times New Roman" w:hAnsi="Times New Roman" w:cs="Times New Roman"/>
                <w:sz w:val="24"/>
                <w:szCs w:val="24"/>
              </w:rPr>
              <w:t>NiTiBP07</w:t>
            </w:r>
          </w:p>
        </w:tc>
        <w:tc>
          <w:tcPr>
            <w:tcW w:w="3246" w:type="dxa"/>
            <w:tcBorders>
              <w:top w:val="nil"/>
              <w:left w:val="nil"/>
              <w:bottom w:val="nil"/>
              <w:right w:val="nil"/>
            </w:tcBorders>
          </w:tcPr>
          <w:p w14:paraId="03BAD51F" w14:textId="77777777" w:rsidR="001D0547" w:rsidRPr="00DC69C8" w:rsidRDefault="002675B4" w:rsidP="00FB1133">
            <w:pPr>
              <w:spacing w:after="0" w:line="600" w:lineRule="auto"/>
              <w:ind w:right="221"/>
              <w:jc w:val="center"/>
              <w:rPr>
                <w:sz w:val="24"/>
                <w:szCs w:val="24"/>
              </w:rPr>
            </w:pPr>
            <w:r w:rsidRPr="00DC69C8">
              <w:rPr>
                <w:rFonts w:ascii="Times New Roman" w:eastAsia="Times New Roman" w:hAnsi="Times New Roman" w:cs="Times New Roman"/>
                <w:sz w:val="24"/>
                <w:szCs w:val="24"/>
              </w:rPr>
              <w:t xml:space="preserve">136 </w:t>
            </w:r>
            <w:r w:rsidRPr="00DC69C8">
              <w:rPr>
                <w:sz w:val="24"/>
                <w:szCs w:val="24"/>
              </w:rPr>
              <w:t xml:space="preserve">± </w:t>
            </w:r>
            <w:r w:rsidRPr="00DC69C8">
              <w:rPr>
                <w:rFonts w:ascii="Times New Roman" w:eastAsia="Times New Roman" w:hAnsi="Times New Roman" w:cs="Times New Roman"/>
                <w:sz w:val="24"/>
                <w:szCs w:val="24"/>
              </w:rPr>
              <w:t>9</w:t>
            </w:r>
          </w:p>
        </w:tc>
      </w:tr>
      <w:tr w:rsidR="001D0547" w:rsidRPr="00DC69C8" w14:paraId="41AE4BA1" w14:textId="77777777">
        <w:trPr>
          <w:trHeight w:val="219"/>
        </w:trPr>
        <w:tc>
          <w:tcPr>
            <w:tcW w:w="1554" w:type="dxa"/>
            <w:tcBorders>
              <w:top w:val="nil"/>
              <w:left w:val="nil"/>
              <w:bottom w:val="nil"/>
              <w:right w:val="nil"/>
            </w:tcBorders>
          </w:tcPr>
          <w:p w14:paraId="4DA6003E" w14:textId="77777777" w:rsidR="001D0547" w:rsidRPr="00DC69C8" w:rsidRDefault="002675B4" w:rsidP="00FB1133">
            <w:pPr>
              <w:spacing w:after="0" w:line="600" w:lineRule="auto"/>
              <w:ind w:left="280"/>
              <w:rPr>
                <w:sz w:val="24"/>
                <w:szCs w:val="24"/>
              </w:rPr>
            </w:pPr>
            <w:r w:rsidRPr="00DC69C8">
              <w:rPr>
                <w:rFonts w:ascii="Times New Roman" w:eastAsia="Times New Roman" w:hAnsi="Times New Roman" w:cs="Times New Roman"/>
                <w:sz w:val="24"/>
                <w:szCs w:val="24"/>
              </w:rPr>
              <w:t>NiTiBP09</w:t>
            </w:r>
          </w:p>
        </w:tc>
        <w:tc>
          <w:tcPr>
            <w:tcW w:w="3246" w:type="dxa"/>
            <w:tcBorders>
              <w:top w:val="nil"/>
              <w:left w:val="nil"/>
              <w:bottom w:val="nil"/>
              <w:right w:val="nil"/>
            </w:tcBorders>
          </w:tcPr>
          <w:p w14:paraId="74642A0E" w14:textId="77777777" w:rsidR="001D0547" w:rsidRPr="00DC69C8" w:rsidRDefault="002675B4" w:rsidP="00FB1133">
            <w:pPr>
              <w:spacing w:after="0" w:line="600" w:lineRule="auto"/>
              <w:ind w:right="144"/>
              <w:jc w:val="center"/>
              <w:rPr>
                <w:sz w:val="24"/>
                <w:szCs w:val="24"/>
              </w:rPr>
            </w:pPr>
            <w:r w:rsidRPr="00DC69C8">
              <w:rPr>
                <w:rFonts w:ascii="Times New Roman" w:eastAsia="Times New Roman" w:hAnsi="Times New Roman" w:cs="Times New Roman"/>
                <w:sz w:val="24"/>
                <w:szCs w:val="24"/>
              </w:rPr>
              <w:t xml:space="preserve">66 </w:t>
            </w:r>
            <w:r w:rsidRPr="00DC69C8">
              <w:rPr>
                <w:sz w:val="24"/>
                <w:szCs w:val="24"/>
              </w:rPr>
              <w:t xml:space="preserve">± </w:t>
            </w:r>
            <w:r w:rsidRPr="00DC69C8">
              <w:rPr>
                <w:rFonts w:ascii="Times New Roman" w:eastAsia="Times New Roman" w:hAnsi="Times New Roman" w:cs="Times New Roman"/>
                <w:sz w:val="24"/>
                <w:szCs w:val="24"/>
              </w:rPr>
              <w:t>1</w:t>
            </w:r>
          </w:p>
        </w:tc>
      </w:tr>
      <w:tr w:rsidR="001D0547" w:rsidRPr="00DC69C8" w14:paraId="37242D73" w14:textId="77777777">
        <w:trPr>
          <w:trHeight w:val="219"/>
        </w:trPr>
        <w:tc>
          <w:tcPr>
            <w:tcW w:w="1554" w:type="dxa"/>
            <w:tcBorders>
              <w:top w:val="nil"/>
              <w:left w:val="nil"/>
              <w:bottom w:val="nil"/>
              <w:right w:val="nil"/>
            </w:tcBorders>
          </w:tcPr>
          <w:p w14:paraId="569832BC" w14:textId="77777777" w:rsidR="001D0547" w:rsidRPr="00DC69C8" w:rsidRDefault="002675B4" w:rsidP="00FB1133">
            <w:pPr>
              <w:spacing w:after="0" w:line="600" w:lineRule="auto"/>
              <w:ind w:left="280"/>
              <w:rPr>
                <w:sz w:val="24"/>
                <w:szCs w:val="24"/>
              </w:rPr>
            </w:pPr>
            <w:r w:rsidRPr="00DC69C8">
              <w:rPr>
                <w:rFonts w:ascii="Times New Roman" w:eastAsia="Times New Roman" w:hAnsi="Times New Roman" w:cs="Times New Roman"/>
                <w:sz w:val="24"/>
                <w:szCs w:val="24"/>
              </w:rPr>
              <w:t>PtWBP02</w:t>
            </w:r>
          </w:p>
        </w:tc>
        <w:tc>
          <w:tcPr>
            <w:tcW w:w="3246" w:type="dxa"/>
            <w:tcBorders>
              <w:top w:val="nil"/>
              <w:left w:val="nil"/>
              <w:bottom w:val="nil"/>
              <w:right w:val="nil"/>
            </w:tcBorders>
          </w:tcPr>
          <w:p w14:paraId="27DF2892" w14:textId="77777777" w:rsidR="001D0547" w:rsidRPr="00DC69C8" w:rsidRDefault="002675B4" w:rsidP="00FB1133">
            <w:pPr>
              <w:spacing w:after="0" w:line="600" w:lineRule="auto"/>
              <w:ind w:right="69"/>
              <w:jc w:val="center"/>
              <w:rPr>
                <w:sz w:val="24"/>
                <w:szCs w:val="24"/>
              </w:rPr>
            </w:pPr>
            <w:r w:rsidRPr="00DC69C8">
              <w:rPr>
                <w:rFonts w:ascii="Times New Roman" w:eastAsia="Times New Roman" w:hAnsi="Times New Roman" w:cs="Times New Roman"/>
                <w:sz w:val="24"/>
                <w:szCs w:val="24"/>
              </w:rPr>
              <w:t xml:space="preserve">426 </w:t>
            </w:r>
            <w:r w:rsidRPr="00DC69C8">
              <w:rPr>
                <w:sz w:val="24"/>
                <w:szCs w:val="24"/>
              </w:rPr>
              <w:t xml:space="preserve">± </w:t>
            </w:r>
            <w:r w:rsidRPr="00DC69C8">
              <w:rPr>
                <w:rFonts w:ascii="Times New Roman" w:eastAsia="Times New Roman" w:hAnsi="Times New Roman" w:cs="Times New Roman"/>
                <w:sz w:val="24"/>
                <w:szCs w:val="24"/>
              </w:rPr>
              <w:t>100</w:t>
            </w:r>
          </w:p>
        </w:tc>
      </w:tr>
      <w:tr w:rsidR="001D0547" w:rsidRPr="00DC69C8" w14:paraId="3A53B802" w14:textId="77777777">
        <w:trPr>
          <w:trHeight w:val="218"/>
        </w:trPr>
        <w:tc>
          <w:tcPr>
            <w:tcW w:w="1554" w:type="dxa"/>
            <w:tcBorders>
              <w:top w:val="nil"/>
              <w:left w:val="nil"/>
              <w:bottom w:val="nil"/>
              <w:right w:val="nil"/>
            </w:tcBorders>
          </w:tcPr>
          <w:p w14:paraId="01F06867" w14:textId="77777777" w:rsidR="001D0547" w:rsidRPr="00DC69C8" w:rsidRDefault="002675B4" w:rsidP="00FB1133">
            <w:pPr>
              <w:spacing w:after="0" w:line="600" w:lineRule="auto"/>
              <w:ind w:left="280"/>
              <w:rPr>
                <w:sz w:val="24"/>
                <w:szCs w:val="24"/>
              </w:rPr>
            </w:pPr>
            <w:r w:rsidRPr="00DC69C8">
              <w:rPr>
                <w:rFonts w:ascii="Times New Roman" w:eastAsia="Times New Roman" w:hAnsi="Times New Roman" w:cs="Times New Roman"/>
                <w:sz w:val="24"/>
                <w:szCs w:val="24"/>
              </w:rPr>
              <w:t>CoCrBP02</w:t>
            </w:r>
          </w:p>
        </w:tc>
        <w:tc>
          <w:tcPr>
            <w:tcW w:w="3246" w:type="dxa"/>
            <w:tcBorders>
              <w:top w:val="nil"/>
              <w:left w:val="nil"/>
              <w:bottom w:val="nil"/>
              <w:right w:val="nil"/>
            </w:tcBorders>
          </w:tcPr>
          <w:p w14:paraId="7EE1DFCD" w14:textId="77777777" w:rsidR="001D0547" w:rsidRPr="00DC69C8" w:rsidRDefault="002675B4" w:rsidP="00FB1133">
            <w:pPr>
              <w:spacing w:after="0" w:line="600" w:lineRule="auto"/>
              <w:ind w:right="221"/>
              <w:jc w:val="center"/>
              <w:rPr>
                <w:sz w:val="24"/>
                <w:szCs w:val="24"/>
              </w:rPr>
            </w:pPr>
            <w:r w:rsidRPr="00DC69C8">
              <w:rPr>
                <w:rFonts w:ascii="Times New Roman" w:eastAsia="Times New Roman" w:hAnsi="Times New Roman" w:cs="Times New Roman"/>
                <w:sz w:val="24"/>
                <w:szCs w:val="24"/>
              </w:rPr>
              <w:t xml:space="preserve">316 </w:t>
            </w:r>
            <w:r w:rsidRPr="00DC69C8">
              <w:rPr>
                <w:sz w:val="24"/>
                <w:szCs w:val="24"/>
              </w:rPr>
              <w:t xml:space="preserve">± </w:t>
            </w:r>
            <w:r w:rsidRPr="00DC69C8">
              <w:rPr>
                <w:rFonts w:ascii="Times New Roman" w:eastAsia="Times New Roman" w:hAnsi="Times New Roman" w:cs="Times New Roman"/>
                <w:sz w:val="24"/>
                <w:szCs w:val="24"/>
              </w:rPr>
              <w:t>2</w:t>
            </w:r>
          </w:p>
        </w:tc>
      </w:tr>
      <w:tr w:rsidR="001D0547" w:rsidRPr="00DC69C8" w14:paraId="3B221A5E" w14:textId="77777777">
        <w:trPr>
          <w:trHeight w:val="315"/>
        </w:trPr>
        <w:tc>
          <w:tcPr>
            <w:tcW w:w="1554" w:type="dxa"/>
            <w:tcBorders>
              <w:top w:val="nil"/>
              <w:left w:val="nil"/>
              <w:bottom w:val="single" w:sz="4" w:space="0" w:color="3C8536"/>
              <w:right w:val="nil"/>
            </w:tcBorders>
          </w:tcPr>
          <w:p w14:paraId="38C6EAEF" w14:textId="77777777" w:rsidR="001D0547" w:rsidRPr="00DC69C8" w:rsidRDefault="002675B4" w:rsidP="00FB1133">
            <w:pPr>
              <w:spacing w:after="0" w:line="600" w:lineRule="auto"/>
              <w:ind w:left="280"/>
              <w:rPr>
                <w:sz w:val="24"/>
                <w:szCs w:val="24"/>
              </w:rPr>
            </w:pPr>
            <w:r w:rsidRPr="00DC69C8">
              <w:rPr>
                <w:rFonts w:ascii="Times New Roman" w:eastAsia="Times New Roman" w:hAnsi="Times New Roman" w:cs="Times New Roman"/>
                <w:sz w:val="24"/>
                <w:szCs w:val="24"/>
              </w:rPr>
              <w:t>CoCrBP07</w:t>
            </w:r>
          </w:p>
        </w:tc>
        <w:tc>
          <w:tcPr>
            <w:tcW w:w="3246" w:type="dxa"/>
            <w:tcBorders>
              <w:top w:val="nil"/>
              <w:left w:val="nil"/>
              <w:bottom w:val="single" w:sz="4" w:space="0" w:color="3C8536"/>
              <w:right w:val="nil"/>
            </w:tcBorders>
          </w:tcPr>
          <w:p w14:paraId="422FB43B" w14:textId="77777777" w:rsidR="001D0547" w:rsidRPr="00DC69C8" w:rsidRDefault="002675B4" w:rsidP="00FB1133">
            <w:pPr>
              <w:spacing w:after="0" w:line="600" w:lineRule="auto"/>
              <w:ind w:right="221"/>
              <w:jc w:val="center"/>
              <w:rPr>
                <w:sz w:val="24"/>
                <w:szCs w:val="24"/>
              </w:rPr>
            </w:pPr>
            <w:r w:rsidRPr="00DC69C8">
              <w:rPr>
                <w:rFonts w:ascii="Times New Roman" w:eastAsia="Times New Roman" w:hAnsi="Times New Roman" w:cs="Times New Roman"/>
                <w:sz w:val="24"/>
                <w:szCs w:val="24"/>
              </w:rPr>
              <w:t xml:space="preserve">107 </w:t>
            </w:r>
            <w:r w:rsidRPr="00DC69C8">
              <w:rPr>
                <w:sz w:val="24"/>
                <w:szCs w:val="24"/>
              </w:rPr>
              <w:t xml:space="preserve">± </w:t>
            </w:r>
            <w:r w:rsidRPr="00DC69C8">
              <w:rPr>
                <w:rFonts w:ascii="Times New Roman" w:eastAsia="Times New Roman" w:hAnsi="Times New Roman" w:cs="Times New Roman"/>
                <w:sz w:val="24"/>
                <w:szCs w:val="24"/>
              </w:rPr>
              <w:t>6</w:t>
            </w:r>
          </w:p>
        </w:tc>
      </w:tr>
    </w:tbl>
    <w:p w14:paraId="265A674F" w14:textId="77777777" w:rsidR="001D0547" w:rsidRPr="00DC69C8" w:rsidRDefault="002675B4" w:rsidP="00FB1133">
      <w:pPr>
        <w:spacing w:after="0" w:line="600" w:lineRule="auto"/>
        <w:ind w:left="-5" w:hanging="10"/>
        <w:rPr>
          <w:sz w:val="24"/>
          <w:szCs w:val="24"/>
        </w:rPr>
      </w:pPr>
      <w:r w:rsidRPr="00DC69C8">
        <w:rPr>
          <w:rFonts w:ascii="Times New Roman" w:eastAsia="Times New Roman" w:hAnsi="Times New Roman" w:cs="Times New Roman"/>
          <w:sz w:val="24"/>
          <w:szCs w:val="24"/>
        </w:rPr>
        <w:t>Table 5. Number of Immobilized Peptide onto Liposome</w:t>
      </w:r>
      <w:r w:rsidRPr="00DC69C8">
        <w:rPr>
          <w:sz w:val="24"/>
          <w:szCs w:val="24"/>
        </w:rPr>
        <w:t xml:space="preserve">− </w:t>
      </w:r>
      <w:r w:rsidRPr="00DC69C8">
        <w:rPr>
          <w:rFonts w:ascii="Times New Roman" w:eastAsia="Times New Roman" w:hAnsi="Times New Roman" w:cs="Times New Roman"/>
          <w:sz w:val="24"/>
          <w:szCs w:val="24"/>
        </w:rPr>
        <w:t>SPIO</w:t>
      </w:r>
    </w:p>
    <w:tbl>
      <w:tblPr>
        <w:tblStyle w:val="TableGrid"/>
        <w:tblW w:w="4800" w:type="dxa"/>
        <w:tblInd w:w="0" w:type="dxa"/>
        <w:tblCellMar>
          <w:top w:w="6" w:type="dxa"/>
          <w:bottom w:w="14" w:type="dxa"/>
          <w:right w:w="21" w:type="dxa"/>
        </w:tblCellMar>
        <w:tblLook w:val="04A0" w:firstRow="1" w:lastRow="0" w:firstColumn="1" w:lastColumn="0" w:noHBand="0" w:noVBand="1"/>
      </w:tblPr>
      <w:tblGrid>
        <w:gridCol w:w="1115"/>
        <w:gridCol w:w="1020"/>
        <w:gridCol w:w="1000"/>
        <w:gridCol w:w="1665"/>
      </w:tblGrid>
      <w:tr w:rsidR="001D0547" w:rsidRPr="00DC69C8" w14:paraId="017674EC" w14:textId="77777777">
        <w:trPr>
          <w:trHeight w:val="419"/>
        </w:trPr>
        <w:tc>
          <w:tcPr>
            <w:tcW w:w="1047" w:type="dxa"/>
            <w:tcBorders>
              <w:top w:val="nil"/>
              <w:left w:val="nil"/>
              <w:bottom w:val="nil"/>
              <w:right w:val="nil"/>
            </w:tcBorders>
            <w:shd w:val="clear" w:color="auto" w:fill="E5E5E5"/>
            <w:vAlign w:val="bottom"/>
          </w:tcPr>
          <w:p w14:paraId="753A0F66" w14:textId="77777777" w:rsidR="001D0547" w:rsidRPr="00DC69C8" w:rsidRDefault="002675B4" w:rsidP="00FB1133">
            <w:pPr>
              <w:spacing w:after="0" w:line="600" w:lineRule="auto"/>
              <w:ind w:left="208"/>
              <w:rPr>
                <w:sz w:val="24"/>
                <w:szCs w:val="24"/>
              </w:rPr>
            </w:pPr>
            <w:r w:rsidRPr="00DC69C8">
              <w:rPr>
                <w:rFonts w:ascii="Times New Roman" w:eastAsia="Times New Roman" w:hAnsi="Times New Roman" w:cs="Times New Roman"/>
                <w:sz w:val="24"/>
                <w:szCs w:val="24"/>
              </w:rPr>
              <w:t>peptide</w:t>
            </w:r>
          </w:p>
        </w:tc>
        <w:tc>
          <w:tcPr>
            <w:tcW w:w="1023" w:type="dxa"/>
            <w:tcBorders>
              <w:top w:val="nil"/>
              <w:left w:val="nil"/>
              <w:bottom w:val="nil"/>
              <w:right w:val="nil"/>
            </w:tcBorders>
            <w:shd w:val="clear" w:color="auto" w:fill="E5E5E5"/>
          </w:tcPr>
          <w:p w14:paraId="4F6DA3C1" w14:textId="77777777" w:rsidR="001D0547" w:rsidRPr="00DC69C8" w:rsidRDefault="002675B4" w:rsidP="00FB1133">
            <w:pPr>
              <w:spacing w:after="0" w:line="600" w:lineRule="auto"/>
              <w:ind w:left="214" w:right="34" w:hanging="107"/>
              <w:rPr>
                <w:sz w:val="24"/>
                <w:szCs w:val="24"/>
              </w:rPr>
            </w:pPr>
            <w:r w:rsidRPr="00DC69C8">
              <w:rPr>
                <w:rFonts w:ascii="Times New Roman" w:eastAsia="Times New Roman" w:hAnsi="Times New Roman" w:cs="Times New Roman"/>
                <w:sz w:val="24"/>
                <w:szCs w:val="24"/>
              </w:rPr>
              <w:t>diameter [nm]</w:t>
            </w:r>
          </w:p>
        </w:tc>
        <w:tc>
          <w:tcPr>
            <w:tcW w:w="1010" w:type="dxa"/>
            <w:tcBorders>
              <w:top w:val="nil"/>
              <w:left w:val="nil"/>
              <w:bottom w:val="nil"/>
              <w:right w:val="nil"/>
            </w:tcBorders>
            <w:shd w:val="clear" w:color="auto" w:fill="E5E5E5"/>
          </w:tcPr>
          <w:p w14:paraId="3C300BF0" w14:textId="77777777" w:rsidR="001D0547" w:rsidRPr="00DC69C8" w:rsidRDefault="002675B4" w:rsidP="00FB1133">
            <w:pPr>
              <w:spacing w:after="0" w:line="600" w:lineRule="auto"/>
              <w:ind w:left="58"/>
              <w:rPr>
                <w:sz w:val="24"/>
                <w:szCs w:val="24"/>
              </w:rPr>
            </w:pPr>
            <w:r w:rsidRPr="00DC69C8">
              <w:rPr>
                <w:sz w:val="24"/>
                <w:szCs w:val="24"/>
              </w:rPr>
              <w:t>ζ</w:t>
            </w:r>
            <w:r w:rsidRPr="00DC69C8">
              <w:rPr>
                <w:rFonts w:ascii="Times New Roman" w:eastAsia="Times New Roman" w:hAnsi="Times New Roman" w:cs="Times New Roman"/>
                <w:sz w:val="24"/>
                <w:szCs w:val="24"/>
              </w:rPr>
              <w:t>-potential</w:t>
            </w:r>
          </w:p>
          <w:p w14:paraId="1A46D473" w14:textId="77777777" w:rsidR="001D0547" w:rsidRPr="00DC69C8" w:rsidRDefault="002675B4" w:rsidP="00FB1133">
            <w:pPr>
              <w:spacing w:after="0" w:line="600" w:lineRule="auto"/>
              <w:ind w:left="214"/>
              <w:rPr>
                <w:sz w:val="24"/>
                <w:szCs w:val="24"/>
              </w:rPr>
            </w:pPr>
            <w:r w:rsidRPr="00DC69C8">
              <w:rPr>
                <w:rFonts w:ascii="Times New Roman" w:eastAsia="Times New Roman" w:hAnsi="Times New Roman" w:cs="Times New Roman"/>
                <w:sz w:val="24"/>
                <w:szCs w:val="24"/>
              </w:rPr>
              <w:t>[mV]</w:t>
            </w:r>
          </w:p>
        </w:tc>
        <w:tc>
          <w:tcPr>
            <w:tcW w:w="1720" w:type="dxa"/>
            <w:tcBorders>
              <w:top w:val="nil"/>
              <w:left w:val="nil"/>
              <w:bottom w:val="nil"/>
              <w:right w:val="nil"/>
            </w:tcBorders>
            <w:shd w:val="clear" w:color="auto" w:fill="E5E5E5"/>
          </w:tcPr>
          <w:p w14:paraId="2A510696" w14:textId="77777777" w:rsidR="001D0547" w:rsidRPr="00DC69C8" w:rsidRDefault="002675B4" w:rsidP="00FB1133">
            <w:pPr>
              <w:spacing w:after="0" w:line="600" w:lineRule="auto"/>
              <w:ind w:left="194" w:hanging="194"/>
              <w:rPr>
                <w:sz w:val="24"/>
                <w:szCs w:val="24"/>
              </w:rPr>
            </w:pPr>
            <w:r w:rsidRPr="00DC69C8">
              <w:rPr>
                <w:rFonts w:ascii="Times New Roman" w:eastAsia="Times New Roman" w:hAnsi="Times New Roman" w:cs="Times New Roman"/>
                <w:sz w:val="24"/>
                <w:szCs w:val="24"/>
              </w:rPr>
              <w:t xml:space="preserve">immobilized peptide [nmol per 100 </w:t>
            </w:r>
            <w:proofErr w:type="spellStart"/>
            <w:r w:rsidRPr="00DC69C8">
              <w:rPr>
                <w:sz w:val="24"/>
                <w:szCs w:val="24"/>
              </w:rPr>
              <w:t>μ</w:t>
            </w:r>
            <w:r w:rsidRPr="00DC69C8">
              <w:rPr>
                <w:rFonts w:ascii="Times New Roman" w:eastAsia="Times New Roman" w:hAnsi="Times New Roman" w:cs="Times New Roman"/>
                <w:sz w:val="24"/>
                <w:szCs w:val="24"/>
              </w:rPr>
              <w:t>g</w:t>
            </w:r>
            <w:proofErr w:type="spellEnd"/>
            <w:r w:rsidRPr="00DC69C8">
              <w:rPr>
                <w:rFonts w:ascii="Times New Roman" w:eastAsia="Times New Roman" w:hAnsi="Times New Roman" w:cs="Times New Roman"/>
                <w:sz w:val="24"/>
                <w:szCs w:val="24"/>
              </w:rPr>
              <w:t xml:space="preserve"> of SPIO]</w:t>
            </w:r>
          </w:p>
        </w:tc>
      </w:tr>
      <w:tr w:rsidR="001D0547" w:rsidRPr="00DC69C8" w14:paraId="33238AB7" w14:textId="77777777">
        <w:trPr>
          <w:trHeight w:val="216"/>
        </w:trPr>
        <w:tc>
          <w:tcPr>
            <w:tcW w:w="1047" w:type="dxa"/>
            <w:tcBorders>
              <w:top w:val="nil"/>
              <w:left w:val="nil"/>
              <w:bottom w:val="nil"/>
              <w:right w:val="nil"/>
            </w:tcBorders>
          </w:tcPr>
          <w:p w14:paraId="38703FB3" w14:textId="77777777" w:rsidR="001D0547" w:rsidRPr="00DC69C8" w:rsidRDefault="002675B4" w:rsidP="00FB1133">
            <w:pPr>
              <w:spacing w:after="0" w:line="600" w:lineRule="auto"/>
              <w:ind w:left="40"/>
              <w:rPr>
                <w:sz w:val="24"/>
                <w:szCs w:val="24"/>
              </w:rPr>
            </w:pPr>
            <w:r w:rsidRPr="00DC69C8">
              <w:rPr>
                <w:rFonts w:ascii="Times New Roman" w:eastAsia="Times New Roman" w:hAnsi="Times New Roman" w:cs="Times New Roman"/>
                <w:sz w:val="24"/>
                <w:szCs w:val="24"/>
              </w:rPr>
              <w:t>NiTiBP01</w:t>
            </w:r>
          </w:p>
        </w:tc>
        <w:tc>
          <w:tcPr>
            <w:tcW w:w="1023" w:type="dxa"/>
            <w:tcBorders>
              <w:top w:val="nil"/>
              <w:left w:val="nil"/>
              <w:bottom w:val="nil"/>
              <w:right w:val="nil"/>
            </w:tcBorders>
          </w:tcPr>
          <w:p w14:paraId="4548982F"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 xml:space="preserve">2080 </w:t>
            </w:r>
            <w:r w:rsidRPr="00DC69C8">
              <w:rPr>
                <w:sz w:val="24"/>
                <w:szCs w:val="24"/>
              </w:rPr>
              <w:t xml:space="preserve">± </w:t>
            </w:r>
            <w:r w:rsidRPr="00DC69C8">
              <w:rPr>
                <w:rFonts w:ascii="Times New Roman" w:eastAsia="Times New Roman" w:hAnsi="Times New Roman" w:cs="Times New Roman"/>
                <w:sz w:val="24"/>
                <w:szCs w:val="24"/>
              </w:rPr>
              <w:t>148</w:t>
            </w:r>
          </w:p>
        </w:tc>
        <w:tc>
          <w:tcPr>
            <w:tcW w:w="1010" w:type="dxa"/>
            <w:tcBorders>
              <w:top w:val="nil"/>
              <w:left w:val="nil"/>
              <w:bottom w:val="nil"/>
              <w:right w:val="nil"/>
            </w:tcBorders>
          </w:tcPr>
          <w:p w14:paraId="0D03266F" w14:textId="77777777" w:rsidR="001D0547" w:rsidRPr="00DC69C8" w:rsidRDefault="002675B4" w:rsidP="00FB1133">
            <w:pPr>
              <w:spacing w:after="0" w:line="600" w:lineRule="auto"/>
              <w:ind w:left="77"/>
              <w:rPr>
                <w:sz w:val="24"/>
                <w:szCs w:val="24"/>
              </w:rPr>
            </w:pPr>
            <w:r w:rsidRPr="00DC69C8">
              <w:rPr>
                <w:sz w:val="24"/>
                <w:szCs w:val="24"/>
              </w:rPr>
              <w:t>−</w:t>
            </w:r>
            <w:r w:rsidRPr="00DC69C8">
              <w:rPr>
                <w:rFonts w:ascii="Times New Roman" w:eastAsia="Times New Roman" w:hAnsi="Times New Roman" w:cs="Times New Roman"/>
                <w:sz w:val="24"/>
                <w:szCs w:val="24"/>
              </w:rPr>
              <w:t xml:space="preserve">8.7 </w:t>
            </w:r>
            <w:r w:rsidRPr="00DC69C8">
              <w:rPr>
                <w:sz w:val="24"/>
                <w:szCs w:val="24"/>
              </w:rPr>
              <w:t xml:space="preserve">± </w:t>
            </w:r>
            <w:r w:rsidRPr="00DC69C8">
              <w:rPr>
                <w:rFonts w:ascii="Times New Roman" w:eastAsia="Times New Roman" w:hAnsi="Times New Roman" w:cs="Times New Roman"/>
                <w:sz w:val="24"/>
                <w:szCs w:val="24"/>
              </w:rPr>
              <w:t>0.5</w:t>
            </w:r>
          </w:p>
        </w:tc>
        <w:tc>
          <w:tcPr>
            <w:tcW w:w="1720" w:type="dxa"/>
            <w:tcBorders>
              <w:top w:val="nil"/>
              <w:left w:val="nil"/>
              <w:bottom w:val="nil"/>
              <w:right w:val="nil"/>
            </w:tcBorders>
          </w:tcPr>
          <w:p w14:paraId="4CE61E41" w14:textId="77777777" w:rsidR="001D0547" w:rsidRPr="00DC69C8" w:rsidRDefault="002675B4" w:rsidP="00FB1133">
            <w:pPr>
              <w:spacing w:after="0" w:line="600" w:lineRule="auto"/>
              <w:jc w:val="center"/>
              <w:rPr>
                <w:sz w:val="24"/>
                <w:szCs w:val="24"/>
              </w:rPr>
            </w:pPr>
            <w:r w:rsidRPr="00DC69C8">
              <w:rPr>
                <w:rFonts w:ascii="Times New Roman" w:eastAsia="Times New Roman" w:hAnsi="Times New Roman" w:cs="Times New Roman"/>
                <w:sz w:val="24"/>
                <w:szCs w:val="24"/>
              </w:rPr>
              <w:t xml:space="preserve">10.4 </w:t>
            </w:r>
            <w:r w:rsidRPr="00DC69C8">
              <w:rPr>
                <w:sz w:val="24"/>
                <w:szCs w:val="24"/>
              </w:rPr>
              <w:t xml:space="preserve">± </w:t>
            </w:r>
            <w:r w:rsidRPr="00DC69C8">
              <w:rPr>
                <w:rFonts w:ascii="Times New Roman" w:eastAsia="Times New Roman" w:hAnsi="Times New Roman" w:cs="Times New Roman"/>
                <w:sz w:val="24"/>
                <w:szCs w:val="24"/>
              </w:rPr>
              <w:t>0.5</w:t>
            </w:r>
          </w:p>
        </w:tc>
      </w:tr>
      <w:tr w:rsidR="001D0547" w:rsidRPr="00DC69C8" w14:paraId="69715F9D" w14:textId="77777777">
        <w:trPr>
          <w:trHeight w:val="219"/>
        </w:trPr>
        <w:tc>
          <w:tcPr>
            <w:tcW w:w="1047" w:type="dxa"/>
            <w:tcBorders>
              <w:top w:val="nil"/>
              <w:left w:val="nil"/>
              <w:bottom w:val="nil"/>
              <w:right w:val="nil"/>
            </w:tcBorders>
          </w:tcPr>
          <w:p w14:paraId="758D65EB" w14:textId="77777777" w:rsidR="001D0547" w:rsidRPr="00DC69C8" w:rsidRDefault="002675B4" w:rsidP="00FB1133">
            <w:pPr>
              <w:spacing w:after="0" w:line="600" w:lineRule="auto"/>
              <w:ind w:left="40"/>
              <w:rPr>
                <w:sz w:val="24"/>
                <w:szCs w:val="24"/>
              </w:rPr>
            </w:pPr>
            <w:r w:rsidRPr="00DC69C8">
              <w:rPr>
                <w:rFonts w:ascii="Times New Roman" w:eastAsia="Times New Roman" w:hAnsi="Times New Roman" w:cs="Times New Roman"/>
                <w:sz w:val="24"/>
                <w:szCs w:val="24"/>
              </w:rPr>
              <w:lastRenderedPageBreak/>
              <w:t>NiTiBP06</w:t>
            </w:r>
          </w:p>
        </w:tc>
        <w:tc>
          <w:tcPr>
            <w:tcW w:w="1023" w:type="dxa"/>
            <w:tcBorders>
              <w:top w:val="nil"/>
              <w:left w:val="nil"/>
              <w:bottom w:val="nil"/>
              <w:right w:val="nil"/>
            </w:tcBorders>
          </w:tcPr>
          <w:p w14:paraId="4C8BE799"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 xml:space="preserve">1101 </w:t>
            </w:r>
            <w:r w:rsidRPr="00DC69C8">
              <w:rPr>
                <w:sz w:val="24"/>
                <w:szCs w:val="24"/>
              </w:rPr>
              <w:t xml:space="preserve">± </w:t>
            </w:r>
            <w:r w:rsidRPr="00DC69C8">
              <w:rPr>
                <w:rFonts w:ascii="Times New Roman" w:eastAsia="Times New Roman" w:hAnsi="Times New Roman" w:cs="Times New Roman"/>
                <w:sz w:val="24"/>
                <w:szCs w:val="24"/>
              </w:rPr>
              <w:t>110</w:t>
            </w:r>
          </w:p>
        </w:tc>
        <w:tc>
          <w:tcPr>
            <w:tcW w:w="1010" w:type="dxa"/>
            <w:tcBorders>
              <w:top w:val="nil"/>
              <w:left w:val="nil"/>
              <w:bottom w:val="nil"/>
              <w:right w:val="nil"/>
            </w:tcBorders>
          </w:tcPr>
          <w:p w14:paraId="2E40C2E8" w14:textId="77777777" w:rsidR="001D0547" w:rsidRPr="00DC69C8" w:rsidRDefault="002675B4" w:rsidP="00FB1133">
            <w:pPr>
              <w:spacing w:after="0" w:line="600" w:lineRule="auto"/>
              <w:rPr>
                <w:sz w:val="24"/>
                <w:szCs w:val="24"/>
              </w:rPr>
            </w:pPr>
            <w:r w:rsidRPr="00DC69C8">
              <w:rPr>
                <w:sz w:val="24"/>
                <w:szCs w:val="24"/>
              </w:rPr>
              <w:t>−</w:t>
            </w:r>
            <w:r w:rsidRPr="00DC69C8">
              <w:rPr>
                <w:rFonts w:ascii="Times New Roman" w:eastAsia="Times New Roman" w:hAnsi="Times New Roman" w:cs="Times New Roman"/>
                <w:sz w:val="24"/>
                <w:szCs w:val="24"/>
              </w:rPr>
              <w:t xml:space="preserve">22.2 </w:t>
            </w:r>
            <w:r w:rsidRPr="00DC69C8">
              <w:rPr>
                <w:sz w:val="24"/>
                <w:szCs w:val="24"/>
              </w:rPr>
              <w:t xml:space="preserve">± </w:t>
            </w:r>
            <w:r w:rsidRPr="00DC69C8">
              <w:rPr>
                <w:rFonts w:ascii="Times New Roman" w:eastAsia="Times New Roman" w:hAnsi="Times New Roman" w:cs="Times New Roman"/>
                <w:sz w:val="24"/>
                <w:szCs w:val="24"/>
              </w:rPr>
              <w:t>1.8</w:t>
            </w:r>
          </w:p>
        </w:tc>
        <w:tc>
          <w:tcPr>
            <w:tcW w:w="1720" w:type="dxa"/>
            <w:tcBorders>
              <w:top w:val="nil"/>
              <w:left w:val="nil"/>
              <w:bottom w:val="nil"/>
              <w:right w:val="nil"/>
            </w:tcBorders>
          </w:tcPr>
          <w:p w14:paraId="05820E75" w14:textId="77777777" w:rsidR="001D0547" w:rsidRPr="00DC69C8" w:rsidRDefault="002675B4" w:rsidP="00FB1133">
            <w:pPr>
              <w:spacing w:after="0" w:line="600" w:lineRule="auto"/>
              <w:jc w:val="center"/>
              <w:rPr>
                <w:sz w:val="24"/>
                <w:szCs w:val="24"/>
              </w:rPr>
            </w:pPr>
            <w:r w:rsidRPr="00DC69C8">
              <w:rPr>
                <w:rFonts w:ascii="Times New Roman" w:eastAsia="Times New Roman" w:hAnsi="Times New Roman" w:cs="Times New Roman"/>
                <w:sz w:val="24"/>
                <w:szCs w:val="24"/>
              </w:rPr>
              <w:t xml:space="preserve">13.5 </w:t>
            </w:r>
            <w:r w:rsidRPr="00DC69C8">
              <w:rPr>
                <w:sz w:val="24"/>
                <w:szCs w:val="24"/>
              </w:rPr>
              <w:t xml:space="preserve">± </w:t>
            </w:r>
            <w:r w:rsidRPr="00DC69C8">
              <w:rPr>
                <w:rFonts w:ascii="Times New Roman" w:eastAsia="Times New Roman" w:hAnsi="Times New Roman" w:cs="Times New Roman"/>
                <w:sz w:val="24"/>
                <w:szCs w:val="24"/>
              </w:rPr>
              <w:t>0.8</w:t>
            </w:r>
          </w:p>
        </w:tc>
      </w:tr>
      <w:tr w:rsidR="001D0547" w:rsidRPr="00DC69C8" w14:paraId="1FC6BF5A" w14:textId="77777777">
        <w:trPr>
          <w:trHeight w:val="219"/>
        </w:trPr>
        <w:tc>
          <w:tcPr>
            <w:tcW w:w="1047" w:type="dxa"/>
            <w:tcBorders>
              <w:top w:val="nil"/>
              <w:left w:val="nil"/>
              <w:bottom w:val="nil"/>
              <w:right w:val="nil"/>
            </w:tcBorders>
          </w:tcPr>
          <w:p w14:paraId="3D6E0452" w14:textId="77777777" w:rsidR="001D0547" w:rsidRPr="00DC69C8" w:rsidRDefault="002675B4" w:rsidP="00FB1133">
            <w:pPr>
              <w:spacing w:after="0" w:line="600" w:lineRule="auto"/>
              <w:ind w:left="40"/>
              <w:rPr>
                <w:sz w:val="24"/>
                <w:szCs w:val="24"/>
              </w:rPr>
            </w:pPr>
            <w:r w:rsidRPr="00DC69C8">
              <w:rPr>
                <w:rFonts w:ascii="Times New Roman" w:eastAsia="Times New Roman" w:hAnsi="Times New Roman" w:cs="Times New Roman"/>
                <w:sz w:val="24"/>
                <w:szCs w:val="24"/>
              </w:rPr>
              <w:t>NiTiBP07</w:t>
            </w:r>
          </w:p>
        </w:tc>
        <w:tc>
          <w:tcPr>
            <w:tcW w:w="1023" w:type="dxa"/>
            <w:tcBorders>
              <w:top w:val="nil"/>
              <w:left w:val="nil"/>
              <w:bottom w:val="nil"/>
              <w:right w:val="nil"/>
            </w:tcBorders>
          </w:tcPr>
          <w:p w14:paraId="40A8820D"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 xml:space="preserve">1002 </w:t>
            </w:r>
            <w:r w:rsidRPr="00DC69C8">
              <w:rPr>
                <w:sz w:val="24"/>
                <w:szCs w:val="24"/>
              </w:rPr>
              <w:t xml:space="preserve">± </w:t>
            </w:r>
            <w:r w:rsidRPr="00DC69C8">
              <w:rPr>
                <w:rFonts w:ascii="Times New Roman" w:eastAsia="Times New Roman" w:hAnsi="Times New Roman" w:cs="Times New Roman"/>
                <w:sz w:val="24"/>
                <w:szCs w:val="24"/>
              </w:rPr>
              <w:t>102</w:t>
            </w:r>
          </w:p>
        </w:tc>
        <w:tc>
          <w:tcPr>
            <w:tcW w:w="1010" w:type="dxa"/>
            <w:tcBorders>
              <w:top w:val="nil"/>
              <w:left w:val="nil"/>
              <w:bottom w:val="nil"/>
              <w:right w:val="nil"/>
            </w:tcBorders>
          </w:tcPr>
          <w:p w14:paraId="1B91F269" w14:textId="77777777" w:rsidR="001D0547" w:rsidRPr="00DC69C8" w:rsidRDefault="002675B4" w:rsidP="00FB1133">
            <w:pPr>
              <w:spacing w:after="0" w:line="600" w:lineRule="auto"/>
              <w:rPr>
                <w:sz w:val="24"/>
                <w:szCs w:val="24"/>
              </w:rPr>
            </w:pPr>
            <w:r w:rsidRPr="00DC69C8">
              <w:rPr>
                <w:sz w:val="24"/>
                <w:szCs w:val="24"/>
              </w:rPr>
              <w:t>−</w:t>
            </w:r>
            <w:r w:rsidRPr="00DC69C8">
              <w:rPr>
                <w:rFonts w:ascii="Times New Roman" w:eastAsia="Times New Roman" w:hAnsi="Times New Roman" w:cs="Times New Roman"/>
                <w:sz w:val="24"/>
                <w:szCs w:val="24"/>
              </w:rPr>
              <w:t xml:space="preserve">21.7 </w:t>
            </w:r>
            <w:r w:rsidRPr="00DC69C8">
              <w:rPr>
                <w:sz w:val="24"/>
                <w:szCs w:val="24"/>
              </w:rPr>
              <w:t xml:space="preserve">± </w:t>
            </w:r>
            <w:r w:rsidRPr="00DC69C8">
              <w:rPr>
                <w:rFonts w:ascii="Times New Roman" w:eastAsia="Times New Roman" w:hAnsi="Times New Roman" w:cs="Times New Roman"/>
                <w:sz w:val="24"/>
                <w:szCs w:val="24"/>
              </w:rPr>
              <w:t>1.1</w:t>
            </w:r>
          </w:p>
        </w:tc>
        <w:tc>
          <w:tcPr>
            <w:tcW w:w="1720" w:type="dxa"/>
            <w:tcBorders>
              <w:top w:val="nil"/>
              <w:left w:val="nil"/>
              <w:bottom w:val="nil"/>
              <w:right w:val="nil"/>
            </w:tcBorders>
          </w:tcPr>
          <w:p w14:paraId="490D56C6" w14:textId="77777777" w:rsidR="001D0547" w:rsidRPr="00DC69C8" w:rsidRDefault="002675B4" w:rsidP="00FB1133">
            <w:pPr>
              <w:spacing w:after="0" w:line="600" w:lineRule="auto"/>
              <w:ind w:left="76"/>
              <w:jc w:val="center"/>
              <w:rPr>
                <w:sz w:val="24"/>
                <w:szCs w:val="24"/>
              </w:rPr>
            </w:pPr>
            <w:r w:rsidRPr="00DC69C8">
              <w:rPr>
                <w:rFonts w:ascii="Times New Roman" w:eastAsia="Times New Roman" w:hAnsi="Times New Roman" w:cs="Times New Roman"/>
                <w:sz w:val="24"/>
                <w:szCs w:val="24"/>
              </w:rPr>
              <w:t xml:space="preserve">3.6 </w:t>
            </w:r>
            <w:r w:rsidRPr="00DC69C8">
              <w:rPr>
                <w:sz w:val="24"/>
                <w:szCs w:val="24"/>
              </w:rPr>
              <w:t xml:space="preserve">± </w:t>
            </w:r>
            <w:r w:rsidRPr="00DC69C8">
              <w:rPr>
                <w:rFonts w:ascii="Times New Roman" w:eastAsia="Times New Roman" w:hAnsi="Times New Roman" w:cs="Times New Roman"/>
                <w:sz w:val="24"/>
                <w:szCs w:val="24"/>
              </w:rPr>
              <w:t>0.5</w:t>
            </w:r>
          </w:p>
        </w:tc>
      </w:tr>
      <w:tr w:rsidR="001D0547" w:rsidRPr="00DC69C8" w14:paraId="257872E8" w14:textId="77777777">
        <w:trPr>
          <w:trHeight w:val="219"/>
        </w:trPr>
        <w:tc>
          <w:tcPr>
            <w:tcW w:w="1047" w:type="dxa"/>
            <w:tcBorders>
              <w:top w:val="nil"/>
              <w:left w:val="nil"/>
              <w:bottom w:val="nil"/>
              <w:right w:val="nil"/>
            </w:tcBorders>
          </w:tcPr>
          <w:p w14:paraId="26A795DF" w14:textId="77777777" w:rsidR="001D0547" w:rsidRPr="00DC69C8" w:rsidRDefault="002675B4" w:rsidP="00FB1133">
            <w:pPr>
              <w:spacing w:after="0" w:line="600" w:lineRule="auto"/>
              <w:ind w:left="40"/>
              <w:rPr>
                <w:sz w:val="24"/>
                <w:szCs w:val="24"/>
              </w:rPr>
            </w:pPr>
            <w:r w:rsidRPr="00DC69C8">
              <w:rPr>
                <w:rFonts w:ascii="Times New Roman" w:eastAsia="Times New Roman" w:hAnsi="Times New Roman" w:cs="Times New Roman"/>
                <w:sz w:val="24"/>
                <w:szCs w:val="24"/>
              </w:rPr>
              <w:t>NiTiBP09</w:t>
            </w:r>
          </w:p>
        </w:tc>
        <w:tc>
          <w:tcPr>
            <w:tcW w:w="1023" w:type="dxa"/>
            <w:tcBorders>
              <w:top w:val="nil"/>
              <w:left w:val="nil"/>
              <w:bottom w:val="nil"/>
              <w:right w:val="nil"/>
            </w:tcBorders>
          </w:tcPr>
          <w:p w14:paraId="062D4C01"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 xml:space="preserve">1321 </w:t>
            </w:r>
            <w:r w:rsidRPr="00DC69C8">
              <w:rPr>
                <w:sz w:val="24"/>
                <w:szCs w:val="24"/>
              </w:rPr>
              <w:t xml:space="preserve">± </w:t>
            </w:r>
            <w:r w:rsidRPr="00DC69C8">
              <w:rPr>
                <w:rFonts w:ascii="Times New Roman" w:eastAsia="Times New Roman" w:hAnsi="Times New Roman" w:cs="Times New Roman"/>
                <w:sz w:val="24"/>
                <w:szCs w:val="24"/>
              </w:rPr>
              <w:t>57</w:t>
            </w:r>
          </w:p>
        </w:tc>
        <w:tc>
          <w:tcPr>
            <w:tcW w:w="1010" w:type="dxa"/>
            <w:tcBorders>
              <w:top w:val="nil"/>
              <w:left w:val="nil"/>
              <w:bottom w:val="nil"/>
              <w:right w:val="nil"/>
            </w:tcBorders>
          </w:tcPr>
          <w:p w14:paraId="12C97A7D" w14:textId="77777777" w:rsidR="001D0547" w:rsidRPr="00DC69C8" w:rsidRDefault="002675B4" w:rsidP="00FB1133">
            <w:pPr>
              <w:spacing w:after="0" w:line="600" w:lineRule="auto"/>
              <w:rPr>
                <w:sz w:val="24"/>
                <w:szCs w:val="24"/>
              </w:rPr>
            </w:pPr>
            <w:r w:rsidRPr="00DC69C8">
              <w:rPr>
                <w:sz w:val="24"/>
                <w:szCs w:val="24"/>
              </w:rPr>
              <w:t>−</w:t>
            </w:r>
            <w:r w:rsidRPr="00DC69C8">
              <w:rPr>
                <w:rFonts w:ascii="Times New Roman" w:eastAsia="Times New Roman" w:hAnsi="Times New Roman" w:cs="Times New Roman"/>
                <w:sz w:val="24"/>
                <w:szCs w:val="24"/>
              </w:rPr>
              <w:t xml:space="preserve">23.8 </w:t>
            </w:r>
            <w:r w:rsidRPr="00DC69C8">
              <w:rPr>
                <w:sz w:val="24"/>
                <w:szCs w:val="24"/>
              </w:rPr>
              <w:t xml:space="preserve">± </w:t>
            </w:r>
            <w:r w:rsidRPr="00DC69C8">
              <w:rPr>
                <w:rFonts w:ascii="Times New Roman" w:eastAsia="Times New Roman" w:hAnsi="Times New Roman" w:cs="Times New Roman"/>
                <w:sz w:val="24"/>
                <w:szCs w:val="24"/>
              </w:rPr>
              <w:t>0.7</w:t>
            </w:r>
          </w:p>
        </w:tc>
        <w:tc>
          <w:tcPr>
            <w:tcW w:w="1720" w:type="dxa"/>
            <w:tcBorders>
              <w:top w:val="nil"/>
              <w:left w:val="nil"/>
              <w:bottom w:val="nil"/>
              <w:right w:val="nil"/>
            </w:tcBorders>
          </w:tcPr>
          <w:p w14:paraId="566CC2C2" w14:textId="77777777" w:rsidR="001D0547" w:rsidRPr="00DC69C8" w:rsidRDefault="002675B4" w:rsidP="00FB1133">
            <w:pPr>
              <w:spacing w:after="0" w:line="600" w:lineRule="auto"/>
              <w:ind w:left="76"/>
              <w:jc w:val="center"/>
              <w:rPr>
                <w:sz w:val="24"/>
                <w:szCs w:val="24"/>
              </w:rPr>
            </w:pPr>
            <w:r w:rsidRPr="00DC69C8">
              <w:rPr>
                <w:rFonts w:ascii="Times New Roman" w:eastAsia="Times New Roman" w:hAnsi="Times New Roman" w:cs="Times New Roman"/>
                <w:sz w:val="24"/>
                <w:szCs w:val="24"/>
              </w:rPr>
              <w:t xml:space="preserve">6.2 </w:t>
            </w:r>
            <w:r w:rsidRPr="00DC69C8">
              <w:rPr>
                <w:sz w:val="24"/>
                <w:szCs w:val="24"/>
              </w:rPr>
              <w:t xml:space="preserve">± </w:t>
            </w:r>
            <w:r w:rsidRPr="00DC69C8">
              <w:rPr>
                <w:rFonts w:ascii="Times New Roman" w:eastAsia="Times New Roman" w:hAnsi="Times New Roman" w:cs="Times New Roman"/>
                <w:sz w:val="24"/>
                <w:szCs w:val="24"/>
              </w:rPr>
              <w:t>0.9</w:t>
            </w:r>
          </w:p>
        </w:tc>
      </w:tr>
      <w:tr w:rsidR="001D0547" w:rsidRPr="00DC69C8" w14:paraId="1820125A" w14:textId="77777777">
        <w:trPr>
          <w:trHeight w:val="219"/>
        </w:trPr>
        <w:tc>
          <w:tcPr>
            <w:tcW w:w="1047" w:type="dxa"/>
            <w:tcBorders>
              <w:top w:val="nil"/>
              <w:left w:val="nil"/>
              <w:bottom w:val="nil"/>
              <w:right w:val="nil"/>
            </w:tcBorders>
          </w:tcPr>
          <w:p w14:paraId="18DCED60" w14:textId="77777777" w:rsidR="001D0547" w:rsidRPr="00DC69C8" w:rsidRDefault="002675B4" w:rsidP="00FB1133">
            <w:pPr>
              <w:spacing w:after="0" w:line="600" w:lineRule="auto"/>
              <w:ind w:left="40"/>
              <w:rPr>
                <w:sz w:val="24"/>
                <w:szCs w:val="24"/>
              </w:rPr>
            </w:pPr>
            <w:r w:rsidRPr="00DC69C8">
              <w:rPr>
                <w:rFonts w:ascii="Times New Roman" w:eastAsia="Times New Roman" w:hAnsi="Times New Roman" w:cs="Times New Roman"/>
                <w:sz w:val="24"/>
                <w:szCs w:val="24"/>
              </w:rPr>
              <w:t>PtWBP02</w:t>
            </w:r>
          </w:p>
        </w:tc>
        <w:tc>
          <w:tcPr>
            <w:tcW w:w="1023" w:type="dxa"/>
            <w:tcBorders>
              <w:top w:val="nil"/>
              <w:left w:val="nil"/>
              <w:bottom w:val="nil"/>
              <w:right w:val="nil"/>
            </w:tcBorders>
          </w:tcPr>
          <w:p w14:paraId="6E8B2D1A"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 xml:space="preserve">3428 </w:t>
            </w:r>
            <w:r w:rsidRPr="00DC69C8">
              <w:rPr>
                <w:sz w:val="24"/>
                <w:szCs w:val="24"/>
              </w:rPr>
              <w:t xml:space="preserve">± </w:t>
            </w:r>
            <w:r w:rsidRPr="00DC69C8">
              <w:rPr>
                <w:rFonts w:ascii="Times New Roman" w:eastAsia="Times New Roman" w:hAnsi="Times New Roman" w:cs="Times New Roman"/>
                <w:sz w:val="24"/>
                <w:szCs w:val="24"/>
              </w:rPr>
              <w:t>196</w:t>
            </w:r>
          </w:p>
        </w:tc>
        <w:tc>
          <w:tcPr>
            <w:tcW w:w="1010" w:type="dxa"/>
            <w:tcBorders>
              <w:top w:val="nil"/>
              <w:left w:val="nil"/>
              <w:bottom w:val="nil"/>
              <w:right w:val="nil"/>
            </w:tcBorders>
          </w:tcPr>
          <w:p w14:paraId="6C4E253F" w14:textId="77777777" w:rsidR="001D0547" w:rsidRPr="00DC69C8" w:rsidRDefault="002675B4" w:rsidP="00FB1133">
            <w:pPr>
              <w:spacing w:after="0" w:line="600" w:lineRule="auto"/>
              <w:ind w:left="77"/>
              <w:rPr>
                <w:sz w:val="24"/>
                <w:szCs w:val="24"/>
              </w:rPr>
            </w:pPr>
            <w:r w:rsidRPr="00DC69C8">
              <w:rPr>
                <w:sz w:val="24"/>
                <w:szCs w:val="24"/>
              </w:rPr>
              <w:t>−</w:t>
            </w:r>
            <w:r w:rsidRPr="00DC69C8">
              <w:rPr>
                <w:rFonts w:ascii="Times New Roman" w:eastAsia="Times New Roman" w:hAnsi="Times New Roman" w:cs="Times New Roman"/>
                <w:sz w:val="24"/>
                <w:szCs w:val="24"/>
              </w:rPr>
              <w:t xml:space="preserve">7.2 </w:t>
            </w:r>
            <w:r w:rsidRPr="00DC69C8">
              <w:rPr>
                <w:sz w:val="24"/>
                <w:szCs w:val="24"/>
              </w:rPr>
              <w:t xml:space="preserve">± </w:t>
            </w:r>
            <w:r w:rsidRPr="00DC69C8">
              <w:rPr>
                <w:rFonts w:ascii="Times New Roman" w:eastAsia="Times New Roman" w:hAnsi="Times New Roman" w:cs="Times New Roman"/>
                <w:sz w:val="24"/>
                <w:szCs w:val="24"/>
              </w:rPr>
              <w:t>0.3</w:t>
            </w:r>
          </w:p>
        </w:tc>
        <w:tc>
          <w:tcPr>
            <w:tcW w:w="1720" w:type="dxa"/>
            <w:tcBorders>
              <w:top w:val="nil"/>
              <w:left w:val="nil"/>
              <w:bottom w:val="nil"/>
              <w:right w:val="nil"/>
            </w:tcBorders>
          </w:tcPr>
          <w:p w14:paraId="0CF7C3D2" w14:textId="77777777" w:rsidR="001D0547" w:rsidRPr="00DC69C8" w:rsidRDefault="002675B4" w:rsidP="00FB1133">
            <w:pPr>
              <w:spacing w:after="0" w:line="600" w:lineRule="auto"/>
              <w:jc w:val="center"/>
              <w:rPr>
                <w:sz w:val="24"/>
                <w:szCs w:val="24"/>
              </w:rPr>
            </w:pPr>
            <w:r w:rsidRPr="00DC69C8">
              <w:rPr>
                <w:rFonts w:ascii="Times New Roman" w:eastAsia="Times New Roman" w:hAnsi="Times New Roman" w:cs="Times New Roman"/>
                <w:sz w:val="24"/>
                <w:szCs w:val="24"/>
              </w:rPr>
              <w:t xml:space="preserve">11.4 </w:t>
            </w:r>
            <w:r w:rsidRPr="00DC69C8">
              <w:rPr>
                <w:sz w:val="24"/>
                <w:szCs w:val="24"/>
              </w:rPr>
              <w:t xml:space="preserve">± </w:t>
            </w:r>
            <w:r w:rsidRPr="00DC69C8">
              <w:rPr>
                <w:rFonts w:ascii="Times New Roman" w:eastAsia="Times New Roman" w:hAnsi="Times New Roman" w:cs="Times New Roman"/>
                <w:sz w:val="24"/>
                <w:szCs w:val="24"/>
              </w:rPr>
              <w:t>0.9</w:t>
            </w:r>
          </w:p>
        </w:tc>
      </w:tr>
      <w:tr w:rsidR="001D0547" w:rsidRPr="00DC69C8" w14:paraId="2D54D113" w14:textId="77777777">
        <w:trPr>
          <w:trHeight w:val="219"/>
        </w:trPr>
        <w:tc>
          <w:tcPr>
            <w:tcW w:w="1047" w:type="dxa"/>
            <w:tcBorders>
              <w:top w:val="nil"/>
              <w:left w:val="nil"/>
              <w:bottom w:val="nil"/>
              <w:right w:val="nil"/>
            </w:tcBorders>
          </w:tcPr>
          <w:p w14:paraId="216CCFFA" w14:textId="77777777" w:rsidR="001D0547" w:rsidRPr="00DC69C8" w:rsidRDefault="002675B4" w:rsidP="00FB1133">
            <w:pPr>
              <w:spacing w:after="0" w:line="600" w:lineRule="auto"/>
              <w:ind w:left="40"/>
              <w:rPr>
                <w:sz w:val="24"/>
                <w:szCs w:val="24"/>
              </w:rPr>
            </w:pPr>
            <w:r w:rsidRPr="00DC69C8">
              <w:rPr>
                <w:rFonts w:ascii="Times New Roman" w:eastAsia="Times New Roman" w:hAnsi="Times New Roman" w:cs="Times New Roman"/>
                <w:sz w:val="24"/>
                <w:szCs w:val="24"/>
              </w:rPr>
              <w:t>CoCrBP02</w:t>
            </w:r>
          </w:p>
        </w:tc>
        <w:tc>
          <w:tcPr>
            <w:tcW w:w="1023" w:type="dxa"/>
            <w:tcBorders>
              <w:top w:val="nil"/>
              <w:left w:val="nil"/>
              <w:bottom w:val="nil"/>
              <w:right w:val="nil"/>
            </w:tcBorders>
          </w:tcPr>
          <w:p w14:paraId="66737605"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 xml:space="preserve">4669 </w:t>
            </w:r>
            <w:r w:rsidRPr="00DC69C8">
              <w:rPr>
                <w:sz w:val="24"/>
                <w:szCs w:val="24"/>
              </w:rPr>
              <w:t xml:space="preserve">± </w:t>
            </w:r>
            <w:r w:rsidRPr="00DC69C8">
              <w:rPr>
                <w:rFonts w:ascii="Times New Roman" w:eastAsia="Times New Roman" w:hAnsi="Times New Roman" w:cs="Times New Roman"/>
                <w:sz w:val="24"/>
                <w:szCs w:val="24"/>
              </w:rPr>
              <w:t>319</w:t>
            </w:r>
          </w:p>
        </w:tc>
        <w:tc>
          <w:tcPr>
            <w:tcW w:w="1010" w:type="dxa"/>
            <w:tcBorders>
              <w:top w:val="nil"/>
              <w:left w:val="nil"/>
              <w:bottom w:val="nil"/>
              <w:right w:val="nil"/>
            </w:tcBorders>
          </w:tcPr>
          <w:p w14:paraId="7683939A" w14:textId="77777777" w:rsidR="001D0547" w:rsidRPr="00DC69C8" w:rsidRDefault="002675B4" w:rsidP="00FB1133">
            <w:pPr>
              <w:spacing w:after="0" w:line="600" w:lineRule="auto"/>
              <w:rPr>
                <w:sz w:val="24"/>
                <w:szCs w:val="24"/>
              </w:rPr>
            </w:pPr>
            <w:r w:rsidRPr="00DC69C8">
              <w:rPr>
                <w:sz w:val="24"/>
                <w:szCs w:val="24"/>
              </w:rPr>
              <w:t>−</w:t>
            </w:r>
            <w:r w:rsidRPr="00DC69C8">
              <w:rPr>
                <w:rFonts w:ascii="Times New Roman" w:eastAsia="Times New Roman" w:hAnsi="Times New Roman" w:cs="Times New Roman"/>
                <w:sz w:val="24"/>
                <w:szCs w:val="24"/>
              </w:rPr>
              <w:t xml:space="preserve">14.5 </w:t>
            </w:r>
            <w:r w:rsidRPr="00DC69C8">
              <w:rPr>
                <w:sz w:val="24"/>
                <w:szCs w:val="24"/>
              </w:rPr>
              <w:t xml:space="preserve">± </w:t>
            </w:r>
            <w:r w:rsidRPr="00DC69C8">
              <w:rPr>
                <w:rFonts w:ascii="Times New Roman" w:eastAsia="Times New Roman" w:hAnsi="Times New Roman" w:cs="Times New Roman"/>
                <w:sz w:val="24"/>
                <w:szCs w:val="24"/>
              </w:rPr>
              <w:t>0.8</w:t>
            </w:r>
          </w:p>
        </w:tc>
        <w:tc>
          <w:tcPr>
            <w:tcW w:w="1720" w:type="dxa"/>
            <w:tcBorders>
              <w:top w:val="nil"/>
              <w:left w:val="nil"/>
              <w:bottom w:val="nil"/>
              <w:right w:val="nil"/>
            </w:tcBorders>
          </w:tcPr>
          <w:p w14:paraId="30C26977" w14:textId="77777777" w:rsidR="001D0547" w:rsidRPr="00DC69C8" w:rsidRDefault="002675B4" w:rsidP="00FB1133">
            <w:pPr>
              <w:spacing w:after="0" w:line="600" w:lineRule="auto"/>
              <w:ind w:left="76"/>
              <w:jc w:val="center"/>
              <w:rPr>
                <w:sz w:val="24"/>
                <w:szCs w:val="24"/>
              </w:rPr>
            </w:pPr>
            <w:r w:rsidRPr="00DC69C8">
              <w:rPr>
                <w:rFonts w:ascii="Times New Roman" w:eastAsia="Times New Roman" w:hAnsi="Times New Roman" w:cs="Times New Roman"/>
                <w:sz w:val="24"/>
                <w:szCs w:val="24"/>
              </w:rPr>
              <w:t xml:space="preserve">9.9 </w:t>
            </w:r>
            <w:r w:rsidRPr="00DC69C8">
              <w:rPr>
                <w:sz w:val="24"/>
                <w:szCs w:val="24"/>
              </w:rPr>
              <w:t xml:space="preserve">± </w:t>
            </w:r>
            <w:r w:rsidRPr="00DC69C8">
              <w:rPr>
                <w:rFonts w:ascii="Times New Roman" w:eastAsia="Times New Roman" w:hAnsi="Times New Roman" w:cs="Times New Roman"/>
                <w:sz w:val="24"/>
                <w:szCs w:val="24"/>
              </w:rPr>
              <w:t>1.0</w:t>
            </w:r>
          </w:p>
        </w:tc>
      </w:tr>
      <w:tr w:rsidR="001D0547" w:rsidRPr="00DC69C8" w14:paraId="06E30D6A" w14:textId="77777777">
        <w:trPr>
          <w:trHeight w:val="219"/>
        </w:trPr>
        <w:tc>
          <w:tcPr>
            <w:tcW w:w="1047" w:type="dxa"/>
            <w:tcBorders>
              <w:top w:val="nil"/>
              <w:left w:val="nil"/>
              <w:bottom w:val="nil"/>
              <w:right w:val="nil"/>
            </w:tcBorders>
          </w:tcPr>
          <w:p w14:paraId="29E58D63" w14:textId="77777777" w:rsidR="001D0547" w:rsidRPr="00DC69C8" w:rsidRDefault="002675B4" w:rsidP="00FB1133">
            <w:pPr>
              <w:spacing w:after="0" w:line="600" w:lineRule="auto"/>
              <w:ind w:left="40"/>
              <w:rPr>
                <w:sz w:val="24"/>
                <w:szCs w:val="24"/>
              </w:rPr>
            </w:pPr>
            <w:r w:rsidRPr="00DC69C8">
              <w:rPr>
                <w:rFonts w:ascii="Times New Roman" w:eastAsia="Times New Roman" w:hAnsi="Times New Roman" w:cs="Times New Roman"/>
                <w:sz w:val="24"/>
                <w:szCs w:val="24"/>
              </w:rPr>
              <w:t>CoCrBP07</w:t>
            </w:r>
          </w:p>
        </w:tc>
        <w:tc>
          <w:tcPr>
            <w:tcW w:w="1023" w:type="dxa"/>
            <w:tcBorders>
              <w:top w:val="nil"/>
              <w:left w:val="nil"/>
              <w:bottom w:val="nil"/>
              <w:right w:val="nil"/>
            </w:tcBorders>
          </w:tcPr>
          <w:p w14:paraId="666DCD61" w14:textId="77777777" w:rsidR="001D0547" w:rsidRPr="00DC69C8" w:rsidRDefault="002675B4" w:rsidP="00FB1133">
            <w:pPr>
              <w:spacing w:after="0" w:line="600" w:lineRule="auto"/>
              <w:ind w:left="77"/>
              <w:rPr>
                <w:sz w:val="24"/>
                <w:szCs w:val="24"/>
              </w:rPr>
            </w:pPr>
            <w:r w:rsidRPr="00DC69C8">
              <w:rPr>
                <w:rFonts w:ascii="Times New Roman" w:eastAsia="Times New Roman" w:hAnsi="Times New Roman" w:cs="Times New Roman"/>
                <w:sz w:val="24"/>
                <w:szCs w:val="24"/>
              </w:rPr>
              <w:t xml:space="preserve">838 </w:t>
            </w:r>
            <w:r w:rsidRPr="00DC69C8">
              <w:rPr>
                <w:sz w:val="24"/>
                <w:szCs w:val="24"/>
              </w:rPr>
              <w:t xml:space="preserve">± </w:t>
            </w:r>
            <w:r w:rsidRPr="00DC69C8">
              <w:rPr>
                <w:rFonts w:ascii="Times New Roman" w:eastAsia="Times New Roman" w:hAnsi="Times New Roman" w:cs="Times New Roman"/>
                <w:sz w:val="24"/>
                <w:szCs w:val="24"/>
              </w:rPr>
              <w:t>53</w:t>
            </w:r>
          </w:p>
        </w:tc>
        <w:tc>
          <w:tcPr>
            <w:tcW w:w="1010" w:type="dxa"/>
            <w:tcBorders>
              <w:top w:val="nil"/>
              <w:left w:val="nil"/>
              <w:bottom w:val="nil"/>
              <w:right w:val="nil"/>
            </w:tcBorders>
          </w:tcPr>
          <w:p w14:paraId="1D6CE7D8" w14:textId="77777777" w:rsidR="001D0547" w:rsidRPr="00DC69C8" w:rsidRDefault="002675B4" w:rsidP="00FB1133">
            <w:pPr>
              <w:spacing w:after="0" w:line="600" w:lineRule="auto"/>
              <w:rPr>
                <w:sz w:val="24"/>
                <w:szCs w:val="24"/>
              </w:rPr>
            </w:pPr>
            <w:r w:rsidRPr="00DC69C8">
              <w:rPr>
                <w:sz w:val="24"/>
                <w:szCs w:val="24"/>
              </w:rPr>
              <w:t>−</w:t>
            </w:r>
            <w:r w:rsidRPr="00DC69C8">
              <w:rPr>
                <w:rFonts w:ascii="Times New Roman" w:eastAsia="Times New Roman" w:hAnsi="Times New Roman" w:cs="Times New Roman"/>
                <w:sz w:val="24"/>
                <w:szCs w:val="24"/>
              </w:rPr>
              <w:t xml:space="preserve">22.3 </w:t>
            </w:r>
            <w:r w:rsidRPr="00DC69C8">
              <w:rPr>
                <w:sz w:val="24"/>
                <w:szCs w:val="24"/>
              </w:rPr>
              <w:t xml:space="preserve">± </w:t>
            </w:r>
            <w:r w:rsidRPr="00DC69C8">
              <w:rPr>
                <w:rFonts w:ascii="Times New Roman" w:eastAsia="Times New Roman" w:hAnsi="Times New Roman" w:cs="Times New Roman"/>
                <w:sz w:val="24"/>
                <w:szCs w:val="24"/>
              </w:rPr>
              <w:t>1.2</w:t>
            </w:r>
          </w:p>
        </w:tc>
        <w:tc>
          <w:tcPr>
            <w:tcW w:w="1720" w:type="dxa"/>
            <w:tcBorders>
              <w:top w:val="nil"/>
              <w:left w:val="nil"/>
              <w:bottom w:val="nil"/>
              <w:right w:val="nil"/>
            </w:tcBorders>
          </w:tcPr>
          <w:p w14:paraId="760708A1" w14:textId="77777777" w:rsidR="001D0547" w:rsidRPr="00DC69C8" w:rsidRDefault="002675B4" w:rsidP="00FB1133">
            <w:pPr>
              <w:spacing w:after="0" w:line="600" w:lineRule="auto"/>
              <w:ind w:left="76"/>
              <w:jc w:val="center"/>
              <w:rPr>
                <w:sz w:val="24"/>
                <w:szCs w:val="24"/>
              </w:rPr>
            </w:pPr>
            <w:r w:rsidRPr="00DC69C8">
              <w:rPr>
                <w:rFonts w:ascii="Times New Roman" w:eastAsia="Times New Roman" w:hAnsi="Times New Roman" w:cs="Times New Roman"/>
                <w:sz w:val="24"/>
                <w:szCs w:val="24"/>
              </w:rPr>
              <w:t xml:space="preserve">4.3 </w:t>
            </w:r>
            <w:r w:rsidRPr="00DC69C8">
              <w:rPr>
                <w:sz w:val="24"/>
                <w:szCs w:val="24"/>
              </w:rPr>
              <w:t xml:space="preserve">± </w:t>
            </w:r>
            <w:r w:rsidRPr="00DC69C8">
              <w:rPr>
                <w:rFonts w:ascii="Times New Roman" w:eastAsia="Times New Roman" w:hAnsi="Times New Roman" w:cs="Times New Roman"/>
                <w:sz w:val="24"/>
                <w:szCs w:val="24"/>
              </w:rPr>
              <w:t>0.5</w:t>
            </w:r>
          </w:p>
        </w:tc>
      </w:tr>
      <w:tr w:rsidR="001D0547" w:rsidRPr="00DC69C8" w14:paraId="2834CAD6" w14:textId="77777777">
        <w:trPr>
          <w:trHeight w:val="690"/>
        </w:trPr>
        <w:tc>
          <w:tcPr>
            <w:tcW w:w="1047" w:type="dxa"/>
            <w:tcBorders>
              <w:top w:val="nil"/>
              <w:left w:val="nil"/>
              <w:bottom w:val="single" w:sz="4" w:space="0" w:color="3C8536"/>
              <w:right w:val="nil"/>
            </w:tcBorders>
          </w:tcPr>
          <w:p w14:paraId="4F8657F9" w14:textId="77777777" w:rsidR="001D0547" w:rsidRPr="00DC69C8" w:rsidRDefault="002675B4" w:rsidP="00FB1133">
            <w:pPr>
              <w:spacing w:after="8" w:line="600" w:lineRule="auto"/>
              <w:ind w:left="40"/>
              <w:rPr>
                <w:sz w:val="24"/>
                <w:szCs w:val="24"/>
              </w:rPr>
            </w:pPr>
            <w:r w:rsidRPr="00DC69C8">
              <w:rPr>
                <w:sz w:val="24"/>
                <w:szCs w:val="24"/>
              </w:rPr>
              <w:t>−</w:t>
            </w:r>
          </w:p>
          <w:p w14:paraId="6FE9DBB2" w14:textId="77777777" w:rsidR="001D0547" w:rsidRPr="00DC69C8" w:rsidRDefault="002675B4" w:rsidP="00FB1133">
            <w:pPr>
              <w:spacing w:after="0" w:line="600" w:lineRule="auto"/>
              <w:ind w:left="153" w:hanging="113"/>
              <w:rPr>
                <w:sz w:val="24"/>
                <w:szCs w:val="24"/>
              </w:rPr>
            </w:pPr>
            <w:r w:rsidRPr="00DC69C8">
              <w:rPr>
                <w:rFonts w:ascii="Times New Roman" w:eastAsia="Times New Roman" w:hAnsi="Times New Roman" w:cs="Times New Roman"/>
                <w:sz w:val="24"/>
                <w:szCs w:val="24"/>
              </w:rPr>
              <w:t>(</w:t>
            </w:r>
            <w:proofErr w:type="gramStart"/>
            <w:r w:rsidRPr="00DC69C8">
              <w:rPr>
                <w:rFonts w:ascii="Times New Roman" w:eastAsia="Times New Roman" w:hAnsi="Times New Roman" w:cs="Times New Roman"/>
                <w:sz w:val="24"/>
                <w:szCs w:val="24"/>
              </w:rPr>
              <w:t>control</w:t>
            </w:r>
            <w:proofErr w:type="gramEnd"/>
            <w:r w:rsidRPr="00DC69C8">
              <w:rPr>
                <w:rFonts w:ascii="Times New Roman" w:eastAsia="Times New Roman" w:hAnsi="Times New Roman" w:cs="Times New Roman"/>
                <w:sz w:val="24"/>
                <w:szCs w:val="24"/>
              </w:rPr>
              <w:t xml:space="preserve"> liposome)</w:t>
            </w:r>
          </w:p>
        </w:tc>
        <w:tc>
          <w:tcPr>
            <w:tcW w:w="1023" w:type="dxa"/>
            <w:tcBorders>
              <w:top w:val="nil"/>
              <w:left w:val="nil"/>
              <w:bottom w:val="single" w:sz="4" w:space="0" w:color="3C8536"/>
              <w:right w:val="nil"/>
            </w:tcBorders>
          </w:tcPr>
          <w:p w14:paraId="799E3F9C" w14:textId="77777777" w:rsidR="001D0547" w:rsidRPr="00DC69C8" w:rsidRDefault="002675B4" w:rsidP="00FB1133">
            <w:pPr>
              <w:spacing w:after="0" w:line="600" w:lineRule="auto"/>
              <w:rPr>
                <w:sz w:val="24"/>
                <w:szCs w:val="24"/>
              </w:rPr>
            </w:pPr>
            <w:r w:rsidRPr="00DC69C8">
              <w:rPr>
                <w:rFonts w:ascii="Times New Roman" w:eastAsia="Times New Roman" w:hAnsi="Times New Roman" w:cs="Times New Roman"/>
                <w:sz w:val="24"/>
                <w:szCs w:val="24"/>
              </w:rPr>
              <w:t xml:space="preserve">1115 </w:t>
            </w:r>
            <w:r w:rsidRPr="00DC69C8">
              <w:rPr>
                <w:sz w:val="24"/>
                <w:szCs w:val="24"/>
              </w:rPr>
              <w:t xml:space="preserve">± </w:t>
            </w:r>
            <w:r w:rsidRPr="00DC69C8">
              <w:rPr>
                <w:rFonts w:ascii="Times New Roman" w:eastAsia="Times New Roman" w:hAnsi="Times New Roman" w:cs="Times New Roman"/>
                <w:sz w:val="24"/>
                <w:szCs w:val="24"/>
              </w:rPr>
              <w:t>30</w:t>
            </w:r>
          </w:p>
        </w:tc>
        <w:tc>
          <w:tcPr>
            <w:tcW w:w="1010" w:type="dxa"/>
            <w:tcBorders>
              <w:top w:val="nil"/>
              <w:left w:val="nil"/>
              <w:bottom w:val="single" w:sz="4" w:space="0" w:color="3C8536"/>
              <w:right w:val="nil"/>
            </w:tcBorders>
          </w:tcPr>
          <w:p w14:paraId="46FB3EEE" w14:textId="77777777" w:rsidR="001D0547" w:rsidRPr="00DC69C8" w:rsidRDefault="002675B4" w:rsidP="00FB1133">
            <w:pPr>
              <w:spacing w:after="0" w:line="600" w:lineRule="auto"/>
              <w:rPr>
                <w:sz w:val="24"/>
                <w:szCs w:val="24"/>
              </w:rPr>
            </w:pPr>
            <w:r w:rsidRPr="00DC69C8">
              <w:rPr>
                <w:sz w:val="24"/>
                <w:szCs w:val="24"/>
              </w:rPr>
              <w:t>−</w:t>
            </w:r>
            <w:r w:rsidRPr="00DC69C8">
              <w:rPr>
                <w:rFonts w:ascii="Times New Roman" w:eastAsia="Times New Roman" w:hAnsi="Times New Roman" w:cs="Times New Roman"/>
                <w:sz w:val="24"/>
                <w:szCs w:val="24"/>
              </w:rPr>
              <w:t xml:space="preserve">18.2 </w:t>
            </w:r>
            <w:r w:rsidRPr="00DC69C8">
              <w:rPr>
                <w:sz w:val="24"/>
                <w:szCs w:val="24"/>
              </w:rPr>
              <w:t xml:space="preserve">± </w:t>
            </w:r>
            <w:r w:rsidRPr="00DC69C8">
              <w:rPr>
                <w:rFonts w:ascii="Times New Roman" w:eastAsia="Times New Roman" w:hAnsi="Times New Roman" w:cs="Times New Roman"/>
                <w:sz w:val="24"/>
                <w:szCs w:val="24"/>
              </w:rPr>
              <w:t>1.4</w:t>
            </w:r>
          </w:p>
        </w:tc>
        <w:tc>
          <w:tcPr>
            <w:tcW w:w="1720" w:type="dxa"/>
            <w:tcBorders>
              <w:top w:val="nil"/>
              <w:left w:val="nil"/>
              <w:bottom w:val="single" w:sz="4" w:space="0" w:color="3C8536"/>
              <w:right w:val="nil"/>
            </w:tcBorders>
          </w:tcPr>
          <w:p w14:paraId="2FAA02A9" w14:textId="77777777" w:rsidR="001D0547" w:rsidRPr="00DC69C8" w:rsidRDefault="002675B4" w:rsidP="00FB1133">
            <w:pPr>
              <w:spacing w:after="0" w:line="600" w:lineRule="auto"/>
              <w:ind w:left="703"/>
              <w:rPr>
                <w:sz w:val="24"/>
                <w:szCs w:val="24"/>
              </w:rPr>
            </w:pPr>
            <w:r w:rsidRPr="00DC69C8">
              <w:rPr>
                <w:rFonts w:ascii="Times New Roman" w:eastAsia="Times New Roman" w:hAnsi="Times New Roman" w:cs="Times New Roman"/>
                <w:sz w:val="24"/>
                <w:szCs w:val="24"/>
              </w:rPr>
              <w:t>0</w:t>
            </w:r>
          </w:p>
        </w:tc>
      </w:tr>
    </w:tbl>
    <w:p w14:paraId="00630B84" w14:textId="77777777" w:rsidR="00841BD0" w:rsidRDefault="00841BD0" w:rsidP="00FB1133">
      <w:pPr>
        <w:spacing w:after="4" w:line="600" w:lineRule="auto"/>
        <w:ind w:left="-5" w:right="1" w:hanging="10"/>
        <w:jc w:val="both"/>
        <w:rPr>
          <w:rFonts w:ascii="Times New Roman" w:eastAsia="Times New Roman" w:hAnsi="Times New Roman" w:cs="Times New Roman"/>
          <w:sz w:val="24"/>
          <w:szCs w:val="24"/>
        </w:rPr>
      </w:pPr>
    </w:p>
    <w:p w14:paraId="691D2A7F" w14:textId="77777777" w:rsidR="00841BD0" w:rsidRDefault="00841BD0" w:rsidP="00FB1133">
      <w:pPr>
        <w:spacing w:after="0" w:line="6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C564B7D" w14:textId="72BD7422" w:rsidR="001D0547" w:rsidRPr="00DC69C8" w:rsidRDefault="002675B4" w:rsidP="00FB1133">
      <w:pPr>
        <w:spacing w:after="4" w:line="600" w:lineRule="auto"/>
        <w:ind w:left="-5" w:right="1" w:hanging="10"/>
        <w:jc w:val="both"/>
        <w:rPr>
          <w:sz w:val="24"/>
          <w:szCs w:val="24"/>
        </w:rPr>
      </w:pPr>
      <w:r w:rsidRPr="00DC69C8">
        <w:rPr>
          <w:rFonts w:ascii="Times New Roman" w:eastAsia="Times New Roman" w:hAnsi="Times New Roman" w:cs="Times New Roman"/>
          <w:sz w:val="24"/>
          <w:szCs w:val="24"/>
        </w:rPr>
        <w:lastRenderedPageBreak/>
        <w:t xml:space="preserve">stent surface with time, and the </w:t>
      </w:r>
      <w:r w:rsidRPr="00DC69C8">
        <w:rPr>
          <w:sz w:val="24"/>
          <w:szCs w:val="24"/>
        </w:rPr>
        <w:t>fl</w:t>
      </w:r>
      <w:r w:rsidRPr="00DC69C8">
        <w:rPr>
          <w:rFonts w:ascii="Times New Roman" w:eastAsia="Times New Roman" w:hAnsi="Times New Roman" w:cs="Times New Roman"/>
          <w:sz w:val="24"/>
          <w:szCs w:val="24"/>
        </w:rPr>
        <w:t>uorescence reached a plateau over 30 min, indicating the binding of FITC-labeled peptides onto the stent surface involved direct interaction, with replacement of adsorbed plasma proteins</w:t>
      </w:r>
    </w:p>
    <w:p w14:paraId="659AA26B" w14:textId="77777777" w:rsidR="001D0547" w:rsidRPr="00DC69C8" w:rsidRDefault="002675B4" w:rsidP="00FB1133">
      <w:pPr>
        <w:spacing w:after="4" w:line="600" w:lineRule="auto"/>
        <w:ind w:left="-15" w:right="1" w:firstLine="179"/>
        <w:jc w:val="both"/>
        <w:rPr>
          <w:sz w:val="24"/>
          <w:szCs w:val="24"/>
        </w:rPr>
      </w:pPr>
      <w:r w:rsidRPr="00DC69C8">
        <w:rPr>
          <w:rFonts w:ascii="Times New Roman" w:eastAsia="Times New Roman" w:hAnsi="Times New Roman" w:cs="Times New Roman"/>
          <w:sz w:val="24"/>
          <w:szCs w:val="24"/>
        </w:rPr>
        <w:t>A SPIO nanoparticle is useful for the imaging agent in MRI. Here, we conjugated synthetic peptides onto the surface of SPIO nanoparticles through the thiol</w:t>
      </w:r>
      <w:r w:rsidRPr="00DC69C8">
        <w:rPr>
          <w:sz w:val="24"/>
          <w:szCs w:val="24"/>
        </w:rPr>
        <w:t>−</w:t>
      </w:r>
      <w:r w:rsidRPr="00DC69C8">
        <w:rPr>
          <w:rFonts w:ascii="Times New Roman" w:eastAsia="Times New Roman" w:hAnsi="Times New Roman" w:cs="Times New Roman"/>
          <w:sz w:val="24"/>
          <w:szCs w:val="24"/>
        </w:rPr>
        <w:t>maleimide reaction and examined the binding of peptide-immobilized SPIO nanoparticles onto the metallic surface.</w:t>
      </w:r>
    </w:p>
    <w:p w14:paraId="7855E2EC" w14:textId="77777777" w:rsidR="001D0547" w:rsidRPr="00DC69C8" w:rsidRDefault="002675B4" w:rsidP="00FB1133">
      <w:pPr>
        <w:spacing w:after="4" w:line="600" w:lineRule="auto"/>
        <w:ind w:left="-15" w:right="1" w:firstLine="179"/>
        <w:jc w:val="both"/>
        <w:rPr>
          <w:sz w:val="24"/>
          <w:szCs w:val="24"/>
        </w:rPr>
      </w:pPr>
      <w:r w:rsidRPr="00DC69C8">
        <w:rPr>
          <w:rFonts w:ascii="Times New Roman" w:eastAsia="Times New Roman" w:hAnsi="Times New Roman" w:cs="Times New Roman"/>
          <w:sz w:val="24"/>
          <w:szCs w:val="24"/>
        </w:rPr>
        <w:t>We fabricated SPIO nanoparticles that have maleimide groups on the surface according to a previously reported paper,</w:t>
      </w:r>
      <w:proofErr w:type="gramStart"/>
      <w:r w:rsidRPr="00DC69C8">
        <w:rPr>
          <w:rFonts w:ascii="Times New Roman" w:eastAsia="Times New Roman" w:hAnsi="Times New Roman" w:cs="Times New Roman"/>
          <w:color w:val="3F3F83"/>
          <w:sz w:val="24"/>
          <w:szCs w:val="24"/>
          <w:vertAlign w:val="superscript"/>
        </w:rPr>
        <w:t>16</w:t>
      </w:r>
      <w:proofErr w:type="gramEnd"/>
      <w:r w:rsidRPr="00DC69C8">
        <w:rPr>
          <w:rFonts w:ascii="Times New Roman" w:eastAsia="Times New Roman" w:hAnsi="Times New Roman" w:cs="Times New Roman"/>
          <w:color w:val="3F3F83"/>
          <w:sz w:val="24"/>
          <w:szCs w:val="24"/>
          <w:vertAlign w:val="superscript"/>
        </w:rPr>
        <w:t xml:space="preserve"> </w:t>
      </w:r>
      <w:r w:rsidRPr="00DC69C8">
        <w:rPr>
          <w:rFonts w:ascii="Times New Roman" w:eastAsia="Times New Roman" w:hAnsi="Times New Roman" w:cs="Times New Roman"/>
          <w:sz w:val="24"/>
          <w:szCs w:val="24"/>
        </w:rPr>
        <w:t xml:space="preserve">and the TEM observation of SPIO nanoparticles showed that the diameter was </w:t>
      </w:r>
      <w:r w:rsidRPr="00DC69C8">
        <w:rPr>
          <w:sz w:val="24"/>
          <w:szCs w:val="24"/>
        </w:rPr>
        <w:t>≈</w:t>
      </w:r>
      <w:r w:rsidRPr="00DC69C8">
        <w:rPr>
          <w:rFonts w:ascii="Times New Roman" w:eastAsia="Times New Roman" w:hAnsi="Times New Roman" w:cs="Times New Roman"/>
          <w:sz w:val="24"/>
          <w:szCs w:val="24"/>
        </w:rPr>
        <w:t>20 nm (</w:t>
      </w:r>
      <w:r w:rsidRPr="00DC69C8">
        <w:rPr>
          <w:rFonts w:ascii="Times New Roman" w:eastAsia="Times New Roman" w:hAnsi="Times New Roman" w:cs="Times New Roman"/>
          <w:color w:val="3F3F83"/>
          <w:sz w:val="24"/>
          <w:szCs w:val="24"/>
        </w:rPr>
        <w:t>Figure 5</w:t>
      </w:r>
      <w:r w:rsidRPr="00DC69C8">
        <w:rPr>
          <w:rFonts w:ascii="Times New Roman" w:eastAsia="Times New Roman" w:hAnsi="Times New Roman" w:cs="Times New Roman"/>
          <w:sz w:val="24"/>
          <w:szCs w:val="24"/>
        </w:rPr>
        <w:t>A). We also quanti</w:t>
      </w:r>
      <w:r w:rsidRPr="00DC69C8">
        <w:rPr>
          <w:sz w:val="24"/>
          <w:szCs w:val="24"/>
        </w:rPr>
        <w:t>fi</w:t>
      </w:r>
      <w:r w:rsidRPr="00DC69C8">
        <w:rPr>
          <w:rFonts w:ascii="Times New Roman" w:eastAsia="Times New Roman" w:hAnsi="Times New Roman" w:cs="Times New Roman"/>
          <w:sz w:val="24"/>
          <w:szCs w:val="24"/>
        </w:rPr>
        <w:t xml:space="preserve">ed the number of conjugated peptides onto SPIO nanoparticles by measuring both the </w:t>
      </w:r>
      <w:r w:rsidRPr="00DC69C8">
        <w:rPr>
          <w:sz w:val="24"/>
          <w:szCs w:val="24"/>
        </w:rPr>
        <w:t>fl</w:t>
      </w:r>
      <w:r w:rsidRPr="00DC69C8">
        <w:rPr>
          <w:rFonts w:ascii="Times New Roman" w:eastAsia="Times New Roman" w:hAnsi="Times New Roman" w:cs="Times New Roman"/>
          <w:sz w:val="24"/>
          <w:szCs w:val="24"/>
        </w:rPr>
        <w:t>uorescence of the conjugated peptide and the iron concentration (Fe</w:t>
      </w:r>
      <w:r w:rsidRPr="00DC69C8">
        <w:rPr>
          <w:rFonts w:ascii="Times New Roman" w:eastAsia="Times New Roman" w:hAnsi="Times New Roman" w:cs="Times New Roman"/>
          <w:sz w:val="24"/>
          <w:szCs w:val="24"/>
          <w:vertAlign w:val="superscript"/>
        </w:rPr>
        <w:t>2+</w:t>
      </w:r>
      <w:r w:rsidRPr="00DC69C8">
        <w:rPr>
          <w:rFonts w:ascii="Times New Roman" w:eastAsia="Times New Roman" w:hAnsi="Times New Roman" w:cs="Times New Roman"/>
          <w:sz w:val="24"/>
          <w:szCs w:val="24"/>
        </w:rPr>
        <w:t>/Fe</w:t>
      </w:r>
      <w:r w:rsidRPr="00DC69C8">
        <w:rPr>
          <w:rFonts w:ascii="Times New Roman" w:eastAsia="Times New Roman" w:hAnsi="Times New Roman" w:cs="Times New Roman"/>
          <w:sz w:val="24"/>
          <w:szCs w:val="24"/>
          <w:vertAlign w:val="superscript"/>
        </w:rPr>
        <w:t>3+</w:t>
      </w:r>
      <w:r w:rsidRPr="00DC69C8">
        <w:rPr>
          <w:rFonts w:ascii="Times New Roman" w:eastAsia="Times New Roman" w:hAnsi="Times New Roman" w:cs="Times New Roman"/>
          <w:sz w:val="24"/>
          <w:szCs w:val="24"/>
        </w:rPr>
        <w:t>) (</w:t>
      </w:r>
      <w:r w:rsidRPr="00DC69C8">
        <w:rPr>
          <w:rFonts w:ascii="Times New Roman" w:eastAsia="Times New Roman" w:hAnsi="Times New Roman" w:cs="Times New Roman"/>
          <w:color w:val="3F3F83"/>
          <w:sz w:val="24"/>
          <w:szCs w:val="24"/>
        </w:rPr>
        <w:t>Table 4</w:t>
      </w:r>
      <w:r w:rsidRPr="00DC69C8">
        <w:rPr>
          <w:rFonts w:ascii="Times New Roman" w:eastAsia="Times New Roman" w:hAnsi="Times New Roman" w:cs="Times New Roman"/>
          <w:sz w:val="24"/>
          <w:szCs w:val="24"/>
        </w:rPr>
        <w:t>). It is di</w:t>
      </w:r>
      <w:r w:rsidRPr="00DC69C8">
        <w:rPr>
          <w:sz w:val="24"/>
          <w:szCs w:val="24"/>
        </w:rPr>
        <w:t>ffi</w:t>
      </w:r>
      <w:r w:rsidRPr="00DC69C8">
        <w:rPr>
          <w:rFonts w:ascii="Times New Roman" w:eastAsia="Times New Roman" w:hAnsi="Times New Roman" w:cs="Times New Roman"/>
          <w:sz w:val="24"/>
          <w:szCs w:val="24"/>
        </w:rPr>
        <w:t>cult to estimate the number of SPIO nanoparticles by iron concentration (Fe</w:t>
      </w:r>
      <w:r w:rsidRPr="00DC69C8">
        <w:rPr>
          <w:rFonts w:ascii="Times New Roman" w:eastAsia="Times New Roman" w:hAnsi="Times New Roman" w:cs="Times New Roman"/>
          <w:sz w:val="24"/>
          <w:szCs w:val="24"/>
          <w:vertAlign w:val="superscript"/>
        </w:rPr>
        <w:t>2+</w:t>
      </w:r>
      <w:r w:rsidRPr="00DC69C8">
        <w:rPr>
          <w:rFonts w:ascii="Times New Roman" w:eastAsia="Times New Roman" w:hAnsi="Times New Roman" w:cs="Times New Roman"/>
          <w:sz w:val="24"/>
          <w:szCs w:val="24"/>
        </w:rPr>
        <w:t>/Fe</w:t>
      </w:r>
      <w:r w:rsidRPr="00DC69C8">
        <w:rPr>
          <w:rFonts w:ascii="Times New Roman" w:eastAsia="Times New Roman" w:hAnsi="Times New Roman" w:cs="Times New Roman"/>
          <w:sz w:val="24"/>
          <w:szCs w:val="24"/>
          <w:vertAlign w:val="superscript"/>
        </w:rPr>
        <w:t>3+</w:t>
      </w:r>
      <w:r w:rsidRPr="00DC69C8">
        <w:rPr>
          <w:rFonts w:ascii="Times New Roman" w:eastAsia="Times New Roman" w:hAnsi="Times New Roman" w:cs="Times New Roman"/>
          <w:sz w:val="24"/>
          <w:szCs w:val="24"/>
        </w:rPr>
        <w:t>) since there is no information about how many iron molecules were involved in the SPIO nanoparticle. However, we can examine the conjugation number of synthetic peptides per a certain concentration of iron (Fe</w:t>
      </w:r>
      <w:r w:rsidRPr="00DC69C8">
        <w:rPr>
          <w:rFonts w:ascii="Times New Roman" w:eastAsia="Times New Roman" w:hAnsi="Times New Roman" w:cs="Times New Roman"/>
          <w:sz w:val="24"/>
          <w:szCs w:val="24"/>
          <w:vertAlign w:val="superscript"/>
        </w:rPr>
        <w:t>2+</w:t>
      </w:r>
      <w:r w:rsidRPr="00DC69C8">
        <w:rPr>
          <w:rFonts w:ascii="Times New Roman" w:eastAsia="Times New Roman" w:hAnsi="Times New Roman" w:cs="Times New Roman"/>
          <w:sz w:val="24"/>
          <w:szCs w:val="24"/>
        </w:rPr>
        <w:t>/Fe</w:t>
      </w:r>
      <w:r w:rsidRPr="00DC69C8">
        <w:rPr>
          <w:rFonts w:ascii="Times New Roman" w:eastAsia="Times New Roman" w:hAnsi="Times New Roman" w:cs="Times New Roman"/>
          <w:sz w:val="24"/>
          <w:szCs w:val="24"/>
          <w:vertAlign w:val="superscript"/>
        </w:rPr>
        <w:t>3+</w:t>
      </w:r>
      <w:r w:rsidRPr="00DC69C8">
        <w:rPr>
          <w:rFonts w:ascii="Times New Roman" w:eastAsia="Times New Roman" w:hAnsi="Times New Roman" w:cs="Times New Roman"/>
          <w:sz w:val="24"/>
          <w:szCs w:val="24"/>
        </w:rPr>
        <w:t>). Here, we conjugated representative synthetic peptides for each metallic surface onto SPIO nanoparticles (NiTiBP01, NiTiBP06, NiTiBP07, NiTiBP09, PtWBP02, CoCrBP02, and CoCrBP07). Although there were some di</w:t>
      </w:r>
      <w:r w:rsidRPr="00DC69C8">
        <w:rPr>
          <w:sz w:val="24"/>
          <w:szCs w:val="24"/>
        </w:rPr>
        <w:t>ff</w:t>
      </w:r>
      <w:r w:rsidRPr="00DC69C8">
        <w:rPr>
          <w:rFonts w:ascii="Times New Roman" w:eastAsia="Times New Roman" w:hAnsi="Times New Roman" w:cs="Times New Roman"/>
          <w:sz w:val="24"/>
          <w:szCs w:val="24"/>
        </w:rPr>
        <w:t>erences in the number of conjugated peptides among those peptides (</w:t>
      </w:r>
      <w:r w:rsidRPr="00DC69C8">
        <w:rPr>
          <w:rFonts w:ascii="Times New Roman" w:eastAsia="Times New Roman" w:hAnsi="Times New Roman" w:cs="Times New Roman"/>
          <w:color w:val="3F3F83"/>
          <w:sz w:val="24"/>
          <w:szCs w:val="24"/>
        </w:rPr>
        <w:t>Table 4</w:t>
      </w:r>
      <w:r w:rsidRPr="00DC69C8">
        <w:rPr>
          <w:rFonts w:ascii="Times New Roman" w:eastAsia="Times New Roman" w:hAnsi="Times New Roman" w:cs="Times New Roman"/>
          <w:sz w:val="24"/>
          <w:szCs w:val="24"/>
        </w:rPr>
        <w:t>), we found that synthetic peptides could be covalently conjugated onto SPIO nanoparticles.</w:t>
      </w:r>
    </w:p>
    <w:p w14:paraId="11EF61D6" w14:textId="77777777" w:rsidR="001D0547" w:rsidRPr="00DC69C8" w:rsidRDefault="002675B4" w:rsidP="00FB1133">
      <w:pPr>
        <w:spacing w:after="41" w:line="600" w:lineRule="auto"/>
        <w:ind w:left="-15" w:right="1" w:firstLine="179"/>
        <w:jc w:val="both"/>
        <w:rPr>
          <w:sz w:val="24"/>
          <w:szCs w:val="24"/>
        </w:rPr>
      </w:pPr>
      <w:r w:rsidRPr="00DC69C8">
        <w:rPr>
          <w:rFonts w:ascii="Times New Roman" w:eastAsia="Times New Roman" w:hAnsi="Times New Roman" w:cs="Times New Roman"/>
          <w:sz w:val="24"/>
          <w:szCs w:val="24"/>
        </w:rPr>
        <w:lastRenderedPageBreak/>
        <w:t>We then evaluated the binding of peptide-conjugated SPIO nanoparticles onto the surface of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Pt</w:t>
      </w:r>
      <w:r w:rsidRPr="00DC69C8">
        <w:rPr>
          <w:sz w:val="24"/>
          <w:szCs w:val="24"/>
        </w:rPr>
        <w:t>−</w:t>
      </w:r>
      <w:r w:rsidRPr="00DC69C8">
        <w:rPr>
          <w:rFonts w:ascii="Times New Roman" w:eastAsia="Times New Roman" w:hAnsi="Times New Roman" w:cs="Times New Roman"/>
          <w:sz w:val="24"/>
          <w:szCs w:val="24"/>
        </w:rPr>
        <w:t>W coils, and Co</w:t>
      </w:r>
      <w:r w:rsidRPr="00DC69C8">
        <w:rPr>
          <w:sz w:val="24"/>
          <w:szCs w:val="24"/>
        </w:rPr>
        <w:t>−</w:t>
      </w:r>
      <w:r w:rsidRPr="00DC69C8">
        <w:rPr>
          <w:rFonts w:ascii="Times New Roman" w:eastAsia="Times New Roman" w:hAnsi="Times New Roman" w:cs="Times New Roman"/>
          <w:sz w:val="24"/>
          <w:szCs w:val="24"/>
        </w:rPr>
        <w:t>Cr stents by SEM observation. The metallic surface was exposed to peptide-conjugated SPIO nanoparticles, and then the surface was observed by SEM with elemental analysis (</w:t>
      </w:r>
      <w:r w:rsidRPr="00DC69C8">
        <w:rPr>
          <w:rFonts w:ascii="Times New Roman" w:eastAsia="Times New Roman" w:hAnsi="Times New Roman" w:cs="Times New Roman"/>
          <w:color w:val="3F3F83"/>
          <w:sz w:val="24"/>
          <w:szCs w:val="24"/>
        </w:rPr>
        <w:t>Figure 5</w:t>
      </w:r>
      <w:r w:rsidRPr="00DC69C8">
        <w:rPr>
          <w:rFonts w:ascii="Times New Roman" w:eastAsia="Times New Roman" w:hAnsi="Times New Roman" w:cs="Times New Roman"/>
          <w:sz w:val="24"/>
          <w:szCs w:val="24"/>
        </w:rPr>
        <w:t>C</w:t>
      </w:r>
      <w:r w:rsidRPr="00DC69C8">
        <w:rPr>
          <w:sz w:val="24"/>
          <w:szCs w:val="24"/>
        </w:rPr>
        <w:t>−</w:t>
      </w:r>
      <w:r w:rsidRPr="00DC69C8">
        <w:rPr>
          <w:rFonts w:ascii="Times New Roman" w:eastAsia="Times New Roman" w:hAnsi="Times New Roman" w:cs="Times New Roman"/>
          <w:sz w:val="24"/>
          <w:szCs w:val="24"/>
        </w:rPr>
        <w:t>E). There were a number of nanoparticles observed on the surface of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w:t>
      </w:r>
      <w:r w:rsidRPr="00DC69C8">
        <w:rPr>
          <w:rFonts w:ascii="Times New Roman" w:eastAsia="Times New Roman" w:hAnsi="Times New Roman" w:cs="Times New Roman"/>
          <w:color w:val="3F3F83"/>
          <w:sz w:val="24"/>
          <w:szCs w:val="24"/>
        </w:rPr>
        <w:t>Figure 5</w:t>
      </w:r>
      <w:r w:rsidRPr="00DC69C8">
        <w:rPr>
          <w:rFonts w:ascii="Times New Roman" w:eastAsia="Times New Roman" w:hAnsi="Times New Roman" w:cs="Times New Roman"/>
          <w:sz w:val="24"/>
          <w:szCs w:val="24"/>
        </w:rPr>
        <w:t>C), Pt</w:t>
      </w:r>
      <w:r w:rsidRPr="00DC69C8">
        <w:rPr>
          <w:sz w:val="24"/>
          <w:szCs w:val="24"/>
        </w:rPr>
        <w:t>−</w:t>
      </w:r>
      <w:r w:rsidRPr="00DC69C8">
        <w:rPr>
          <w:rFonts w:ascii="Times New Roman" w:eastAsia="Times New Roman" w:hAnsi="Times New Roman" w:cs="Times New Roman"/>
          <w:sz w:val="24"/>
          <w:szCs w:val="24"/>
        </w:rPr>
        <w:t>W coils (</w:t>
      </w:r>
      <w:r w:rsidRPr="00DC69C8">
        <w:rPr>
          <w:rFonts w:ascii="Times New Roman" w:eastAsia="Times New Roman" w:hAnsi="Times New Roman" w:cs="Times New Roman"/>
          <w:color w:val="3F3F83"/>
          <w:sz w:val="24"/>
          <w:szCs w:val="24"/>
        </w:rPr>
        <w:t>Figure 5</w:t>
      </w:r>
      <w:r w:rsidRPr="00DC69C8">
        <w:rPr>
          <w:rFonts w:ascii="Times New Roman" w:eastAsia="Times New Roman" w:hAnsi="Times New Roman" w:cs="Times New Roman"/>
          <w:sz w:val="24"/>
          <w:szCs w:val="24"/>
        </w:rPr>
        <w:t>D), and Co</w:t>
      </w:r>
      <w:r w:rsidRPr="00DC69C8">
        <w:rPr>
          <w:sz w:val="24"/>
          <w:szCs w:val="24"/>
        </w:rPr>
        <w:t>−</w:t>
      </w:r>
      <w:r w:rsidRPr="00DC69C8">
        <w:rPr>
          <w:rFonts w:ascii="Times New Roman" w:eastAsia="Times New Roman" w:hAnsi="Times New Roman" w:cs="Times New Roman"/>
          <w:sz w:val="24"/>
          <w:szCs w:val="24"/>
        </w:rPr>
        <w:t>Cr stents (</w:t>
      </w:r>
      <w:r w:rsidRPr="00DC69C8">
        <w:rPr>
          <w:rFonts w:ascii="Times New Roman" w:eastAsia="Times New Roman" w:hAnsi="Times New Roman" w:cs="Times New Roman"/>
          <w:color w:val="3F3F83"/>
          <w:sz w:val="24"/>
          <w:szCs w:val="24"/>
        </w:rPr>
        <w:t>Figure 5</w:t>
      </w:r>
      <w:r w:rsidRPr="00DC69C8">
        <w:rPr>
          <w:rFonts w:ascii="Times New Roman" w:eastAsia="Times New Roman" w:hAnsi="Times New Roman" w:cs="Times New Roman"/>
          <w:sz w:val="24"/>
          <w:szCs w:val="24"/>
        </w:rPr>
        <w:t>E) whereas no nanoparticles were observed on the control group where the metallic surface was treated with SPIO nanoparticles (</w:t>
      </w:r>
      <w:hyperlink r:id="rId21">
        <w:r w:rsidRPr="00DC69C8">
          <w:rPr>
            <w:rFonts w:ascii="Times New Roman" w:eastAsia="Times New Roman" w:hAnsi="Times New Roman" w:cs="Times New Roman"/>
            <w:color w:val="3F3F83"/>
            <w:sz w:val="24"/>
            <w:szCs w:val="24"/>
          </w:rPr>
          <w:t xml:space="preserve">Figure </w:t>
        </w:r>
      </w:hyperlink>
      <w:hyperlink r:id="rId22">
        <w:r w:rsidRPr="00DC69C8">
          <w:rPr>
            <w:rFonts w:ascii="Times New Roman" w:eastAsia="Times New Roman" w:hAnsi="Times New Roman" w:cs="Times New Roman"/>
            <w:color w:val="3F3F83"/>
            <w:sz w:val="24"/>
            <w:szCs w:val="24"/>
          </w:rPr>
          <w:t>S2</w:t>
        </w:r>
      </w:hyperlink>
      <w:r w:rsidRPr="00DC69C8">
        <w:rPr>
          <w:rFonts w:ascii="Times New Roman" w:eastAsia="Times New Roman" w:hAnsi="Times New Roman" w:cs="Times New Roman"/>
          <w:sz w:val="24"/>
          <w:szCs w:val="24"/>
        </w:rPr>
        <w:t>). From the elemental analysis, those nanoparticles were identi</w:t>
      </w:r>
      <w:r w:rsidRPr="00DC69C8">
        <w:rPr>
          <w:sz w:val="24"/>
          <w:szCs w:val="24"/>
        </w:rPr>
        <w:t>fi</w:t>
      </w:r>
      <w:r w:rsidRPr="00DC69C8">
        <w:rPr>
          <w:rFonts w:ascii="Times New Roman" w:eastAsia="Times New Roman" w:hAnsi="Times New Roman" w:cs="Times New Roman"/>
          <w:sz w:val="24"/>
          <w:szCs w:val="24"/>
        </w:rPr>
        <w:t>ed as SPIOs because Fe was detected (</w:t>
      </w:r>
      <w:hyperlink r:id="rId23">
        <w:r w:rsidRPr="00DC69C8">
          <w:rPr>
            <w:rFonts w:ascii="Times New Roman" w:eastAsia="Times New Roman" w:hAnsi="Times New Roman" w:cs="Times New Roman"/>
            <w:color w:val="3F3F83"/>
            <w:sz w:val="24"/>
            <w:szCs w:val="24"/>
          </w:rPr>
          <w:t>Figure S3</w:t>
        </w:r>
      </w:hyperlink>
      <w:r w:rsidRPr="00DC69C8">
        <w:rPr>
          <w:rFonts w:ascii="Times New Roman" w:eastAsia="Times New Roman" w:hAnsi="Times New Roman" w:cs="Times New Roman"/>
          <w:sz w:val="24"/>
          <w:szCs w:val="24"/>
        </w:rPr>
        <w:t>). These results indicate that SPIO nanoparticles can be bound onto the metallic surface through the interaction with synthetic peptides.</w:t>
      </w:r>
    </w:p>
    <w:p w14:paraId="27890A03" w14:textId="77777777" w:rsidR="001D0547" w:rsidRPr="00DC69C8" w:rsidRDefault="002675B4" w:rsidP="00FB1133">
      <w:pPr>
        <w:spacing w:after="4" w:line="600" w:lineRule="auto"/>
        <w:ind w:left="-15" w:right="1" w:firstLine="180"/>
        <w:jc w:val="both"/>
        <w:rPr>
          <w:sz w:val="24"/>
          <w:szCs w:val="24"/>
        </w:rPr>
      </w:pPr>
      <w:r w:rsidRPr="00DC69C8">
        <w:rPr>
          <w:rFonts w:ascii="Times New Roman" w:eastAsia="Times New Roman" w:hAnsi="Times New Roman" w:cs="Times New Roman"/>
          <w:sz w:val="24"/>
          <w:szCs w:val="24"/>
        </w:rPr>
        <w:t>We studied the synthetic peptide modi</w:t>
      </w:r>
      <w:r w:rsidRPr="00DC69C8">
        <w:rPr>
          <w:sz w:val="24"/>
          <w:szCs w:val="24"/>
        </w:rPr>
        <w:t>fi</w:t>
      </w:r>
      <w:r w:rsidRPr="00DC69C8">
        <w:rPr>
          <w:rFonts w:ascii="Times New Roman" w:eastAsia="Times New Roman" w:hAnsi="Times New Roman" w:cs="Times New Roman"/>
          <w:sz w:val="24"/>
          <w:szCs w:val="24"/>
        </w:rPr>
        <w:t>ed-</w:t>
      </w:r>
      <w:proofErr w:type="spellStart"/>
      <w:r w:rsidRPr="00DC69C8">
        <w:rPr>
          <w:rFonts w:ascii="Times New Roman" w:eastAsia="Times New Roman" w:hAnsi="Times New Roman" w:cs="Times New Roman"/>
          <w:sz w:val="24"/>
          <w:szCs w:val="24"/>
        </w:rPr>
        <w:t>liposomeencapsulating</w:t>
      </w:r>
      <w:proofErr w:type="spellEnd"/>
      <w:r w:rsidRPr="00DC69C8">
        <w:rPr>
          <w:rFonts w:ascii="Times New Roman" w:eastAsia="Times New Roman" w:hAnsi="Times New Roman" w:cs="Times New Roman"/>
          <w:sz w:val="24"/>
          <w:szCs w:val="24"/>
        </w:rPr>
        <w:t xml:space="preserve"> SPIO nanoparticles for the binding onto metallic surfaces. Here we used maleimide</w:t>
      </w:r>
      <w:r w:rsidRPr="00DC69C8">
        <w:rPr>
          <w:sz w:val="24"/>
          <w:szCs w:val="24"/>
        </w:rPr>
        <w:t>−</w:t>
      </w:r>
      <w:r w:rsidRPr="00DC69C8">
        <w:rPr>
          <w:rFonts w:ascii="Times New Roman" w:eastAsia="Times New Roman" w:hAnsi="Times New Roman" w:cs="Times New Roman"/>
          <w:sz w:val="24"/>
          <w:szCs w:val="24"/>
        </w:rPr>
        <w:t>PEG</w:t>
      </w:r>
      <w:r w:rsidRPr="00DC69C8">
        <w:rPr>
          <w:sz w:val="24"/>
          <w:szCs w:val="24"/>
        </w:rPr>
        <w:t>−</w:t>
      </w:r>
      <w:r w:rsidRPr="00DC69C8">
        <w:rPr>
          <w:rFonts w:ascii="Times New Roman" w:eastAsia="Times New Roman" w:hAnsi="Times New Roman" w:cs="Times New Roman"/>
          <w:sz w:val="24"/>
          <w:szCs w:val="24"/>
        </w:rPr>
        <w:t>lipid for the immobilization of each synthetic peptide onto the liposome surface.</w:t>
      </w:r>
      <w:r w:rsidRPr="00DC69C8">
        <w:rPr>
          <w:rFonts w:ascii="Times New Roman" w:eastAsia="Times New Roman" w:hAnsi="Times New Roman" w:cs="Times New Roman"/>
          <w:color w:val="3F3F83"/>
          <w:sz w:val="24"/>
          <w:szCs w:val="24"/>
          <w:vertAlign w:val="superscript"/>
        </w:rPr>
        <w:t xml:space="preserve">23 </w:t>
      </w:r>
      <w:r w:rsidRPr="00DC69C8">
        <w:rPr>
          <w:rFonts w:ascii="Times New Roman" w:eastAsia="Times New Roman" w:hAnsi="Times New Roman" w:cs="Times New Roman"/>
          <w:sz w:val="24"/>
          <w:szCs w:val="24"/>
        </w:rPr>
        <w:t>The TEM observation of liposome-encapsulating SPIO nanoparticle showed that some SPIO nanoparticles were entrapped inside of the liposomes (</w:t>
      </w:r>
      <w:r w:rsidRPr="00DC69C8">
        <w:rPr>
          <w:rFonts w:ascii="Times New Roman" w:eastAsia="Times New Roman" w:hAnsi="Times New Roman" w:cs="Times New Roman"/>
          <w:color w:val="3F3F83"/>
          <w:sz w:val="24"/>
          <w:szCs w:val="24"/>
        </w:rPr>
        <w:t>Figure 5</w:t>
      </w:r>
      <w:r w:rsidRPr="00DC69C8">
        <w:rPr>
          <w:rFonts w:ascii="Times New Roman" w:eastAsia="Times New Roman" w:hAnsi="Times New Roman" w:cs="Times New Roman"/>
          <w:sz w:val="24"/>
          <w:szCs w:val="24"/>
        </w:rPr>
        <w:t>B). To characterize the liposome, we quanti</w:t>
      </w:r>
      <w:r w:rsidRPr="00DC69C8">
        <w:rPr>
          <w:sz w:val="24"/>
          <w:szCs w:val="24"/>
        </w:rPr>
        <w:t>fi</w:t>
      </w:r>
      <w:r w:rsidRPr="00DC69C8">
        <w:rPr>
          <w:rFonts w:ascii="Times New Roman" w:eastAsia="Times New Roman" w:hAnsi="Times New Roman" w:cs="Times New Roman"/>
          <w:sz w:val="24"/>
          <w:szCs w:val="24"/>
        </w:rPr>
        <w:t>ed the number of conjugated peptides onto liposomes by measuring conjugated peptide (</w:t>
      </w:r>
      <w:proofErr w:type="spellStart"/>
      <w:r w:rsidRPr="00DC69C8">
        <w:rPr>
          <w:rFonts w:ascii="Times New Roman" w:eastAsia="Times New Roman" w:hAnsi="Times New Roman" w:cs="Times New Roman"/>
          <w:sz w:val="24"/>
          <w:szCs w:val="24"/>
        </w:rPr>
        <w:t>FITClabeled</w:t>
      </w:r>
      <w:proofErr w:type="spellEnd"/>
      <w:r w:rsidRPr="00DC69C8">
        <w:rPr>
          <w:rFonts w:ascii="Times New Roman" w:eastAsia="Times New Roman" w:hAnsi="Times New Roman" w:cs="Times New Roman"/>
          <w:sz w:val="24"/>
          <w:szCs w:val="24"/>
        </w:rPr>
        <w:t>), iron concentration (Fe</w:t>
      </w:r>
      <w:r w:rsidRPr="00DC69C8">
        <w:rPr>
          <w:rFonts w:ascii="Times New Roman" w:eastAsia="Times New Roman" w:hAnsi="Times New Roman" w:cs="Times New Roman"/>
          <w:sz w:val="24"/>
          <w:szCs w:val="24"/>
          <w:vertAlign w:val="superscript"/>
        </w:rPr>
        <w:t>2+</w:t>
      </w:r>
      <w:r w:rsidRPr="00DC69C8">
        <w:rPr>
          <w:rFonts w:ascii="Times New Roman" w:eastAsia="Times New Roman" w:hAnsi="Times New Roman" w:cs="Times New Roman"/>
          <w:sz w:val="24"/>
          <w:szCs w:val="24"/>
        </w:rPr>
        <w:t>/Fe</w:t>
      </w:r>
      <w:r w:rsidRPr="00DC69C8">
        <w:rPr>
          <w:rFonts w:ascii="Times New Roman" w:eastAsia="Times New Roman" w:hAnsi="Times New Roman" w:cs="Times New Roman"/>
          <w:sz w:val="24"/>
          <w:szCs w:val="24"/>
          <w:vertAlign w:val="superscript"/>
        </w:rPr>
        <w:t>3+</w:t>
      </w:r>
      <w:r w:rsidRPr="00DC69C8">
        <w:rPr>
          <w:rFonts w:ascii="Times New Roman" w:eastAsia="Times New Roman" w:hAnsi="Times New Roman" w:cs="Times New Roman"/>
          <w:sz w:val="24"/>
          <w:szCs w:val="24"/>
        </w:rPr>
        <w:t xml:space="preserve">), and total lipid </w:t>
      </w:r>
      <w:proofErr w:type="gramStart"/>
      <w:r w:rsidRPr="00DC69C8">
        <w:rPr>
          <w:rFonts w:ascii="Times New Roman" w:eastAsia="Times New Roman" w:hAnsi="Times New Roman" w:cs="Times New Roman"/>
          <w:sz w:val="24"/>
          <w:szCs w:val="24"/>
        </w:rPr>
        <w:t>and also</w:t>
      </w:r>
      <w:proofErr w:type="gramEnd"/>
      <w:r w:rsidRPr="00DC69C8">
        <w:rPr>
          <w:rFonts w:ascii="Times New Roman" w:eastAsia="Times New Roman" w:hAnsi="Times New Roman" w:cs="Times New Roman"/>
          <w:sz w:val="24"/>
          <w:szCs w:val="24"/>
        </w:rPr>
        <w:t xml:space="preserve"> measured the size and </w:t>
      </w:r>
      <w:r w:rsidRPr="00DC69C8">
        <w:rPr>
          <w:sz w:val="24"/>
          <w:szCs w:val="24"/>
        </w:rPr>
        <w:t>ζ</w:t>
      </w:r>
      <w:r w:rsidRPr="00DC69C8">
        <w:rPr>
          <w:rFonts w:ascii="Times New Roman" w:eastAsia="Times New Roman" w:hAnsi="Times New Roman" w:cs="Times New Roman"/>
          <w:sz w:val="24"/>
          <w:szCs w:val="24"/>
        </w:rPr>
        <w:t>-potential (</w:t>
      </w:r>
      <w:r w:rsidRPr="00DC69C8">
        <w:rPr>
          <w:rFonts w:ascii="Times New Roman" w:eastAsia="Times New Roman" w:hAnsi="Times New Roman" w:cs="Times New Roman"/>
          <w:color w:val="3F3F83"/>
          <w:sz w:val="24"/>
          <w:szCs w:val="24"/>
        </w:rPr>
        <w:t>Table 5</w:t>
      </w:r>
      <w:r w:rsidRPr="00DC69C8">
        <w:rPr>
          <w:rFonts w:ascii="Times New Roman" w:eastAsia="Times New Roman" w:hAnsi="Times New Roman" w:cs="Times New Roman"/>
          <w:sz w:val="24"/>
          <w:szCs w:val="24"/>
        </w:rPr>
        <w:t>).</w:t>
      </w:r>
    </w:p>
    <w:p w14:paraId="4F51E291" w14:textId="77777777" w:rsidR="001D0547" w:rsidRPr="00DC69C8" w:rsidRDefault="002675B4" w:rsidP="00FB1133">
      <w:pPr>
        <w:spacing w:after="4" w:line="600" w:lineRule="auto"/>
        <w:ind w:left="-15" w:right="1" w:firstLine="180"/>
        <w:jc w:val="both"/>
        <w:rPr>
          <w:sz w:val="24"/>
          <w:szCs w:val="24"/>
        </w:rPr>
      </w:pPr>
      <w:r w:rsidRPr="00DC69C8">
        <w:rPr>
          <w:rFonts w:ascii="Times New Roman" w:eastAsia="Times New Roman" w:hAnsi="Times New Roman" w:cs="Times New Roman"/>
          <w:sz w:val="24"/>
          <w:szCs w:val="24"/>
        </w:rPr>
        <w:lastRenderedPageBreak/>
        <w:t>There were small di</w:t>
      </w:r>
      <w:r w:rsidRPr="00DC69C8">
        <w:rPr>
          <w:sz w:val="24"/>
          <w:szCs w:val="24"/>
        </w:rPr>
        <w:t>ff</w:t>
      </w:r>
      <w:r w:rsidRPr="00DC69C8">
        <w:rPr>
          <w:rFonts w:ascii="Times New Roman" w:eastAsia="Times New Roman" w:hAnsi="Times New Roman" w:cs="Times New Roman"/>
          <w:sz w:val="24"/>
          <w:szCs w:val="24"/>
        </w:rPr>
        <w:t>erences in the number of conjugated peptides among those liposomes. However, we con</w:t>
      </w:r>
      <w:r w:rsidRPr="00DC69C8">
        <w:rPr>
          <w:sz w:val="24"/>
          <w:szCs w:val="24"/>
        </w:rPr>
        <w:t>fi</w:t>
      </w:r>
      <w:r w:rsidRPr="00DC69C8">
        <w:rPr>
          <w:rFonts w:ascii="Times New Roman" w:eastAsia="Times New Roman" w:hAnsi="Times New Roman" w:cs="Times New Roman"/>
          <w:sz w:val="24"/>
          <w:szCs w:val="24"/>
        </w:rPr>
        <w:t>rmed that synthetic peptides could be covalently conjugated onto liposomes encapsulating SPIO nanoparticles. Thus, we prepared liposomes encapsulating SPIO nanoparticles with di</w:t>
      </w:r>
      <w:r w:rsidRPr="00DC69C8">
        <w:rPr>
          <w:sz w:val="24"/>
          <w:szCs w:val="24"/>
        </w:rPr>
        <w:t>ff</w:t>
      </w:r>
      <w:r w:rsidRPr="00DC69C8">
        <w:rPr>
          <w:rFonts w:ascii="Times New Roman" w:eastAsia="Times New Roman" w:hAnsi="Times New Roman" w:cs="Times New Roman"/>
          <w:sz w:val="24"/>
          <w:szCs w:val="24"/>
        </w:rPr>
        <w:t>erent synthetic peptides. Then, we evaluated the binding of liposomes encapsulating SPIO nanoparticles with seven di</w:t>
      </w:r>
      <w:r w:rsidRPr="00DC69C8">
        <w:rPr>
          <w:sz w:val="24"/>
          <w:szCs w:val="24"/>
        </w:rPr>
        <w:t>ff</w:t>
      </w:r>
      <w:r w:rsidRPr="00DC69C8">
        <w:rPr>
          <w:rFonts w:ascii="Times New Roman" w:eastAsia="Times New Roman" w:hAnsi="Times New Roman" w:cs="Times New Roman"/>
          <w:sz w:val="24"/>
          <w:szCs w:val="24"/>
        </w:rPr>
        <w:t>erent synthetic peptides (FITC-labeled) onto each metallic surface (</w:t>
      </w:r>
      <w:r w:rsidRPr="00DC69C8">
        <w:rPr>
          <w:rFonts w:ascii="Times New Roman" w:eastAsia="Times New Roman" w:hAnsi="Times New Roman" w:cs="Times New Roman"/>
          <w:color w:val="3F3F83"/>
          <w:sz w:val="24"/>
          <w:szCs w:val="24"/>
        </w:rPr>
        <w:t>Figure 6</w:t>
      </w:r>
      <w:proofErr w:type="gramStart"/>
      <w:r w:rsidRPr="00DC69C8">
        <w:rPr>
          <w:rFonts w:ascii="Times New Roman" w:eastAsia="Times New Roman" w:hAnsi="Times New Roman" w:cs="Times New Roman"/>
          <w:sz w:val="24"/>
          <w:szCs w:val="24"/>
        </w:rPr>
        <w:t>A,B</w:t>
      </w:r>
      <w:proofErr w:type="gramEnd"/>
      <w:r w:rsidRPr="00DC69C8">
        <w:rPr>
          <w:rFonts w:ascii="Times New Roman" w:eastAsia="Times New Roman" w:hAnsi="Times New Roman" w:cs="Times New Roman"/>
          <w:sz w:val="24"/>
          <w:szCs w:val="24"/>
        </w:rPr>
        <w:t xml:space="preserve">). After the metallic surface was exposed to the liposome, the surface was observed by using an upright </w:t>
      </w:r>
      <w:r w:rsidRPr="00DC69C8">
        <w:rPr>
          <w:sz w:val="24"/>
          <w:szCs w:val="24"/>
        </w:rPr>
        <w:t>fl</w:t>
      </w:r>
      <w:r w:rsidRPr="00DC69C8">
        <w:rPr>
          <w:rFonts w:ascii="Times New Roman" w:eastAsia="Times New Roman" w:hAnsi="Times New Roman" w:cs="Times New Roman"/>
          <w:sz w:val="24"/>
          <w:szCs w:val="24"/>
        </w:rPr>
        <w:t xml:space="preserve">uorescence microscope to measure the </w:t>
      </w:r>
      <w:r w:rsidRPr="00DC69C8">
        <w:rPr>
          <w:sz w:val="24"/>
          <w:szCs w:val="24"/>
        </w:rPr>
        <w:t>fl</w:t>
      </w:r>
      <w:r w:rsidRPr="00DC69C8">
        <w:rPr>
          <w:rFonts w:ascii="Times New Roman" w:eastAsia="Times New Roman" w:hAnsi="Times New Roman" w:cs="Times New Roman"/>
          <w:sz w:val="24"/>
          <w:szCs w:val="24"/>
        </w:rPr>
        <w:t xml:space="preserve">uorescence intensity. There was a strong </w:t>
      </w:r>
      <w:r w:rsidRPr="00DC69C8">
        <w:rPr>
          <w:sz w:val="24"/>
          <w:szCs w:val="24"/>
        </w:rPr>
        <w:t>fl</w:t>
      </w:r>
      <w:r w:rsidRPr="00DC69C8">
        <w:rPr>
          <w:rFonts w:ascii="Times New Roman" w:eastAsia="Times New Roman" w:hAnsi="Times New Roman" w:cs="Times New Roman"/>
          <w:sz w:val="24"/>
          <w:szCs w:val="24"/>
        </w:rPr>
        <w:t>uorescence detected from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Pt</w:t>
      </w:r>
      <w:r w:rsidRPr="00DC69C8">
        <w:rPr>
          <w:sz w:val="24"/>
          <w:szCs w:val="24"/>
        </w:rPr>
        <w:t>−</w:t>
      </w:r>
      <w:r w:rsidRPr="00DC69C8">
        <w:rPr>
          <w:rFonts w:ascii="Times New Roman" w:eastAsia="Times New Roman" w:hAnsi="Times New Roman" w:cs="Times New Roman"/>
          <w:sz w:val="24"/>
          <w:szCs w:val="24"/>
        </w:rPr>
        <w:t>W coils, and Co</w:t>
      </w:r>
      <w:r w:rsidRPr="00DC69C8">
        <w:rPr>
          <w:sz w:val="24"/>
          <w:szCs w:val="24"/>
        </w:rPr>
        <w:t>−</w:t>
      </w:r>
      <w:r w:rsidRPr="00DC69C8">
        <w:rPr>
          <w:rFonts w:ascii="Times New Roman" w:eastAsia="Times New Roman" w:hAnsi="Times New Roman" w:cs="Times New Roman"/>
          <w:sz w:val="24"/>
          <w:szCs w:val="24"/>
        </w:rPr>
        <w:t xml:space="preserve">Cr stents when the surface was treated with each liposome-encapsulating SPIO nanoparticles with synthetic peptides (NiTiBP01, NiTiBP06, NiTiBP07, NiTiBP09, PtWBP02, CoCrBP02, and CoCrBP07). On the other hand, no </w:t>
      </w:r>
      <w:r w:rsidRPr="00DC69C8">
        <w:rPr>
          <w:sz w:val="24"/>
          <w:szCs w:val="24"/>
        </w:rPr>
        <w:t>fl</w:t>
      </w:r>
      <w:r w:rsidRPr="00DC69C8">
        <w:rPr>
          <w:rFonts w:ascii="Times New Roman" w:eastAsia="Times New Roman" w:hAnsi="Times New Roman" w:cs="Times New Roman"/>
          <w:sz w:val="24"/>
          <w:szCs w:val="24"/>
        </w:rPr>
        <w:t>uorescence was observed when the metallic surface was treated with control PEG</w:t>
      </w:r>
      <w:r w:rsidRPr="00DC69C8">
        <w:rPr>
          <w:sz w:val="24"/>
          <w:szCs w:val="24"/>
        </w:rPr>
        <w:t>−</w:t>
      </w:r>
      <w:r w:rsidRPr="00DC69C8">
        <w:rPr>
          <w:rFonts w:ascii="Times New Roman" w:eastAsia="Times New Roman" w:hAnsi="Times New Roman" w:cs="Times New Roman"/>
          <w:sz w:val="24"/>
          <w:szCs w:val="24"/>
        </w:rPr>
        <w:t xml:space="preserve">liposome. These results clearly indicated that </w:t>
      </w:r>
      <w:proofErr w:type="gramStart"/>
      <w:r w:rsidRPr="00DC69C8">
        <w:rPr>
          <w:rFonts w:ascii="Times New Roman" w:eastAsia="Times New Roman" w:hAnsi="Times New Roman" w:cs="Times New Roman"/>
          <w:sz w:val="24"/>
          <w:szCs w:val="24"/>
        </w:rPr>
        <w:t>liposome-encapsulating</w:t>
      </w:r>
      <w:proofErr w:type="gramEnd"/>
      <w:r w:rsidRPr="00DC69C8">
        <w:rPr>
          <w:rFonts w:ascii="Times New Roman" w:eastAsia="Times New Roman" w:hAnsi="Times New Roman" w:cs="Times New Roman"/>
          <w:sz w:val="24"/>
          <w:szCs w:val="24"/>
        </w:rPr>
        <w:t xml:space="preserve"> SPIO nanoparticle could be bound onto the metallic surface through the interaction with synthetic peptides. We also analyzed the treated metallic surface by SEM with elemental analysis (</w:t>
      </w:r>
      <w:r w:rsidRPr="00DC69C8">
        <w:rPr>
          <w:rFonts w:ascii="Times New Roman" w:eastAsia="Times New Roman" w:hAnsi="Times New Roman" w:cs="Times New Roman"/>
          <w:color w:val="3F3F83"/>
          <w:sz w:val="24"/>
          <w:szCs w:val="24"/>
        </w:rPr>
        <w:t>Figure 5</w:t>
      </w:r>
      <w:r w:rsidRPr="00DC69C8">
        <w:rPr>
          <w:rFonts w:ascii="Times New Roman" w:eastAsia="Times New Roman" w:hAnsi="Times New Roman" w:cs="Times New Roman"/>
          <w:sz w:val="24"/>
          <w:szCs w:val="24"/>
        </w:rPr>
        <w:t>F</w:t>
      </w:r>
      <w:r w:rsidRPr="00DC69C8">
        <w:rPr>
          <w:sz w:val="24"/>
          <w:szCs w:val="24"/>
        </w:rPr>
        <w:t>−</w:t>
      </w:r>
      <w:r w:rsidRPr="00DC69C8">
        <w:rPr>
          <w:rFonts w:ascii="Times New Roman" w:eastAsia="Times New Roman" w:hAnsi="Times New Roman" w:cs="Times New Roman"/>
          <w:sz w:val="24"/>
          <w:szCs w:val="24"/>
        </w:rPr>
        <w:t xml:space="preserve">H). The analysis showed that the observed particles contained SPIO nanoparticles because Fe was detected from the selected area whereas no Fe was detected from other areas. This result also showed that </w:t>
      </w:r>
      <w:proofErr w:type="spellStart"/>
      <w:r w:rsidRPr="00DC69C8">
        <w:rPr>
          <w:rFonts w:ascii="Times New Roman" w:eastAsia="Times New Roman" w:hAnsi="Times New Roman" w:cs="Times New Roman"/>
          <w:sz w:val="24"/>
          <w:szCs w:val="24"/>
        </w:rPr>
        <w:t>liposomeencapsulating</w:t>
      </w:r>
      <w:proofErr w:type="spellEnd"/>
      <w:r w:rsidRPr="00DC69C8">
        <w:rPr>
          <w:rFonts w:ascii="Times New Roman" w:eastAsia="Times New Roman" w:hAnsi="Times New Roman" w:cs="Times New Roman"/>
          <w:sz w:val="24"/>
          <w:szCs w:val="24"/>
        </w:rPr>
        <w:t xml:space="preserve"> SPIO nanoparticles could be bound onto the metallic surface via synthetic peptides.</w:t>
      </w:r>
    </w:p>
    <w:p w14:paraId="136DA779" w14:textId="77777777" w:rsidR="001D0547" w:rsidRPr="00DC69C8" w:rsidRDefault="002675B4" w:rsidP="00FB1133">
      <w:pPr>
        <w:spacing w:after="4" w:line="600" w:lineRule="auto"/>
        <w:ind w:left="-15" w:right="1" w:firstLine="180"/>
        <w:jc w:val="both"/>
        <w:rPr>
          <w:sz w:val="24"/>
          <w:szCs w:val="24"/>
        </w:rPr>
      </w:pPr>
      <w:r w:rsidRPr="00DC69C8">
        <w:rPr>
          <w:rFonts w:ascii="Times New Roman" w:eastAsia="Times New Roman" w:hAnsi="Times New Roman" w:cs="Times New Roman"/>
          <w:sz w:val="24"/>
          <w:szCs w:val="24"/>
        </w:rPr>
        <w:lastRenderedPageBreak/>
        <w:t xml:space="preserve">Finally, we examined the imaging of SPIO </w:t>
      </w:r>
      <w:proofErr w:type="spellStart"/>
      <w:r w:rsidRPr="00DC69C8">
        <w:rPr>
          <w:rFonts w:ascii="Times New Roman" w:eastAsia="Times New Roman" w:hAnsi="Times New Roman" w:cs="Times New Roman"/>
          <w:sz w:val="24"/>
          <w:szCs w:val="24"/>
        </w:rPr>
        <w:t>nanoparticletreated</w:t>
      </w:r>
      <w:proofErr w:type="spellEnd"/>
      <w:r w:rsidRPr="00DC69C8">
        <w:rPr>
          <w:rFonts w:ascii="Times New Roman" w:eastAsia="Times New Roman" w:hAnsi="Times New Roman" w:cs="Times New Roman"/>
          <w:sz w:val="24"/>
          <w:szCs w:val="24"/>
        </w:rPr>
        <w:t xml:space="preserve"> stents and coils by MRI (</w:t>
      </w:r>
      <w:r w:rsidRPr="00DC69C8">
        <w:rPr>
          <w:rFonts w:ascii="Times New Roman" w:eastAsia="Times New Roman" w:hAnsi="Times New Roman" w:cs="Times New Roman"/>
          <w:color w:val="3F3F83"/>
          <w:sz w:val="24"/>
          <w:szCs w:val="24"/>
        </w:rPr>
        <w:t>Figure 6</w:t>
      </w:r>
      <w:proofErr w:type="gramStart"/>
      <w:r w:rsidRPr="00DC69C8">
        <w:rPr>
          <w:rFonts w:ascii="Times New Roman" w:eastAsia="Times New Roman" w:hAnsi="Times New Roman" w:cs="Times New Roman"/>
          <w:sz w:val="24"/>
          <w:szCs w:val="24"/>
        </w:rPr>
        <w:t>C,D</w:t>
      </w:r>
      <w:proofErr w:type="gramEnd"/>
      <w:r w:rsidRPr="00DC69C8">
        <w:rPr>
          <w:rFonts w:ascii="Times New Roman" w:eastAsia="Times New Roman" w:hAnsi="Times New Roman" w:cs="Times New Roman"/>
          <w:sz w:val="24"/>
          <w:szCs w:val="24"/>
        </w:rPr>
        <w:t>). Here,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Pt</w:t>
      </w:r>
      <w:r w:rsidRPr="00DC69C8">
        <w:rPr>
          <w:sz w:val="24"/>
          <w:szCs w:val="24"/>
        </w:rPr>
        <w:t>−</w:t>
      </w:r>
      <w:r w:rsidRPr="00DC69C8">
        <w:rPr>
          <w:rFonts w:ascii="Times New Roman" w:eastAsia="Times New Roman" w:hAnsi="Times New Roman" w:cs="Times New Roman"/>
          <w:sz w:val="24"/>
          <w:szCs w:val="24"/>
        </w:rPr>
        <w:t>W coils, and Co</w:t>
      </w:r>
      <w:r w:rsidRPr="00DC69C8">
        <w:rPr>
          <w:sz w:val="24"/>
          <w:szCs w:val="24"/>
        </w:rPr>
        <w:t>−</w:t>
      </w:r>
      <w:r w:rsidRPr="00DC69C8">
        <w:rPr>
          <w:rFonts w:ascii="Times New Roman" w:eastAsia="Times New Roman" w:hAnsi="Times New Roman" w:cs="Times New Roman"/>
          <w:sz w:val="24"/>
          <w:szCs w:val="24"/>
        </w:rPr>
        <w:t xml:space="preserve">Cr stents were treated with either liposome-encapsulating SPIO nanoparticles with synthetic peptides or synthetic </w:t>
      </w:r>
      <w:proofErr w:type="gramStart"/>
      <w:r w:rsidRPr="00DC69C8">
        <w:rPr>
          <w:rFonts w:ascii="Times New Roman" w:eastAsia="Times New Roman" w:hAnsi="Times New Roman" w:cs="Times New Roman"/>
          <w:sz w:val="24"/>
          <w:szCs w:val="24"/>
        </w:rPr>
        <w:t>peptide</w:t>
      </w:r>
      <w:proofErr w:type="gramEnd"/>
      <w:r w:rsidRPr="00DC69C8">
        <w:rPr>
          <w:sz w:val="24"/>
          <w:szCs w:val="24"/>
        </w:rPr>
        <w:t>−</w:t>
      </w:r>
      <w:r w:rsidRPr="00DC69C8">
        <w:rPr>
          <w:rFonts w:ascii="Times New Roman" w:eastAsia="Times New Roman" w:hAnsi="Times New Roman" w:cs="Times New Roman"/>
          <w:sz w:val="24"/>
          <w:szCs w:val="24"/>
        </w:rPr>
        <w:t>SPIO nanoparticles. Nontreated stents were used as a control. When those three stents were monitored by MRI, the treated stents showed di</w:t>
      </w:r>
      <w:r w:rsidRPr="00DC69C8">
        <w:rPr>
          <w:sz w:val="24"/>
          <w:szCs w:val="24"/>
        </w:rPr>
        <w:t>ff</w:t>
      </w:r>
      <w:r w:rsidRPr="00DC69C8">
        <w:rPr>
          <w:rFonts w:ascii="Times New Roman" w:eastAsia="Times New Roman" w:hAnsi="Times New Roman" w:cs="Times New Roman"/>
          <w:sz w:val="24"/>
          <w:szCs w:val="24"/>
        </w:rPr>
        <w:t xml:space="preserve">erent images from the control stent; the areas of dark image were larger than that of the control. As shown in </w:t>
      </w:r>
      <w:r w:rsidRPr="00DC69C8">
        <w:rPr>
          <w:rFonts w:ascii="Times New Roman" w:eastAsia="Times New Roman" w:hAnsi="Times New Roman" w:cs="Times New Roman"/>
          <w:color w:val="3F3F83"/>
          <w:sz w:val="24"/>
          <w:szCs w:val="24"/>
        </w:rPr>
        <w:t>Figure 5</w:t>
      </w:r>
      <w:r w:rsidRPr="00DC69C8">
        <w:rPr>
          <w:rFonts w:ascii="Times New Roman" w:eastAsia="Times New Roman" w:hAnsi="Times New Roman" w:cs="Times New Roman"/>
          <w:sz w:val="24"/>
          <w:szCs w:val="24"/>
        </w:rPr>
        <w:t xml:space="preserve">, the single layer of SPIO nanoparticles and </w:t>
      </w:r>
      <w:proofErr w:type="gramStart"/>
      <w:r w:rsidRPr="00DC69C8">
        <w:rPr>
          <w:rFonts w:ascii="Times New Roman" w:eastAsia="Times New Roman" w:hAnsi="Times New Roman" w:cs="Times New Roman"/>
          <w:sz w:val="24"/>
          <w:szCs w:val="24"/>
        </w:rPr>
        <w:t>liposome-encapsulating</w:t>
      </w:r>
      <w:proofErr w:type="gramEnd"/>
      <w:r w:rsidRPr="00DC69C8">
        <w:rPr>
          <w:rFonts w:ascii="Times New Roman" w:eastAsia="Times New Roman" w:hAnsi="Times New Roman" w:cs="Times New Roman"/>
          <w:sz w:val="24"/>
          <w:szCs w:val="24"/>
        </w:rPr>
        <w:t xml:space="preserve"> SPIO nanoparticles were bound onto the metallic surface. Although the size of the bound SPIO nanoparticles and liposomes were at nanometer level, the MRI signal was ampli</w:t>
      </w:r>
      <w:r w:rsidRPr="00DC69C8">
        <w:rPr>
          <w:sz w:val="24"/>
          <w:szCs w:val="24"/>
        </w:rPr>
        <w:t>fi</w:t>
      </w:r>
      <w:r w:rsidRPr="00DC69C8">
        <w:rPr>
          <w:rFonts w:ascii="Times New Roman" w:eastAsia="Times New Roman" w:hAnsi="Times New Roman" w:cs="Times New Roman"/>
          <w:sz w:val="24"/>
          <w:szCs w:val="24"/>
        </w:rPr>
        <w:t>ed and clearly detectable for the imaging, which can be understood as a magnetic artifact. These results suggest that the binding of SPIO nanoparticles and liposomes encapsulating SPIO nano-</w:t>
      </w:r>
    </w:p>
    <w:p w14:paraId="70BE9BC7" w14:textId="77777777" w:rsidR="001D0547" w:rsidRPr="00DC69C8" w:rsidRDefault="001D0547" w:rsidP="00FB1133">
      <w:pPr>
        <w:spacing w:line="600" w:lineRule="auto"/>
        <w:rPr>
          <w:sz w:val="24"/>
          <w:szCs w:val="24"/>
        </w:rPr>
        <w:sectPr w:rsidR="001D0547" w:rsidRPr="00DC69C8" w:rsidSect="00F44244">
          <w:type w:val="continuous"/>
          <w:pgSz w:w="12509" w:h="16367"/>
          <w:pgMar w:top="1985" w:right="1701" w:bottom="1701" w:left="1701" w:header="720" w:footer="720" w:gutter="0"/>
          <w:cols w:space="479"/>
        </w:sectPr>
      </w:pPr>
    </w:p>
    <w:p w14:paraId="5B6B24CA" w14:textId="77777777" w:rsidR="001D0547" w:rsidRPr="00DC69C8" w:rsidRDefault="002675B4" w:rsidP="00FB1133">
      <w:pPr>
        <w:spacing w:after="506" w:line="600" w:lineRule="auto"/>
        <w:ind w:left="314"/>
        <w:rPr>
          <w:sz w:val="24"/>
          <w:szCs w:val="24"/>
        </w:rPr>
      </w:pPr>
      <w:r w:rsidRPr="00DC69C8">
        <w:rPr>
          <w:noProof/>
          <w:sz w:val="24"/>
          <w:szCs w:val="24"/>
        </w:rPr>
        <w:lastRenderedPageBreak/>
        <w:drawing>
          <wp:inline distT="0" distB="0" distL="0" distR="0" wp14:anchorId="3E2BDC57" wp14:editId="33B0BDC3">
            <wp:extent cx="6001194" cy="7619759"/>
            <wp:effectExtent l="0" t="0" r="0" b="0"/>
            <wp:docPr id="1976" name="Picture 1976"/>
            <wp:cNvGraphicFramePr/>
            <a:graphic xmlns:a="http://schemas.openxmlformats.org/drawingml/2006/main">
              <a:graphicData uri="http://schemas.openxmlformats.org/drawingml/2006/picture">
                <pic:pic xmlns:pic="http://schemas.openxmlformats.org/drawingml/2006/picture">
                  <pic:nvPicPr>
                    <pic:cNvPr id="1976" name="Picture 1976"/>
                    <pic:cNvPicPr/>
                  </pic:nvPicPr>
                  <pic:blipFill>
                    <a:blip r:embed="rId24"/>
                    <a:stretch>
                      <a:fillRect/>
                    </a:stretch>
                  </pic:blipFill>
                  <pic:spPr>
                    <a:xfrm>
                      <a:off x="0" y="0"/>
                      <a:ext cx="6001194" cy="7619759"/>
                    </a:xfrm>
                    <a:prstGeom prst="rect">
                      <a:avLst/>
                    </a:prstGeom>
                  </pic:spPr>
                </pic:pic>
              </a:graphicData>
            </a:graphic>
          </wp:inline>
        </w:drawing>
      </w:r>
    </w:p>
    <w:p w14:paraId="386F5132" w14:textId="77777777" w:rsidR="001D0547" w:rsidRPr="00DC69C8" w:rsidRDefault="002675B4" w:rsidP="00FB1133">
      <w:pPr>
        <w:spacing w:after="4" w:line="600" w:lineRule="auto"/>
        <w:ind w:left="-15"/>
        <w:jc w:val="both"/>
        <w:rPr>
          <w:sz w:val="24"/>
          <w:szCs w:val="24"/>
        </w:rPr>
      </w:pPr>
      <w:r w:rsidRPr="00DC69C8">
        <w:rPr>
          <w:rFonts w:ascii="Times New Roman" w:eastAsia="Times New Roman" w:hAnsi="Times New Roman" w:cs="Times New Roman"/>
          <w:sz w:val="24"/>
          <w:szCs w:val="24"/>
        </w:rPr>
        <w:lastRenderedPageBreak/>
        <w:t>Figure 6. Peptide-binding analysis. (A) Fluorescence images of the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 the Pt</w:t>
      </w:r>
      <w:r w:rsidRPr="00DC69C8">
        <w:rPr>
          <w:sz w:val="24"/>
          <w:szCs w:val="24"/>
        </w:rPr>
        <w:t>−</w:t>
      </w:r>
      <w:r w:rsidRPr="00DC69C8">
        <w:rPr>
          <w:rFonts w:ascii="Times New Roman" w:eastAsia="Times New Roman" w:hAnsi="Times New Roman" w:cs="Times New Roman"/>
          <w:sz w:val="24"/>
          <w:szCs w:val="24"/>
        </w:rPr>
        <w:t>W coil, and the Co</w:t>
      </w:r>
      <w:r w:rsidRPr="00DC69C8">
        <w:rPr>
          <w:sz w:val="24"/>
          <w:szCs w:val="24"/>
        </w:rPr>
        <w:t>−</w:t>
      </w:r>
      <w:r w:rsidRPr="00DC69C8">
        <w:rPr>
          <w:rFonts w:ascii="Times New Roman" w:eastAsia="Times New Roman" w:hAnsi="Times New Roman" w:cs="Times New Roman"/>
          <w:sz w:val="24"/>
          <w:szCs w:val="24"/>
        </w:rPr>
        <w:t>Cr stent after exposures to FITC</w:t>
      </w:r>
      <w:r w:rsidRPr="00DC69C8">
        <w:rPr>
          <w:sz w:val="24"/>
          <w:szCs w:val="24"/>
        </w:rPr>
        <w:t xml:space="preserve">− </w:t>
      </w:r>
      <w:r w:rsidRPr="00DC69C8">
        <w:rPr>
          <w:rFonts w:ascii="Times New Roman" w:eastAsia="Times New Roman" w:hAnsi="Times New Roman" w:cs="Times New Roman"/>
          <w:sz w:val="24"/>
          <w:szCs w:val="24"/>
        </w:rPr>
        <w:t>peptide</w:t>
      </w:r>
      <w:r w:rsidRPr="00DC69C8">
        <w:rPr>
          <w:sz w:val="24"/>
          <w:szCs w:val="24"/>
        </w:rPr>
        <w:t>−</w:t>
      </w:r>
      <w:r w:rsidRPr="00DC69C8">
        <w:rPr>
          <w:rFonts w:ascii="Times New Roman" w:eastAsia="Times New Roman" w:hAnsi="Times New Roman" w:cs="Times New Roman"/>
          <w:sz w:val="24"/>
          <w:szCs w:val="24"/>
        </w:rPr>
        <w:t>liposome</w:t>
      </w:r>
      <w:r w:rsidRPr="00DC69C8">
        <w:rPr>
          <w:sz w:val="24"/>
          <w:szCs w:val="24"/>
        </w:rPr>
        <w:t>−</w:t>
      </w:r>
      <w:r w:rsidRPr="00DC69C8">
        <w:rPr>
          <w:rFonts w:ascii="Times New Roman" w:eastAsia="Times New Roman" w:hAnsi="Times New Roman" w:cs="Times New Roman"/>
          <w:sz w:val="24"/>
          <w:szCs w:val="24"/>
        </w:rPr>
        <w:t>SPIO (NiTiBP06</w:t>
      </w:r>
      <w:r w:rsidRPr="00DC69C8">
        <w:rPr>
          <w:sz w:val="24"/>
          <w:szCs w:val="24"/>
        </w:rPr>
        <w:t>−</w:t>
      </w:r>
      <w:r w:rsidRPr="00DC69C8">
        <w:rPr>
          <w:rFonts w:ascii="Times New Roman" w:eastAsia="Times New Roman" w:hAnsi="Times New Roman" w:cs="Times New Roman"/>
          <w:sz w:val="24"/>
          <w:szCs w:val="24"/>
        </w:rPr>
        <w:t>liposome, PtWBP02</w:t>
      </w:r>
      <w:r w:rsidRPr="00DC69C8">
        <w:rPr>
          <w:sz w:val="24"/>
          <w:szCs w:val="24"/>
        </w:rPr>
        <w:t>−</w:t>
      </w:r>
      <w:r w:rsidRPr="00DC69C8">
        <w:rPr>
          <w:rFonts w:ascii="Times New Roman" w:eastAsia="Times New Roman" w:hAnsi="Times New Roman" w:cs="Times New Roman"/>
          <w:sz w:val="24"/>
          <w:szCs w:val="24"/>
        </w:rPr>
        <w:t>liposome, and CoCrBP07</w:t>
      </w:r>
      <w:r w:rsidRPr="00DC69C8">
        <w:rPr>
          <w:sz w:val="24"/>
          <w:szCs w:val="24"/>
        </w:rPr>
        <w:t>−</w:t>
      </w:r>
      <w:r w:rsidRPr="00DC69C8">
        <w:rPr>
          <w:rFonts w:ascii="Times New Roman" w:eastAsia="Times New Roman" w:hAnsi="Times New Roman" w:cs="Times New Roman"/>
          <w:sz w:val="24"/>
          <w:szCs w:val="24"/>
        </w:rPr>
        <w:t xml:space="preserve">liposome, respectively). Scale bar: 400 </w:t>
      </w:r>
      <w:proofErr w:type="spellStart"/>
      <w:r w:rsidRPr="00DC69C8">
        <w:rPr>
          <w:sz w:val="24"/>
          <w:szCs w:val="24"/>
        </w:rPr>
        <w:t>μ</w:t>
      </w:r>
      <w:r w:rsidRPr="00DC69C8">
        <w:rPr>
          <w:rFonts w:ascii="Times New Roman" w:eastAsia="Times New Roman" w:hAnsi="Times New Roman" w:cs="Times New Roman"/>
          <w:sz w:val="24"/>
          <w:szCs w:val="24"/>
        </w:rPr>
        <w:t>m</w:t>
      </w:r>
      <w:proofErr w:type="spellEnd"/>
      <w:r w:rsidRPr="00DC69C8">
        <w:rPr>
          <w:rFonts w:ascii="Times New Roman" w:eastAsia="Times New Roman" w:hAnsi="Times New Roman" w:cs="Times New Roman"/>
          <w:sz w:val="24"/>
          <w:szCs w:val="24"/>
        </w:rPr>
        <w:t xml:space="preserve"> (B) Fluorescence intensity of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 Pt</w:t>
      </w:r>
      <w:r w:rsidRPr="00DC69C8">
        <w:rPr>
          <w:sz w:val="24"/>
          <w:szCs w:val="24"/>
        </w:rPr>
        <w:t>−</w:t>
      </w:r>
      <w:r w:rsidRPr="00DC69C8">
        <w:rPr>
          <w:rFonts w:ascii="Times New Roman" w:eastAsia="Times New Roman" w:hAnsi="Times New Roman" w:cs="Times New Roman"/>
          <w:sz w:val="24"/>
          <w:szCs w:val="24"/>
        </w:rPr>
        <w:t>W coil, and Co</w:t>
      </w:r>
      <w:r w:rsidRPr="00DC69C8">
        <w:rPr>
          <w:sz w:val="24"/>
          <w:szCs w:val="24"/>
        </w:rPr>
        <w:t>−</w:t>
      </w:r>
      <w:r w:rsidRPr="00DC69C8">
        <w:rPr>
          <w:rFonts w:ascii="Times New Roman" w:eastAsia="Times New Roman" w:hAnsi="Times New Roman" w:cs="Times New Roman"/>
          <w:sz w:val="24"/>
          <w:szCs w:val="24"/>
        </w:rPr>
        <w:t>Cr stent in PBS. (C) Image of stents in agarose gel and the MRI image of the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(left) Stent treated with NiTiBP01-conjugated liposome-encapsulating SPIO. (middle) Bare stent. (right) Stent treated with NiTiBP01</w:t>
      </w:r>
      <w:r w:rsidRPr="00DC69C8">
        <w:rPr>
          <w:sz w:val="24"/>
          <w:szCs w:val="24"/>
        </w:rPr>
        <w:t>−</w:t>
      </w:r>
      <w:r w:rsidRPr="00DC69C8">
        <w:rPr>
          <w:rFonts w:ascii="Times New Roman" w:eastAsia="Times New Roman" w:hAnsi="Times New Roman" w:cs="Times New Roman"/>
          <w:sz w:val="24"/>
          <w:szCs w:val="24"/>
        </w:rPr>
        <w:t xml:space="preserve">SPIO. (D) Analysis of shaded area of each stent and coil treated with SPIO and </w:t>
      </w:r>
      <w:proofErr w:type="gramStart"/>
      <w:r w:rsidRPr="00DC69C8">
        <w:rPr>
          <w:rFonts w:ascii="Times New Roman" w:eastAsia="Times New Roman" w:hAnsi="Times New Roman" w:cs="Times New Roman"/>
          <w:sz w:val="24"/>
          <w:szCs w:val="24"/>
        </w:rPr>
        <w:t>liposome-encapsulating</w:t>
      </w:r>
      <w:proofErr w:type="gramEnd"/>
      <w:r w:rsidRPr="00DC69C8">
        <w:rPr>
          <w:rFonts w:ascii="Times New Roman" w:eastAsia="Times New Roman" w:hAnsi="Times New Roman" w:cs="Times New Roman"/>
          <w:sz w:val="24"/>
          <w:szCs w:val="24"/>
        </w:rPr>
        <w:t xml:space="preserve"> SPIO. The percentages were calculated based on shaded area of the nontreated stent or coil. Statistical analysis between each sample and nontreated group was performed. Error bars indicate standard deviation; n = 3.</w:t>
      </w:r>
    </w:p>
    <w:p w14:paraId="218AAFA7" w14:textId="77777777" w:rsidR="001D0547" w:rsidRPr="00DC69C8" w:rsidRDefault="002675B4" w:rsidP="00FB1133">
      <w:pPr>
        <w:spacing w:after="198" w:line="600" w:lineRule="auto"/>
        <w:ind w:left="239"/>
        <w:rPr>
          <w:sz w:val="24"/>
          <w:szCs w:val="24"/>
        </w:rPr>
      </w:pPr>
      <w:r w:rsidRPr="00DC69C8">
        <w:rPr>
          <w:noProof/>
          <w:sz w:val="24"/>
          <w:szCs w:val="24"/>
        </w:rPr>
        <w:lastRenderedPageBreak/>
        <w:drawing>
          <wp:inline distT="0" distB="0" distL="0" distR="0" wp14:anchorId="1E6CB89C" wp14:editId="4BF2F92F">
            <wp:extent cx="6095518" cy="5184000"/>
            <wp:effectExtent l="0" t="0" r="0" b="0"/>
            <wp:docPr id="2119" name="Picture 2119"/>
            <wp:cNvGraphicFramePr/>
            <a:graphic xmlns:a="http://schemas.openxmlformats.org/drawingml/2006/main">
              <a:graphicData uri="http://schemas.openxmlformats.org/drawingml/2006/picture">
                <pic:pic xmlns:pic="http://schemas.openxmlformats.org/drawingml/2006/picture">
                  <pic:nvPicPr>
                    <pic:cNvPr id="2119" name="Picture 2119"/>
                    <pic:cNvPicPr/>
                  </pic:nvPicPr>
                  <pic:blipFill>
                    <a:blip r:embed="rId25"/>
                    <a:stretch>
                      <a:fillRect/>
                    </a:stretch>
                  </pic:blipFill>
                  <pic:spPr>
                    <a:xfrm>
                      <a:off x="0" y="0"/>
                      <a:ext cx="6095518" cy="5184000"/>
                    </a:xfrm>
                    <a:prstGeom prst="rect">
                      <a:avLst/>
                    </a:prstGeom>
                  </pic:spPr>
                </pic:pic>
              </a:graphicData>
            </a:graphic>
          </wp:inline>
        </w:drawing>
      </w:r>
    </w:p>
    <w:p w14:paraId="60814DE4" w14:textId="77777777" w:rsidR="001D0547" w:rsidRPr="00DC69C8" w:rsidRDefault="002675B4" w:rsidP="00FB1133">
      <w:pPr>
        <w:spacing w:after="4" w:line="600" w:lineRule="auto"/>
        <w:ind w:left="-15"/>
        <w:jc w:val="both"/>
        <w:rPr>
          <w:sz w:val="24"/>
          <w:szCs w:val="24"/>
        </w:rPr>
      </w:pPr>
      <w:r w:rsidRPr="00DC69C8">
        <w:rPr>
          <w:rFonts w:ascii="Times New Roman" w:eastAsia="Times New Roman" w:hAnsi="Times New Roman" w:cs="Times New Roman"/>
          <w:sz w:val="24"/>
          <w:szCs w:val="24"/>
        </w:rPr>
        <w:t>Figure 7. Sequence logo plots of the oligopeptide ligands which bind to (A)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(B) Pt</w:t>
      </w:r>
      <w:r w:rsidRPr="00DC69C8">
        <w:rPr>
          <w:sz w:val="24"/>
          <w:szCs w:val="24"/>
        </w:rPr>
        <w:t>−</w:t>
      </w:r>
      <w:r w:rsidRPr="00DC69C8">
        <w:rPr>
          <w:rFonts w:ascii="Times New Roman" w:eastAsia="Times New Roman" w:hAnsi="Times New Roman" w:cs="Times New Roman"/>
          <w:sz w:val="24"/>
          <w:szCs w:val="24"/>
        </w:rPr>
        <w:t>W coils, and (C) Co</w:t>
      </w:r>
      <w:r w:rsidRPr="00DC69C8">
        <w:rPr>
          <w:sz w:val="24"/>
          <w:szCs w:val="24"/>
        </w:rPr>
        <w:t>−</w:t>
      </w:r>
      <w:r w:rsidRPr="00DC69C8">
        <w:rPr>
          <w:rFonts w:ascii="Times New Roman" w:eastAsia="Times New Roman" w:hAnsi="Times New Roman" w:cs="Times New Roman"/>
          <w:sz w:val="24"/>
          <w:szCs w:val="24"/>
        </w:rPr>
        <w:t xml:space="preserve">Cr stents. The positive </w:t>
      </w:r>
      <w:proofErr w:type="spellStart"/>
      <w:r w:rsidRPr="00DC69C8">
        <w:rPr>
          <w:rFonts w:ascii="Times New Roman" w:eastAsia="Times New Roman" w:hAnsi="Times New Roman" w:cs="Times New Roman"/>
          <w:sz w:val="24"/>
          <w:szCs w:val="24"/>
        </w:rPr>
        <w:t>yaxis</w:t>
      </w:r>
      <w:proofErr w:type="spellEnd"/>
      <w:r w:rsidRPr="00DC69C8">
        <w:rPr>
          <w:rFonts w:ascii="Times New Roman" w:eastAsia="Times New Roman" w:hAnsi="Times New Roman" w:cs="Times New Roman"/>
          <w:sz w:val="24"/>
          <w:szCs w:val="24"/>
        </w:rPr>
        <w:t xml:space="preserve"> indicates enriched amino acids at each peptide position, and the negative y-axis indicates depleted amino acids at each peptide position. Large symbols represent frequently observed amino acids. The amino acid color coding is used as default in Seq2Logo Web server (DE residues are red, NQSGTY are green, RKH are blue, and the remaining are black). The predicted interaction between frequently </w:t>
      </w:r>
      <w:r w:rsidRPr="00DC69C8">
        <w:rPr>
          <w:rFonts w:ascii="Times New Roman" w:eastAsia="Times New Roman" w:hAnsi="Times New Roman" w:cs="Times New Roman"/>
          <w:sz w:val="24"/>
          <w:szCs w:val="24"/>
        </w:rPr>
        <w:lastRenderedPageBreak/>
        <w:t xml:space="preserve">observed amino acids and metal surface is also illustrated. (D) Correlation between the number of positively charged amino acids and the </w:t>
      </w:r>
      <w:r w:rsidRPr="00DC69C8">
        <w:rPr>
          <w:sz w:val="24"/>
          <w:szCs w:val="24"/>
        </w:rPr>
        <w:t>fl</w:t>
      </w:r>
      <w:r w:rsidRPr="00DC69C8">
        <w:rPr>
          <w:rFonts w:ascii="Times New Roman" w:eastAsia="Times New Roman" w:hAnsi="Times New Roman" w:cs="Times New Roman"/>
          <w:sz w:val="24"/>
          <w:szCs w:val="24"/>
        </w:rPr>
        <w:t>uorescence intensity of bound peptides.</w:t>
      </w:r>
    </w:p>
    <w:p w14:paraId="5B9614D2" w14:textId="3974FD94" w:rsidR="001D0547" w:rsidRPr="00DC69C8" w:rsidRDefault="00532258" w:rsidP="00FB1133">
      <w:pPr>
        <w:spacing w:after="0" w:line="600" w:lineRule="auto"/>
        <w:rPr>
          <w:sz w:val="24"/>
          <w:szCs w:val="24"/>
        </w:rPr>
      </w:pPr>
      <w:r>
        <w:pict w14:anchorId="45827951">
          <v:group id="Group 30994" o:spid="_x0000_s1040" style="width:7in;height:.5pt;mso-position-horizontal-relative:char;mso-position-vertical-relative:line" coordsize="64008,63">
            <v:shape id="Shape 36143" o:spid="_x0000_s1041" style="position:absolute;width:64008;height:91;visibility:visible;mso-wrap-style:square;v-text-anchor:top" coordsize="64008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SnwgAAAN4AAAAPAAAAZHJzL2Rvd25yZXYueG1sRI9Bi8Iw&#10;FITvgv8hPMGbprVSSjWKCIJ4U9f7o3m2xealNLFWf/1mQdjjMDPfMOvtYBrRU+dqywrieQSCuLC6&#10;5lLBz/Uwy0A4j6yxsUwK3uRguxmP1phr++Iz9RdfigBhl6OCyvs2l9IVFRl0c9sSB+9uO4M+yK6U&#10;usNXgJtGLqIolQZrDgsVtrSvqHhcnkbBDc3Zfk79cUFxeo2TInt+WqfUdDLsViA8Df4//G0ftYIk&#10;jZcJ/N0JV0BufgEAAP//AwBQSwECLQAUAAYACAAAACEA2+H2y+4AAACFAQAAEwAAAAAAAAAAAAAA&#10;AAAAAAAAW0NvbnRlbnRfVHlwZXNdLnhtbFBLAQItABQABgAIAAAAIQBa9CxbvwAAABUBAAALAAAA&#10;AAAAAAAAAAAAAB8BAABfcmVscy8ucmVsc1BLAQItABQABgAIAAAAIQAAxzSnwgAAAN4AAAAPAAAA&#10;AAAAAAAAAAAAAAcCAABkcnMvZG93bnJldi54bWxQSwUGAAAAAAMAAwC3AAAA9gIAAAAA&#10;" adj="0,,0" path="m,l6400800,r,9144l,9144,,e" fillcolor="#3c8536" stroked="f" strokeweight="0">
              <v:stroke miterlimit="83231f" joinstyle="miter"/>
              <v:formulas/>
              <v:path arrowok="t" o:connecttype="segments" textboxrect="0,0,6400800,9144"/>
            </v:shape>
            <w10:anchorlock/>
          </v:group>
        </w:pict>
      </w:r>
    </w:p>
    <w:p w14:paraId="27A992D5" w14:textId="77777777" w:rsidR="001D0547" w:rsidRPr="00DC69C8" w:rsidRDefault="001D0547" w:rsidP="00FB1133">
      <w:pPr>
        <w:spacing w:line="600" w:lineRule="auto"/>
        <w:rPr>
          <w:sz w:val="24"/>
          <w:szCs w:val="24"/>
        </w:rPr>
        <w:sectPr w:rsidR="001D0547" w:rsidRPr="00DC69C8" w:rsidSect="00F44244">
          <w:type w:val="continuous"/>
          <w:pgSz w:w="12509" w:h="16367"/>
          <w:pgMar w:top="1985" w:right="1701" w:bottom="1701" w:left="1701" w:header="720" w:footer="720" w:gutter="0"/>
          <w:cols w:space="720"/>
        </w:sectPr>
      </w:pPr>
    </w:p>
    <w:p w14:paraId="2F72C75A" w14:textId="66104483" w:rsidR="00841BD0" w:rsidRDefault="002675B4" w:rsidP="00FB1133">
      <w:pPr>
        <w:spacing w:after="263" w:line="600" w:lineRule="auto"/>
        <w:ind w:left="-5" w:right="1" w:hanging="10"/>
        <w:jc w:val="both"/>
        <w:rPr>
          <w:rFonts w:ascii="Times New Roman" w:eastAsia="Times New Roman" w:hAnsi="Times New Roman" w:cs="Times New Roman"/>
          <w:sz w:val="24"/>
          <w:szCs w:val="24"/>
        </w:rPr>
      </w:pPr>
      <w:r w:rsidRPr="00DC69C8">
        <w:rPr>
          <w:rFonts w:ascii="Times New Roman" w:eastAsia="Times New Roman" w:hAnsi="Times New Roman" w:cs="Times New Roman"/>
          <w:sz w:val="24"/>
          <w:szCs w:val="24"/>
        </w:rPr>
        <w:t>particles can be detected on the metallic surface of stents and coils by MRI.</w:t>
      </w:r>
    </w:p>
    <w:p w14:paraId="192147A2" w14:textId="77777777" w:rsidR="00841BD0" w:rsidRDefault="00841BD0" w:rsidP="00FB1133">
      <w:pPr>
        <w:spacing w:after="0" w:line="6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94E25E3" w14:textId="77777777" w:rsidR="001D0547" w:rsidRPr="00DC69C8" w:rsidRDefault="001D0547" w:rsidP="00FB1133">
      <w:pPr>
        <w:spacing w:after="263" w:line="600" w:lineRule="auto"/>
        <w:ind w:left="-5" w:right="1" w:hanging="10"/>
        <w:jc w:val="both"/>
        <w:rPr>
          <w:sz w:val="24"/>
          <w:szCs w:val="24"/>
        </w:rPr>
      </w:pPr>
    </w:p>
    <w:p w14:paraId="61569698" w14:textId="77777777" w:rsidR="001D0547" w:rsidRPr="00DC69C8" w:rsidRDefault="002675B4" w:rsidP="00FB1133">
      <w:pPr>
        <w:pStyle w:val="1"/>
        <w:spacing w:after="31" w:line="600" w:lineRule="auto"/>
        <w:ind w:left="251" w:hanging="266"/>
        <w:rPr>
          <w:sz w:val="24"/>
          <w:szCs w:val="24"/>
        </w:rPr>
      </w:pPr>
      <w:r w:rsidRPr="00DC69C8">
        <w:rPr>
          <w:sz w:val="24"/>
          <w:szCs w:val="24"/>
        </w:rPr>
        <w:t>DISCUSSION</w:t>
      </w:r>
    </w:p>
    <w:p w14:paraId="51DC2952" w14:textId="77777777" w:rsidR="001D0547" w:rsidRPr="00DC69C8" w:rsidRDefault="002675B4" w:rsidP="00FB1133">
      <w:pPr>
        <w:spacing w:after="28" w:line="600" w:lineRule="auto"/>
        <w:ind w:left="-5" w:right="1" w:hanging="10"/>
        <w:jc w:val="both"/>
        <w:rPr>
          <w:sz w:val="24"/>
          <w:szCs w:val="24"/>
        </w:rPr>
      </w:pPr>
      <w:r w:rsidRPr="00DC69C8">
        <w:rPr>
          <w:rFonts w:ascii="Times New Roman" w:eastAsia="Times New Roman" w:hAnsi="Times New Roman" w:cs="Times New Roman"/>
          <w:sz w:val="24"/>
          <w:szCs w:val="24"/>
        </w:rPr>
        <w:t>Among the numerous reports on metal-binding peptides,</w:t>
      </w:r>
      <w:r w:rsidRPr="00DC69C8">
        <w:rPr>
          <w:rFonts w:ascii="Times New Roman" w:eastAsia="Times New Roman" w:hAnsi="Times New Roman" w:cs="Times New Roman"/>
          <w:color w:val="3F3F83"/>
          <w:sz w:val="24"/>
          <w:szCs w:val="24"/>
          <w:vertAlign w:val="superscript"/>
        </w:rPr>
        <w:t xml:space="preserve">3 </w:t>
      </w:r>
      <w:r w:rsidRPr="00DC69C8">
        <w:rPr>
          <w:rFonts w:ascii="Times New Roman" w:eastAsia="Times New Roman" w:hAnsi="Times New Roman" w:cs="Times New Roman"/>
          <w:sz w:val="24"/>
          <w:szCs w:val="24"/>
        </w:rPr>
        <w:t>peptides that bind iron oxide were selected from a cell surface display library,</w:t>
      </w:r>
      <w:r w:rsidRPr="00DC69C8">
        <w:rPr>
          <w:rFonts w:ascii="Times New Roman" w:eastAsia="Times New Roman" w:hAnsi="Times New Roman" w:cs="Times New Roman"/>
          <w:color w:val="3F3F83"/>
          <w:sz w:val="24"/>
          <w:szCs w:val="24"/>
          <w:vertAlign w:val="superscript"/>
        </w:rPr>
        <w:t xml:space="preserve">1 </w:t>
      </w:r>
      <w:r w:rsidRPr="00DC69C8">
        <w:rPr>
          <w:rFonts w:ascii="Times New Roman" w:eastAsia="Times New Roman" w:hAnsi="Times New Roman" w:cs="Times New Roman"/>
          <w:sz w:val="24"/>
          <w:szCs w:val="24"/>
        </w:rPr>
        <w:t>and gold-binding peptides were isolated from a bacterial surface display library.</w:t>
      </w:r>
      <w:r w:rsidRPr="00DC69C8">
        <w:rPr>
          <w:rFonts w:ascii="Times New Roman" w:eastAsia="Times New Roman" w:hAnsi="Times New Roman" w:cs="Times New Roman"/>
          <w:color w:val="3F3F83"/>
          <w:sz w:val="24"/>
          <w:szCs w:val="24"/>
          <w:vertAlign w:val="superscript"/>
        </w:rPr>
        <w:t xml:space="preserve">2 </w:t>
      </w:r>
      <w:r w:rsidRPr="00DC69C8">
        <w:rPr>
          <w:rFonts w:ascii="Times New Roman" w:eastAsia="Times New Roman" w:hAnsi="Times New Roman" w:cs="Times New Roman"/>
          <w:sz w:val="24"/>
          <w:szCs w:val="24"/>
        </w:rPr>
        <w:t>It has also been reported that some peptides have high a</w:t>
      </w:r>
      <w:r w:rsidRPr="00DC69C8">
        <w:rPr>
          <w:sz w:val="24"/>
          <w:szCs w:val="24"/>
        </w:rPr>
        <w:t>ffi</w:t>
      </w:r>
      <w:r w:rsidRPr="00DC69C8">
        <w:rPr>
          <w:rFonts w:ascii="Times New Roman" w:eastAsia="Times New Roman" w:hAnsi="Times New Roman" w:cs="Times New Roman"/>
          <w:sz w:val="24"/>
          <w:szCs w:val="24"/>
        </w:rPr>
        <w:t>nity for silver, titanium, and zinc oxide.</w:t>
      </w:r>
      <w:r w:rsidRPr="00DC69C8">
        <w:rPr>
          <w:rFonts w:ascii="Times New Roman" w:eastAsia="Times New Roman" w:hAnsi="Times New Roman" w:cs="Times New Roman"/>
          <w:color w:val="3F3F83"/>
          <w:sz w:val="24"/>
          <w:szCs w:val="24"/>
          <w:vertAlign w:val="superscript"/>
        </w:rPr>
        <w:t xml:space="preserve">3 </w:t>
      </w:r>
      <w:r w:rsidRPr="00DC69C8">
        <w:rPr>
          <w:rFonts w:ascii="Times New Roman" w:eastAsia="Times New Roman" w:hAnsi="Times New Roman" w:cs="Times New Roman"/>
          <w:sz w:val="24"/>
          <w:szCs w:val="24"/>
        </w:rPr>
        <w:t>Those binding peptides have been used in nanotechnology and biotechnology applications. The gold-binding peptide was used for immobilization of nanomaterials as a peptide linker</w:t>
      </w:r>
      <w:r w:rsidRPr="00DC69C8">
        <w:rPr>
          <w:rFonts w:ascii="Times New Roman" w:eastAsia="Times New Roman" w:hAnsi="Times New Roman" w:cs="Times New Roman"/>
          <w:color w:val="3F3F83"/>
          <w:sz w:val="24"/>
          <w:szCs w:val="24"/>
          <w:vertAlign w:val="superscript"/>
        </w:rPr>
        <w:t xml:space="preserve">4 </w:t>
      </w:r>
      <w:r w:rsidRPr="00DC69C8">
        <w:rPr>
          <w:rFonts w:ascii="Times New Roman" w:eastAsia="Times New Roman" w:hAnsi="Times New Roman" w:cs="Times New Roman"/>
          <w:sz w:val="24"/>
          <w:szCs w:val="24"/>
        </w:rPr>
        <w:t>and materials synthesizer.</w:t>
      </w:r>
      <w:r w:rsidRPr="00DC69C8">
        <w:rPr>
          <w:rFonts w:ascii="Times New Roman" w:eastAsia="Times New Roman" w:hAnsi="Times New Roman" w:cs="Times New Roman"/>
          <w:color w:val="3F3F83"/>
          <w:sz w:val="24"/>
          <w:szCs w:val="24"/>
          <w:vertAlign w:val="superscript"/>
        </w:rPr>
        <w:t xml:space="preserve">5 </w:t>
      </w:r>
      <w:r w:rsidRPr="00DC69C8">
        <w:rPr>
          <w:rFonts w:ascii="Times New Roman" w:eastAsia="Times New Roman" w:hAnsi="Times New Roman" w:cs="Times New Roman"/>
          <w:sz w:val="24"/>
          <w:szCs w:val="24"/>
        </w:rPr>
        <w:t xml:space="preserve">In addition to the metallic materials, phage display has been useful for </w:t>
      </w:r>
      <w:r w:rsidRPr="00DC69C8">
        <w:rPr>
          <w:sz w:val="24"/>
          <w:szCs w:val="24"/>
        </w:rPr>
        <w:t>fi</w:t>
      </w:r>
      <w:r w:rsidRPr="00DC69C8">
        <w:rPr>
          <w:rFonts w:ascii="Times New Roman" w:eastAsia="Times New Roman" w:hAnsi="Times New Roman" w:cs="Times New Roman"/>
          <w:sz w:val="24"/>
          <w:szCs w:val="24"/>
        </w:rPr>
        <w:t>nding a polystyrene-binding peptide, which is also applicable for the immobilization of proteins onto cell culture dishes.</w:t>
      </w:r>
      <w:r w:rsidRPr="00DC69C8">
        <w:rPr>
          <w:rFonts w:ascii="Times New Roman" w:eastAsia="Times New Roman" w:hAnsi="Times New Roman" w:cs="Times New Roman"/>
          <w:color w:val="3F3F83"/>
          <w:sz w:val="24"/>
          <w:szCs w:val="24"/>
          <w:vertAlign w:val="superscript"/>
        </w:rPr>
        <w:t>24</w:t>
      </w:r>
    </w:p>
    <w:p w14:paraId="062A2268" w14:textId="77777777" w:rsidR="001D0547" w:rsidRPr="00DC69C8" w:rsidRDefault="002675B4" w:rsidP="00FB1133">
      <w:pPr>
        <w:spacing w:after="4" w:line="600" w:lineRule="auto"/>
        <w:ind w:left="-15" w:right="1" w:firstLine="179"/>
        <w:jc w:val="both"/>
        <w:rPr>
          <w:sz w:val="24"/>
          <w:szCs w:val="24"/>
        </w:rPr>
      </w:pPr>
      <w:r w:rsidRPr="00DC69C8">
        <w:rPr>
          <w:rFonts w:ascii="Times New Roman" w:eastAsia="Times New Roman" w:hAnsi="Times New Roman" w:cs="Times New Roman"/>
          <w:sz w:val="24"/>
          <w:szCs w:val="24"/>
        </w:rPr>
        <w:t>In this study, we detected several peptide ligands that can bind onto the surface of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Pt</w:t>
      </w:r>
      <w:r w:rsidRPr="00DC69C8">
        <w:rPr>
          <w:sz w:val="24"/>
          <w:szCs w:val="24"/>
        </w:rPr>
        <w:t>−</w:t>
      </w:r>
      <w:r w:rsidRPr="00DC69C8">
        <w:rPr>
          <w:rFonts w:ascii="Times New Roman" w:eastAsia="Times New Roman" w:hAnsi="Times New Roman" w:cs="Times New Roman"/>
          <w:sz w:val="24"/>
          <w:szCs w:val="24"/>
        </w:rPr>
        <w:t>W coils, and Co</w:t>
      </w:r>
      <w:r w:rsidRPr="00DC69C8">
        <w:rPr>
          <w:sz w:val="24"/>
          <w:szCs w:val="24"/>
        </w:rPr>
        <w:t>−</w:t>
      </w:r>
      <w:r w:rsidRPr="00DC69C8">
        <w:rPr>
          <w:rFonts w:ascii="Times New Roman" w:eastAsia="Times New Roman" w:hAnsi="Times New Roman" w:cs="Times New Roman"/>
          <w:sz w:val="24"/>
          <w:szCs w:val="24"/>
        </w:rPr>
        <w:t xml:space="preserve">Cr stents from a phage display library. With our peptides, biocompatible polymers and materials such as PEG and </w:t>
      </w:r>
      <w:proofErr w:type="gramStart"/>
      <w:r w:rsidRPr="00DC69C8">
        <w:rPr>
          <w:rFonts w:ascii="Times New Roman" w:eastAsia="Times New Roman" w:hAnsi="Times New Roman" w:cs="Times New Roman"/>
          <w:sz w:val="24"/>
          <w:szCs w:val="24"/>
        </w:rPr>
        <w:t>poly(</w:t>
      </w:r>
      <w:proofErr w:type="gramEnd"/>
      <w:r w:rsidRPr="00DC69C8">
        <w:rPr>
          <w:rFonts w:ascii="Times New Roman" w:eastAsia="Times New Roman" w:hAnsi="Times New Roman" w:cs="Times New Roman"/>
          <w:sz w:val="24"/>
          <w:szCs w:val="24"/>
        </w:rPr>
        <w:t>2-methacryloyloxyethylphosphorylcholine (MPC))-based polymers were immobilized for metal surface modi</w:t>
      </w:r>
      <w:r w:rsidRPr="00DC69C8">
        <w:rPr>
          <w:sz w:val="24"/>
          <w:szCs w:val="24"/>
        </w:rPr>
        <w:t>fi</w:t>
      </w:r>
      <w:r w:rsidRPr="00DC69C8">
        <w:rPr>
          <w:rFonts w:ascii="Times New Roman" w:eastAsia="Times New Roman" w:hAnsi="Times New Roman" w:cs="Times New Roman"/>
          <w:sz w:val="24"/>
          <w:szCs w:val="24"/>
        </w:rPr>
        <w:t xml:space="preserve">cation since those peptide ligands were available as connectors to the metallic surface of medical devices such as stents, coil, cardiac pace makers, endoscopy capsules, and so on. The biocompatibility of the metallic devices should be </w:t>
      </w:r>
      <w:proofErr w:type="gramStart"/>
      <w:r w:rsidRPr="00DC69C8">
        <w:rPr>
          <w:rFonts w:ascii="Times New Roman" w:eastAsia="Times New Roman" w:hAnsi="Times New Roman" w:cs="Times New Roman"/>
          <w:sz w:val="24"/>
          <w:szCs w:val="24"/>
        </w:rPr>
        <w:t>taken into account</w:t>
      </w:r>
      <w:proofErr w:type="gramEnd"/>
      <w:r w:rsidRPr="00DC69C8">
        <w:rPr>
          <w:rFonts w:ascii="Times New Roman" w:eastAsia="Times New Roman" w:hAnsi="Times New Roman" w:cs="Times New Roman"/>
          <w:sz w:val="24"/>
          <w:szCs w:val="24"/>
        </w:rPr>
        <w:t xml:space="preserve"> not only for short-term use but also, in particular, during long-term use. In addition, those peptide ligands </w:t>
      </w:r>
      <w:r w:rsidRPr="00DC69C8">
        <w:rPr>
          <w:rFonts w:ascii="Times New Roman" w:eastAsia="Times New Roman" w:hAnsi="Times New Roman" w:cs="Times New Roman"/>
          <w:sz w:val="24"/>
          <w:szCs w:val="24"/>
        </w:rPr>
        <w:lastRenderedPageBreak/>
        <w:t>would be available for the detection of metallic surface by an imaging modality like MRI. In fact, when the metallic surface was exposed to the synthetic peptide</w:t>
      </w:r>
      <w:r w:rsidRPr="00DC69C8">
        <w:rPr>
          <w:sz w:val="24"/>
          <w:szCs w:val="24"/>
        </w:rPr>
        <w:t>−</w:t>
      </w:r>
      <w:r w:rsidRPr="00DC69C8">
        <w:rPr>
          <w:rFonts w:ascii="Times New Roman" w:eastAsia="Times New Roman" w:hAnsi="Times New Roman" w:cs="Times New Roman"/>
          <w:sz w:val="24"/>
          <w:szCs w:val="24"/>
        </w:rPr>
        <w:t>SPIO nanoparticles and the synthetic peptide</w:t>
      </w:r>
      <w:r w:rsidRPr="00DC69C8">
        <w:rPr>
          <w:sz w:val="24"/>
          <w:szCs w:val="24"/>
        </w:rPr>
        <w:t>−</w:t>
      </w:r>
      <w:r w:rsidRPr="00DC69C8">
        <w:rPr>
          <w:rFonts w:ascii="Times New Roman" w:eastAsia="Times New Roman" w:hAnsi="Times New Roman" w:cs="Times New Roman"/>
          <w:sz w:val="24"/>
          <w:szCs w:val="24"/>
        </w:rPr>
        <w:t xml:space="preserve">liposome-encapsulating SPIO nanoparticles, we detected binding through the interaction with immobilized peptides by SEM and </w:t>
      </w:r>
      <w:r w:rsidRPr="00DC69C8">
        <w:rPr>
          <w:sz w:val="24"/>
          <w:szCs w:val="24"/>
        </w:rPr>
        <w:t>fl</w:t>
      </w:r>
      <w:r w:rsidRPr="00DC69C8">
        <w:rPr>
          <w:rFonts w:ascii="Times New Roman" w:eastAsia="Times New Roman" w:hAnsi="Times New Roman" w:cs="Times New Roman"/>
          <w:sz w:val="24"/>
          <w:szCs w:val="24"/>
        </w:rPr>
        <w:t>uorescence microscopy. Moreover, the MRI signal was highly ampli</w:t>
      </w:r>
      <w:r w:rsidRPr="00DC69C8">
        <w:rPr>
          <w:sz w:val="24"/>
          <w:szCs w:val="24"/>
        </w:rPr>
        <w:t>fi</w:t>
      </w:r>
      <w:r w:rsidRPr="00DC69C8">
        <w:rPr>
          <w:rFonts w:ascii="Times New Roman" w:eastAsia="Times New Roman" w:hAnsi="Times New Roman" w:cs="Times New Roman"/>
          <w:sz w:val="24"/>
          <w:szCs w:val="24"/>
        </w:rPr>
        <w:t>ed by a magnetic artifact. Although the surface was covered with SPIO nanoparticles or liposomes at the nanometer level, the visible change could be observed by MRI imaging. Previous studies have shown that SPIO particles with iron cores with diameters in the nanometer range generated MRI artifacts.</w:t>
      </w:r>
      <w:r w:rsidRPr="00DC69C8">
        <w:rPr>
          <w:rFonts w:ascii="Times New Roman" w:eastAsia="Times New Roman" w:hAnsi="Times New Roman" w:cs="Times New Roman"/>
          <w:color w:val="3F3F83"/>
          <w:sz w:val="24"/>
          <w:szCs w:val="24"/>
          <w:vertAlign w:val="superscript"/>
        </w:rPr>
        <w:t>25</w:t>
      </w:r>
      <w:r w:rsidRPr="00DC69C8">
        <w:rPr>
          <w:rFonts w:ascii="Times New Roman" w:eastAsia="Times New Roman" w:hAnsi="Times New Roman" w:cs="Times New Roman"/>
          <w:sz w:val="24"/>
          <w:szCs w:val="24"/>
          <w:vertAlign w:val="superscript"/>
        </w:rPr>
        <w:t>,</w:t>
      </w:r>
      <w:r w:rsidRPr="00DC69C8">
        <w:rPr>
          <w:rFonts w:ascii="Times New Roman" w:eastAsia="Times New Roman" w:hAnsi="Times New Roman" w:cs="Times New Roman"/>
          <w:color w:val="3F3F83"/>
          <w:sz w:val="24"/>
          <w:szCs w:val="24"/>
          <w:vertAlign w:val="superscript"/>
        </w:rPr>
        <w:t xml:space="preserve">26 </w:t>
      </w:r>
      <w:r w:rsidRPr="00DC69C8">
        <w:rPr>
          <w:rFonts w:ascii="Times New Roman" w:eastAsia="Times New Roman" w:hAnsi="Times New Roman" w:cs="Times New Roman"/>
          <w:sz w:val="24"/>
          <w:szCs w:val="24"/>
        </w:rPr>
        <w:t>Picograms of SPIO incorporated into a cell produces artifacts,</w:t>
      </w:r>
      <w:r w:rsidRPr="00DC69C8">
        <w:rPr>
          <w:rFonts w:ascii="Times New Roman" w:eastAsia="Times New Roman" w:hAnsi="Times New Roman" w:cs="Times New Roman"/>
          <w:color w:val="3F3F83"/>
          <w:sz w:val="24"/>
          <w:szCs w:val="24"/>
          <w:vertAlign w:val="superscript"/>
        </w:rPr>
        <w:t xml:space="preserve">26 </w:t>
      </w:r>
      <w:r w:rsidRPr="00DC69C8">
        <w:rPr>
          <w:rFonts w:ascii="Times New Roman" w:eastAsia="Times New Roman" w:hAnsi="Times New Roman" w:cs="Times New Roman"/>
          <w:sz w:val="24"/>
          <w:szCs w:val="24"/>
        </w:rPr>
        <w:t xml:space="preserve">illustrating the high sensitivity of MRI to SPIO. The millimeter-size artifacts observed around the stents and coils treated with SPIO are attributed to a high density of SPIO on their surfaces. This phenomenon might be applicable for monitoring the endothelialization of implanted medical devices such as coils and stents. Because patients need to take anticoagulants after an implantation, they will always have a risk of bleeding during long-term medication. The patient can stop taking the medication when the whole metallic surface has become fully covered with endothelial cells. Until now, there have been no available diagnostic techniques to detect and monitor the endothelialization of the implanted devices. If the status of the endothelialization of the implanted devices is monitored, physicians could determine when to stop antiplatelet therapy. Many patients </w:t>
      </w:r>
      <w:r w:rsidRPr="00DC69C8">
        <w:rPr>
          <w:rFonts w:ascii="Times New Roman" w:eastAsia="Times New Roman" w:hAnsi="Times New Roman" w:cs="Times New Roman"/>
          <w:sz w:val="24"/>
          <w:szCs w:val="24"/>
        </w:rPr>
        <w:lastRenderedPageBreak/>
        <w:t xml:space="preserve">required </w:t>
      </w:r>
      <w:proofErr w:type="spellStart"/>
      <w:r w:rsidRPr="00DC69C8">
        <w:rPr>
          <w:rFonts w:ascii="Times New Roman" w:eastAsia="Times New Roman" w:hAnsi="Times New Roman" w:cs="Times New Roman"/>
          <w:sz w:val="24"/>
          <w:szCs w:val="24"/>
        </w:rPr>
        <w:t>life long</w:t>
      </w:r>
      <w:proofErr w:type="spellEnd"/>
      <w:r w:rsidRPr="00DC69C8">
        <w:rPr>
          <w:rFonts w:ascii="Times New Roman" w:eastAsia="Times New Roman" w:hAnsi="Times New Roman" w:cs="Times New Roman"/>
          <w:sz w:val="24"/>
          <w:szCs w:val="24"/>
        </w:rPr>
        <w:t xml:space="preserve"> antiplatelet therapy and medical cost of long-term antiplatelet therapy has great impact on medical cost. Although in vivo studies are still ongoing, the exposed metallic surface could be detectable by combining synthetic peptides with SPIO nanoparticles or </w:t>
      </w:r>
      <w:proofErr w:type="spellStart"/>
      <w:r w:rsidRPr="00DC69C8">
        <w:rPr>
          <w:rFonts w:ascii="Times New Roman" w:eastAsia="Times New Roman" w:hAnsi="Times New Roman" w:cs="Times New Roman"/>
          <w:sz w:val="24"/>
          <w:szCs w:val="24"/>
        </w:rPr>
        <w:t>liposomeencapsulating</w:t>
      </w:r>
      <w:proofErr w:type="spellEnd"/>
      <w:r w:rsidRPr="00DC69C8">
        <w:rPr>
          <w:rFonts w:ascii="Times New Roman" w:eastAsia="Times New Roman" w:hAnsi="Times New Roman" w:cs="Times New Roman"/>
          <w:sz w:val="24"/>
          <w:szCs w:val="24"/>
        </w:rPr>
        <w:t xml:space="preserve"> SPIO nanoparticle.</w:t>
      </w:r>
    </w:p>
    <w:p w14:paraId="1976ADAD" w14:textId="29D44A3E" w:rsidR="00841BD0" w:rsidRDefault="002675B4" w:rsidP="00FB1133">
      <w:pPr>
        <w:spacing w:after="4" w:line="600" w:lineRule="auto"/>
        <w:ind w:left="-15" w:right="1" w:firstLine="179"/>
        <w:jc w:val="both"/>
        <w:rPr>
          <w:rFonts w:ascii="Times New Roman" w:eastAsia="Times New Roman" w:hAnsi="Times New Roman" w:cs="Times New Roman"/>
          <w:sz w:val="24"/>
          <w:szCs w:val="24"/>
        </w:rPr>
      </w:pPr>
      <w:r w:rsidRPr="00DC69C8">
        <w:rPr>
          <w:rFonts w:ascii="Times New Roman" w:eastAsia="Times New Roman" w:hAnsi="Times New Roman" w:cs="Times New Roman"/>
          <w:sz w:val="24"/>
          <w:szCs w:val="24"/>
        </w:rPr>
        <w:t>In this study, we analyzed which types of amino acids are preferable at each peptide position in our oligopeptide ligands that bind to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Pt</w:t>
      </w:r>
      <w:r w:rsidRPr="00DC69C8">
        <w:rPr>
          <w:sz w:val="24"/>
          <w:szCs w:val="24"/>
        </w:rPr>
        <w:t>−</w:t>
      </w:r>
      <w:r w:rsidRPr="00DC69C8">
        <w:rPr>
          <w:rFonts w:ascii="Times New Roman" w:eastAsia="Times New Roman" w:hAnsi="Times New Roman" w:cs="Times New Roman"/>
          <w:sz w:val="24"/>
          <w:szCs w:val="24"/>
        </w:rPr>
        <w:t>W coils, and Co</w:t>
      </w:r>
      <w:r w:rsidRPr="00DC69C8">
        <w:rPr>
          <w:sz w:val="24"/>
          <w:szCs w:val="24"/>
        </w:rPr>
        <w:t>−</w:t>
      </w:r>
      <w:r w:rsidRPr="00DC69C8">
        <w:rPr>
          <w:rFonts w:ascii="Times New Roman" w:eastAsia="Times New Roman" w:hAnsi="Times New Roman" w:cs="Times New Roman"/>
          <w:sz w:val="24"/>
          <w:szCs w:val="24"/>
        </w:rPr>
        <w:t>Cr stents by using Sequence logs</w:t>
      </w:r>
      <w:r w:rsidRPr="00DC69C8">
        <w:rPr>
          <w:rFonts w:ascii="Times New Roman" w:eastAsia="Times New Roman" w:hAnsi="Times New Roman" w:cs="Times New Roman"/>
          <w:color w:val="3F3F83"/>
          <w:sz w:val="24"/>
          <w:szCs w:val="24"/>
          <w:vertAlign w:val="superscript"/>
        </w:rPr>
        <w:t xml:space="preserve">22 </w:t>
      </w:r>
      <w:r w:rsidRPr="00DC69C8">
        <w:rPr>
          <w:rFonts w:ascii="Times New Roman" w:eastAsia="Times New Roman" w:hAnsi="Times New Roman" w:cs="Times New Roman"/>
          <w:sz w:val="24"/>
          <w:szCs w:val="24"/>
        </w:rPr>
        <w:t>(</w:t>
      </w:r>
      <w:r w:rsidRPr="00DC69C8">
        <w:rPr>
          <w:rFonts w:ascii="Times New Roman" w:eastAsia="Times New Roman" w:hAnsi="Times New Roman" w:cs="Times New Roman"/>
          <w:color w:val="3F3F83"/>
          <w:sz w:val="24"/>
          <w:szCs w:val="24"/>
        </w:rPr>
        <w:t>Figure 7</w:t>
      </w:r>
      <w:r w:rsidRPr="00DC69C8">
        <w:rPr>
          <w:rFonts w:ascii="Times New Roman" w:eastAsia="Times New Roman" w:hAnsi="Times New Roman" w:cs="Times New Roman"/>
          <w:sz w:val="24"/>
          <w:szCs w:val="24"/>
        </w:rPr>
        <w:t>). Basic amino acids are preferred in all the peptide positions for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w:t>
      </w:r>
      <w:r w:rsidRPr="00DC69C8">
        <w:rPr>
          <w:rFonts w:ascii="Times New Roman" w:eastAsia="Times New Roman" w:hAnsi="Times New Roman" w:cs="Times New Roman"/>
          <w:color w:val="3F3F83"/>
          <w:sz w:val="24"/>
          <w:szCs w:val="24"/>
        </w:rPr>
        <w:t>Figure 7</w:t>
      </w:r>
      <w:r w:rsidRPr="00DC69C8">
        <w:rPr>
          <w:rFonts w:ascii="Times New Roman" w:eastAsia="Times New Roman" w:hAnsi="Times New Roman" w:cs="Times New Roman"/>
          <w:sz w:val="24"/>
          <w:szCs w:val="24"/>
        </w:rPr>
        <w:t>A). Especially, histidine is a preferred amino acid. Proline is the most preferred amino acid at positions 3, 6, and 10. Because histidine has been identi</w:t>
      </w:r>
      <w:r w:rsidRPr="00DC69C8">
        <w:rPr>
          <w:sz w:val="24"/>
          <w:szCs w:val="24"/>
        </w:rPr>
        <w:t>fi</w:t>
      </w:r>
      <w:r w:rsidRPr="00DC69C8">
        <w:rPr>
          <w:rFonts w:ascii="Times New Roman" w:eastAsia="Times New Roman" w:hAnsi="Times New Roman" w:cs="Times New Roman"/>
          <w:sz w:val="24"/>
          <w:szCs w:val="24"/>
        </w:rPr>
        <w:t>ed as one of the common chelators for the nickel binding protein sequence motif,</w:t>
      </w:r>
      <w:r w:rsidRPr="00DC69C8">
        <w:rPr>
          <w:rFonts w:ascii="Times New Roman" w:eastAsia="Times New Roman" w:hAnsi="Times New Roman" w:cs="Times New Roman"/>
          <w:color w:val="3F3F83"/>
          <w:sz w:val="24"/>
          <w:szCs w:val="24"/>
          <w:vertAlign w:val="superscript"/>
        </w:rPr>
        <w:t xml:space="preserve">27 </w:t>
      </w:r>
      <w:r w:rsidRPr="00DC69C8">
        <w:rPr>
          <w:rFonts w:ascii="Times New Roman" w:eastAsia="Times New Roman" w:hAnsi="Times New Roman" w:cs="Times New Roman"/>
          <w:sz w:val="24"/>
          <w:szCs w:val="24"/>
        </w:rPr>
        <w:t>histidine could be important for interactions with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Proline is known as a potent breaker of both </w:t>
      </w:r>
      <w:r w:rsidRPr="00DC69C8">
        <w:rPr>
          <w:sz w:val="24"/>
          <w:szCs w:val="24"/>
        </w:rPr>
        <w:t>α</w:t>
      </w:r>
      <w:r w:rsidRPr="00DC69C8">
        <w:rPr>
          <w:rFonts w:ascii="Times New Roman" w:eastAsia="Times New Roman" w:hAnsi="Times New Roman" w:cs="Times New Roman"/>
          <w:sz w:val="24"/>
          <w:szCs w:val="24"/>
        </w:rPr>
        <w:t xml:space="preserve">-helical and </w:t>
      </w:r>
      <w:r w:rsidRPr="00DC69C8">
        <w:rPr>
          <w:sz w:val="24"/>
          <w:szCs w:val="24"/>
        </w:rPr>
        <w:t>β</w:t>
      </w:r>
      <w:r w:rsidRPr="00DC69C8">
        <w:rPr>
          <w:rFonts w:ascii="Times New Roman" w:eastAsia="Times New Roman" w:hAnsi="Times New Roman" w:cs="Times New Roman"/>
          <w:sz w:val="24"/>
          <w:szCs w:val="24"/>
        </w:rPr>
        <w:t>-sheet structures in soluble proteins,</w:t>
      </w:r>
      <w:r w:rsidRPr="00DC69C8">
        <w:rPr>
          <w:rFonts w:ascii="Times New Roman" w:eastAsia="Times New Roman" w:hAnsi="Times New Roman" w:cs="Times New Roman"/>
          <w:color w:val="3F3F83"/>
          <w:sz w:val="24"/>
          <w:szCs w:val="24"/>
          <w:vertAlign w:val="superscript"/>
        </w:rPr>
        <w:t xml:space="preserve">28 </w:t>
      </w:r>
      <w:r w:rsidRPr="00DC69C8">
        <w:rPr>
          <w:rFonts w:ascii="Times New Roman" w:eastAsia="Times New Roman" w:hAnsi="Times New Roman" w:cs="Times New Roman"/>
          <w:sz w:val="24"/>
          <w:szCs w:val="24"/>
        </w:rPr>
        <w:t>and tertiary amines are formed when proline was used in the sequence, which probably indicates the weak cationic property of basic amino acids and contributes to the interaction with the surface. Similarly, histidine is an essential amino acid for binding to the Pt</w:t>
      </w:r>
      <w:r w:rsidRPr="00DC69C8">
        <w:rPr>
          <w:sz w:val="24"/>
          <w:szCs w:val="24"/>
        </w:rPr>
        <w:t>−</w:t>
      </w:r>
      <w:r w:rsidRPr="00DC69C8">
        <w:rPr>
          <w:rFonts w:ascii="Times New Roman" w:eastAsia="Times New Roman" w:hAnsi="Times New Roman" w:cs="Times New Roman"/>
          <w:sz w:val="24"/>
          <w:szCs w:val="24"/>
        </w:rPr>
        <w:t>W coil. Particularly, histidine was often identi</w:t>
      </w:r>
      <w:r w:rsidRPr="00DC69C8">
        <w:rPr>
          <w:sz w:val="24"/>
          <w:szCs w:val="24"/>
        </w:rPr>
        <w:t>fi</w:t>
      </w:r>
      <w:r w:rsidRPr="00DC69C8">
        <w:rPr>
          <w:rFonts w:ascii="Times New Roman" w:eastAsia="Times New Roman" w:hAnsi="Times New Roman" w:cs="Times New Roman"/>
          <w:sz w:val="24"/>
          <w:szCs w:val="24"/>
        </w:rPr>
        <w:t>ed at positions 4 and 11 of the peptide ligands (</w:t>
      </w:r>
      <w:r w:rsidRPr="00DC69C8">
        <w:rPr>
          <w:rFonts w:ascii="Times New Roman" w:eastAsia="Times New Roman" w:hAnsi="Times New Roman" w:cs="Times New Roman"/>
          <w:color w:val="3F3F83"/>
          <w:sz w:val="24"/>
          <w:szCs w:val="24"/>
        </w:rPr>
        <w:t>Figure 7</w:t>
      </w:r>
      <w:r w:rsidRPr="00DC69C8">
        <w:rPr>
          <w:rFonts w:ascii="Times New Roman" w:eastAsia="Times New Roman" w:hAnsi="Times New Roman" w:cs="Times New Roman"/>
          <w:sz w:val="24"/>
          <w:szCs w:val="24"/>
        </w:rPr>
        <w:t>B). Cysteine is preferred at the third and ninth positions in Co</w:t>
      </w:r>
      <w:r w:rsidRPr="00DC69C8">
        <w:rPr>
          <w:sz w:val="24"/>
          <w:szCs w:val="24"/>
        </w:rPr>
        <w:t>−</w:t>
      </w:r>
      <w:r w:rsidRPr="00DC69C8">
        <w:rPr>
          <w:rFonts w:ascii="Times New Roman" w:eastAsia="Times New Roman" w:hAnsi="Times New Roman" w:cs="Times New Roman"/>
          <w:sz w:val="24"/>
          <w:szCs w:val="24"/>
        </w:rPr>
        <w:t>Cr stents, and threonine is the most preferred amino acid at position 1, although histidine and proline were also identi</w:t>
      </w:r>
      <w:r w:rsidRPr="00DC69C8">
        <w:rPr>
          <w:sz w:val="24"/>
          <w:szCs w:val="24"/>
        </w:rPr>
        <w:t>fi</w:t>
      </w:r>
      <w:r w:rsidRPr="00DC69C8">
        <w:rPr>
          <w:rFonts w:ascii="Times New Roman" w:eastAsia="Times New Roman" w:hAnsi="Times New Roman" w:cs="Times New Roman"/>
          <w:sz w:val="24"/>
          <w:szCs w:val="24"/>
        </w:rPr>
        <w:t>ed in the sequence (</w:t>
      </w:r>
      <w:r w:rsidRPr="00DC69C8">
        <w:rPr>
          <w:rFonts w:ascii="Times New Roman" w:eastAsia="Times New Roman" w:hAnsi="Times New Roman" w:cs="Times New Roman"/>
          <w:color w:val="3F3F83"/>
          <w:sz w:val="24"/>
          <w:szCs w:val="24"/>
        </w:rPr>
        <w:t>Figure 7</w:t>
      </w:r>
      <w:r w:rsidRPr="00DC69C8">
        <w:rPr>
          <w:rFonts w:ascii="Times New Roman" w:eastAsia="Times New Roman" w:hAnsi="Times New Roman" w:cs="Times New Roman"/>
          <w:sz w:val="24"/>
          <w:szCs w:val="24"/>
        </w:rPr>
        <w:t xml:space="preserve">C). Tryptophan is </w:t>
      </w:r>
      <w:r w:rsidRPr="00DC69C8">
        <w:rPr>
          <w:rFonts w:ascii="Times New Roman" w:eastAsia="Times New Roman" w:hAnsi="Times New Roman" w:cs="Times New Roman"/>
          <w:sz w:val="24"/>
          <w:szCs w:val="24"/>
        </w:rPr>
        <w:lastRenderedPageBreak/>
        <w:t>preferred at the 4th, 5th, and 11th positions. Thiol groups could interact with a metallic surface since thiol is used for the binding onto a gold surface to form self-assembled monolayers.</w:t>
      </w:r>
      <w:r w:rsidRPr="00DC69C8">
        <w:rPr>
          <w:rFonts w:ascii="Times New Roman" w:eastAsia="Times New Roman" w:hAnsi="Times New Roman" w:cs="Times New Roman"/>
          <w:color w:val="3F3F83"/>
          <w:sz w:val="24"/>
          <w:szCs w:val="24"/>
          <w:vertAlign w:val="superscript"/>
        </w:rPr>
        <w:t xml:space="preserve">29 </w:t>
      </w:r>
      <w:r w:rsidRPr="00DC69C8">
        <w:rPr>
          <w:rFonts w:ascii="Times New Roman" w:eastAsia="Times New Roman" w:hAnsi="Times New Roman" w:cs="Times New Roman"/>
          <w:sz w:val="24"/>
          <w:szCs w:val="24"/>
        </w:rPr>
        <w:t>Therefore, the thiol group of cysteine could be available for the interaction with the Co</w:t>
      </w:r>
      <w:r w:rsidRPr="00DC69C8">
        <w:rPr>
          <w:sz w:val="24"/>
          <w:szCs w:val="24"/>
        </w:rPr>
        <w:t xml:space="preserve">− </w:t>
      </w:r>
      <w:r w:rsidRPr="00DC69C8">
        <w:rPr>
          <w:rFonts w:ascii="Times New Roman" w:eastAsia="Times New Roman" w:hAnsi="Times New Roman" w:cs="Times New Roman"/>
          <w:sz w:val="24"/>
          <w:szCs w:val="24"/>
        </w:rPr>
        <w:t>Cr surface. Tryptophan has an indole ring that has a secondary amine. This structure could be involved in the interaction with the Co</w:t>
      </w:r>
      <w:r w:rsidRPr="00DC69C8">
        <w:rPr>
          <w:sz w:val="24"/>
          <w:szCs w:val="24"/>
        </w:rPr>
        <w:t>−</w:t>
      </w:r>
      <w:r w:rsidRPr="00DC69C8">
        <w:rPr>
          <w:rFonts w:ascii="Times New Roman" w:eastAsia="Times New Roman" w:hAnsi="Times New Roman" w:cs="Times New Roman"/>
          <w:sz w:val="24"/>
          <w:szCs w:val="24"/>
        </w:rPr>
        <w:t>Cr surface. Thus, we identi</w:t>
      </w:r>
      <w:r w:rsidRPr="00DC69C8">
        <w:rPr>
          <w:sz w:val="24"/>
          <w:szCs w:val="24"/>
        </w:rPr>
        <w:t>fi</w:t>
      </w:r>
      <w:r w:rsidRPr="00DC69C8">
        <w:rPr>
          <w:rFonts w:ascii="Times New Roman" w:eastAsia="Times New Roman" w:hAnsi="Times New Roman" w:cs="Times New Roman"/>
          <w:sz w:val="24"/>
          <w:szCs w:val="24"/>
        </w:rPr>
        <w:t xml:space="preserve">ed several essential amino acids that may play a role in the interaction with coils and stents. When we examined the relationship between the number of basic amino acids in the sequence and the </w:t>
      </w:r>
      <w:r w:rsidRPr="00DC69C8">
        <w:rPr>
          <w:sz w:val="24"/>
          <w:szCs w:val="24"/>
        </w:rPr>
        <w:t>fl</w:t>
      </w:r>
      <w:r w:rsidRPr="00DC69C8">
        <w:rPr>
          <w:rFonts w:ascii="Times New Roman" w:eastAsia="Times New Roman" w:hAnsi="Times New Roman" w:cs="Times New Roman"/>
          <w:sz w:val="24"/>
          <w:szCs w:val="24"/>
        </w:rPr>
        <w:t>uorescence intensity of the bound peptides, there was a positive correlation (p &gt; 0.5), indicating the possible involvement of an electrostatic interaction in the interaction with a metallic surface (</w:t>
      </w:r>
      <w:r w:rsidRPr="00DC69C8">
        <w:rPr>
          <w:rFonts w:ascii="Times New Roman" w:eastAsia="Times New Roman" w:hAnsi="Times New Roman" w:cs="Times New Roman"/>
          <w:color w:val="3F3F83"/>
          <w:sz w:val="24"/>
          <w:szCs w:val="24"/>
        </w:rPr>
        <w:t>Figure 7</w:t>
      </w:r>
      <w:r w:rsidRPr="00DC69C8">
        <w:rPr>
          <w:rFonts w:ascii="Times New Roman" w:eastAsia="Times New Roman" w:hAnsi="Times New Roman" w:cs="Times New Roman"/>
          <w:sz w:val="24"/>
          <w:szCs w:val="24"/>
        </w:rPr>
        <w:t>D). The oligopeptide ligands may not form speci</w:t>
      </w:r>
      <w:r w:rsidRPr="00DC69C8">
        <w:rPr>
          <w:sz w:val="24"/>
          <w:szCs w:val="24"/>
        </w:rPr>
        <w:t>fi</w:t>
      </w:r>
      <w:r w:rsidRPr="00DC69C8">
        <w:rPr>
          <w:rFonts w:ascii="Times New Roman" w:eastAsia="Times New Roman" w:hAnsi="Times New Roman" w:cs="Times New Roman"/>
          <w:sz w:val="24"/>
          <w:szCs w:val="24"/>
        </w:rPr>
        <w:t>c secondary structures, but they might form speci</w:t>
      </w:r>
      <w:r w:rsidRPr="00DC69C8">
        <w:rPr>
          <w:sz w:val="24"/>
          <w:szCs w:val="24"/>
        </w:rPr>
        <w:t>fi</w:t>
      </w:r>
      <w:r w:rsidRPr="00DC69C8">
        <w:rPr>
          <w:rFonts w:ascii="Times New Roman" w:eastAsia="Times New Roman" w:hAnsi="Times New Roman" w:cs="Times New Roman"/>
          <w:sz w:val="24"/>
          <w:szCs w:val="24"/>
        </w:rPr>
        <w:t>c structures when they bind to a metallic surface.</w:t>
      </w:r>
    </w:p>
    <w:p w14:paraId="503105B0" w14:textId="77777777" w:rsidR="00841BD0" w:rsidRDefault="00841BD0" w:rsidP="00FB1133">
      <w:pPr>
        <w:spacing w:after="0" w:line="6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CD09AED" w14:textId="77777777" w:rsidR="001D0547" w:rsidRPr="00DC69C8" w:rsidRDefault="001D0547" w:rsidP="00FB1133">
      <w:pPr>
        <w:spacing w:after="4" w:line="600" w:lineRule="auto"/>
        <w:ind w:left="-15" w:right="1" w:firstLine="179"/>
        <w:jc w:val="both"/>
        <w:rPr>
          <w:sz w:val="24"/>
          <w:szCs w:val="24"/>
        </w:rPr>
      </w:pPr>
    </w:p>
    <w:p w14:paraId="78F17AAB" w14:textId="77777777" w:rsidR="001D0547" w:rsidRPr="00DC69C8" w:rsidRDefault="002675B4" w:rsidP="00FB1133">
      <w:pPr>
        <w:pStyle w:val="1"/>
        <w:numPr>
          <w:ilvl w:val="0"/>
          <w:numId w:val="0"/>
        </w:numPr>
        <w:spacing w:line="600" w:lineRule="auto"/>
        <w:ind w:left="-5"/>
        <w:rPr>
          <w:sz w:val="24"/>
          <w:szCs w:val="24"/>
        </w:rPr>
      </w:pPr>
      <w:r w:rsidRPr="00DC69C8">
        <w:rPr>
          <w:sz w:val="24"/>
          <w:szCs w:val="24"/>
        </w:rPr>
        <w:t>■ CONCLUSION</w:t>
      </w:r>
    </w:p>
    <w:p w14:paraId="62FBF47F" w14:textId="77777777" w:rsidR="001D0547" w:rsidRPr="00DC69C8" w:rsidRDefault="002675B4" w:rsidP="00FB1133">
      <w:pPr>
        <w:spacing w:after="502" w:line="600" w:lineRule="auto"/>
        <w:ind w:left="-5" w:right="1" w:hanging="10"/>
        <w:jc w:val="both"/>
        <w:rPr>
          <w:sz w:val="24"/>
          <w:szCs w:val="24"/>
        </w:rPr>
      </w:pPr>
      <w:r w:rsidRPr="00DC69C8">
        <w:rPr>
          <w:rFonts w:ascii="Times New Roman" w:eastAsia="Times New Roman" w:hAnsi="Times New Roman" w:cs="Times New Roman"/>
          <w:sz w:val="24"/>
          <w:szCs w:val="24"/>
        </w:rPr>
        <w:t>We found several peptide sequences that bind onto metallic surface of Ni</w:t>
      </w:r>
      <w:r w:rsidRPr="00DC69C8">
        <w:rPr>
          <w:sz w:val="24"/>
          <w:szCs w:val="24"/>
        </w:rPr>
        <w:t>−</w:t>
      </w:r>
      <w:proofErr w:type="spellStart"/>
      <w:r w:rsidRPr="00DC69C8">
        <w:rPr>
          <w:rFonts w:ascii="Times New Roman" w:eastAsia="Times New Roman" w:hAnsi="Times New Roman" w:cs="Times New Roman"/>
          <w:sz w:val="24"/>
          <w:szCs w:val="24"/>
        </w:rPr>
        <w:t>Ti</w:t>
      </w:r>
      <w:proofErr w:type="spellEnd"/>
      <w:r w:rsidRPr="00DC69C8">
        <w:rPr>
          <w:rFonts w:ascii="Times New Roman" w:eastAsia="Times New Roman" w:hAnsi="Times New Roman" w:cs="Times New Roman"/>
          <w:sz w:val="24"/>
          <w:szCs w:val="24"/>
        </w:rPr>
        <w:t xml:space="preserve"> stents, Pt</w:t>
      </w:r>
      <w:r w:rsidRPr="00DC69C8">
        <w:rPr>
          <w:sz w:val="24"/>
          <w:szCs w:val="24"/>
        </w:rPr>
        <w:t>−</w:t>
      </w:r>
      <w:r w:rsidRPr="00DC69C8">
        <w:rPr>
          <w:rFonts w:ascii="Times New Roman" w:eastAsia="Times New Roman" w:hAnsi="Times New Roman" w:cs="Times New Roman"/>
          <w:sz w:val="24"/>
          <w:szCs w:val="24"/>
        </w:rPr>
        <w:t>W coils, and Co</w:t>
      </w:r>
      <w:r w:rsidRPr="00DC69C8">
        <w:rPr>
          <w:sz w:val="24"/>
          <w:szCs w:val="24"/>
        </w:rPr>
        <w:t>−</w:t>
      </w:r>
      <w:r w:rsidRPr="00DC69C8">
        <w:rPr>
          <w:rFonts w:ascii="Times New Roman" w:eastAsia="Times New Roman" w:hAnsi="Times New Roman" w:cs="Times New Roman"/>
          <w:sz w:val="24"/>
          <w:szCs w:val="24"/>
        </w:rPr>
        <w:t xml:space="preserve">Cr stents. These synthetic peptides permitted the immobilization of SPIOs and </w:t>
      </w:r>
      <w:proofErr w:type="gramStart"/>
      <w:r w:rsidRPr="00DC69C8">
        <w:rPr>
          <w:rFonts w:ascii="Times New Roman" w:eastAsia="Times New Roman" w:hAnsi="Times New Roman" w:cs="Times New Roman"/>
          <w:sz w:val="24"/>
          <w:szCs w:val="24"/>
        </w:rPr>
        <w:t>liposome-encapsulating</w:t>
      </w:r>
      <w:proofErr w:type="gramEnd"/>
      <w:r w:rsidRPr="00DC69C8">
        <w:rPr>
          <w:rFonts w:ascii="Times New Roman" w:eastAsia="Times New Roman" w:hAnsi="Times New Roman" w:cs="Times New Roman"/>
          <w:sz w:val="24"/>
          <w:szCs w:val="24"/>
        </w:rPr>
        <w:t xml:space="preserve"> SPIOs onto the metallic surfaces, which were detectable by imaging modalities like MRI. This result may reduce medical cost of antiplatelet therapy.</w:t>
      </w:r>
    </w:p>
    <w:p w14:paraId="76DF8812" w14:textId="77777777" w:rsidR="001D0547" w:rsidRPr="00DC69C8" w:rsidRDefault="002675B4" w:rsidP="00FB1133">
      <w:pPr>
        <w:pStyle w:val="1"/>
        <w:numPr>
          <w:ilvl w:val="0"/>
          <w:numId w:val="0"/>
        </w:numPr>
        <w:spacing w:line="600" w:lineRule="auto"/>
        <w:ind w:left="-5"/>
        <w:rPr>
          <w:sz w:val="24"/>
          <w:szCs w:val="24"/>
        </w:rPr>
      </w:pPr>
      <w:r w:rsidRPr="00DC69C8">
        <w:rPr>
          <w:sz w:val="24"/>
          <w:szCs w:val="24"/>
        </w:rPr>
        <w:t>■ ASSOCIATED CONTENT</w:t>
      </w:r>
    </w:p>
    <w:p w14:paraId="787415DE" w14:textId="77777777" w:rsidR="001D0547" w:rsidRPr="00DC69C8" w:rsidRDefault="002675B4" w:rsidP="00FB1133">
      <w:pPr>
        <w:pStyle w:val="2"/>
        <w:spacing w:line="600" w:lineRule="auto"/>
        <w:ind w:left="-5"/>
        <w:rPr>
          <w:sz w:val="24"/>
          <w:szCs w:val="24"/>
        </w:rPr>
      </w:pPr>
      <w:r w:rsidRPr="00DC69C8">
        <w:rPr>
          <w:sz w:val="24"/>
          <w:szCs w:val="24"/>
        </w:rPr>
        <w:t>*</w:t>
      </w:r>
      <w:proofErr w:type="spellStart"/>
      <w:r w:rsidRPr="00DC69C8">
        <w:rPr>
          <w:color w:val="FFFFFF"/>
          <w:sz w:val="24"/>
          <w:szCs w:val="24"/>
        </w:rPr>
        <w:t>sı</w:t>
      </w:r>
      <w:proofErr w:type="spellEnd"/>
      <w:r w:rsidRPr="00DC69C8">
        <w:rPr>
          <w:color w:val="FFFFFF"/>
          <w:sz w:val="24"/>
          <w:szCs w:val="24"/>
        </w:rPr>
        <w:t xml:space="preserve"> </w:t>
      </w:r>
      <w:r w:rsidRPr="00DC69C8">
        <w:rPr>
          <w:sz w:val="24"/>
          <w:szCs w:val="24"/>
        </w:rPr>
        <w:t>Supporting Information</w:t>
      </w:r>
    </w:p>
    <w:p w14:paraId="1877E541" w14:textId="77777777" w:rsidR="001D0547" w:rsidRPr="00DC69C8" w:rsidRDefault="002675B4" w:rsidP="00FB1133">
      <w:pPr>
        <w:spacing w:after="558" w:line="600" w:lineRule="auto"/>
        <w:ind w:left="-5" w:right="1" w:hanging="10"/>
        <w:jc w:val="both"/>
        <w:rPr>
          <w:sz w:val="24"/>
          <w:szCs w:val="24"/>
        </w:rPr>
      </w:pPr>
      <w:r w:rsidRPr="00DC69C8">
        <w:rPr>
          <w:rFonts w:ascii="Times New Roman" w:eastAsia="Times New Roman" w:hAnsi="Times New Roman" w:cs="Times New Roman"/>
          <w:sz w:val="24"/>
          <w:szCs w:val="24"/>
        </w:rPr>
        <w:t xml:space="preserve">The Supporting Information is available free of charge at </w:t>
      </w:r>
      <w:hyperlink r:id="rId26">
        <w:r w:rsidRPr="00DC69C8">
          <w:rPr>
            <w:rFonts w:ascii="Times New Roman" w:eastAsia="Times New Roman" w:hAnsi="Times New Roman" w:cs="Times New Roman"/>
            <w:color w:val="3F3F83"/>
            <w:sz w:val="24"/>
            <w:szCs w:val="24"/>
          </w:rPr>
          <w:t>https://pubs.acs.org/doi/10.1021/acsami.0c06138</w:t>
        </w:r>
      </w:hyperlink>
      <w:r w:rsidRPr="00DC69C8">
        <w:rPr>
          <w:rFonts w:ascii="Times New Roman" w:eastAsia="Times New Roman" w:hAnsi="Times New Roman" w:cs="Times New Roman"/>
          <w:sz w:val="24"/>
          <w:szCs w:val="24"/>
        </w:rPr>
        <w:t>. Figures S1</w:t>
      </w:r>
      <w:r w:rsidRPr="00DC69C8">
        <w:rPr>
          <w:sz w:val="24"/>
          <w:szCs w:val="24"/>
        </w:rPr>
        <w:t>−</w:t>
      </w:r>
      <w:r w:rsidRPr="00DC69C8">
        <w:rPr>
          <w:rFonts w:ascii="Times New Roman" w:eastAsia="Times New Roman" w:hAnsi="Times New Roman" w:cs="Times New Roman"/>
          <w:sz w:val="24"/>
          <w:szCs w:val="24"/>
        </w:rPr>
        <w:t>S3 (</w:t>
      </w:r>
      <w:hyperlink r:id="rId27">
        <w:r w:rsidRPr="00DC69C8">
          <w:rPr>
            <w:rFonts w:ascii="Times New Roman" w:eastAsia="Times New Roman" w:hAnsi="Times New Roman" w:cs="Times New Roman"/>
            <w:color w:val="3F3F83"/>
            <w:sz w:val="24"/>
            <w:szCs w:val="24"/>
          </w:rPr>
          <w:t>PDF</w:t>
        </w:r>
      </w:hyperlink>
      <w:r w:rsidRPr="00DC69C8">
        <w:rPr>
          <w:rFonts w:ascii="Times New Roman" w:eastAsia="Times New Roman" w:hAnsi="Times New Roman" w:cs="Times New Roman"/>
          <w:sz w:val="24"/>
          <w:szCs w:val="24"/>
        </w:rPr>
        <w:t>)</w:t>
      </w:r>
    </w:p>
    <w:p w14:paraId="4AA2AEFA" w14:textId="77777777" w:rsidR="001D0547" w:rsidRPr="00DC69C8" w:rsidRDefault="002675B4" w:rsidP="00FB1133">
      <w:pPr>
        <w:pStyle w:val="1"/>
        <w:numPr>
          <w:ilvl w:val="0"/>
          <w:numId w:val="0"/>
        </w:numPr>
        <w:spacing w:line="600" w:lineRule="auto"/>
        <w:ind w:left="-5"/>
        <w:rPr>
          <w:sz w:val="24"/>
          <w:szCs w:val="24"/>
        </w:rPr>
      </w:pPr>
      <w:r w:rsidRPr="00DC69C8">
        <w:rPr>
          <w:sz w:val="24"/>
          <w:szCs w:val="24"/>
        </w:rPr>
        <w:t>■ AUTHOR INFORMATION</w:t>
      </w:r>
    </w:p>
    <w:p w14:paraId="5E1F87C8" w14:textId="77777777" w:rsidR="001D0547" w:rsidRPr="00DC69C8" w:rsidRDefault="002675B4" w:rsidP="00FB1133">
      <w:pPr>
        <w:pStyle w:val="2"/>
        <w:spacing w:line="600" w:lineRule="auto"/>
        <w:ind w:left="-5"/>
        <w:rPr>
          <w:sz w:val="24"/>
          <w:szCs w:val="24"/>
        </w:rPr>
      </w:pPr>
      <w:r w:rsidRPr="00DC69C8">
        <w:rPr>
          <w:sz w:val="24"/>
          <w:szCs w:val="24"/>
        </w:rPr>
        <w:t>Corresponding Author</w:t>
      </w:r>
    </w:p>
    <w:p w14:paraId="7AA8F120" w14:textId="77777777" w:rsidR="001D0547" w:rsidRPr="00DC69C8" w:rsidRDefault="002675B4" w:rsidP="00FB1133">
      <w:pPr>
        <w:spacing w:after="10" w:line="600" w:lineRule="auto"/>
        <w:ind w:left="211" w:hanging="10"/>
        <w:rPr>
          <w:sz w:val="24"/>
          <w:szCs w:val="24"/>
        </w:rPr>
      </w:pPr>
      <w:r w:rsidRPr="00DC69C8">
        <w:rPr>
          <w:rFonts w:ascii="Times New Roman" w:eastAsia="Times New Roman" w:hAnsi="Times New Roman" w:cs="Times New Roman"/>
          <w:sz w:val="24"/>
          <w:szCs w:val="24"/>
        </w:rPr>
        <w:t xml:space="preserve">Yuji </w:t>
      </w:r>
      <w:proofErr w:type="spellStart"/>
      <w:r w:rsidRPr="00DC69C8">
        <w:rPr>
          <w:rFonts w:ascii="Times New Roman" w:eastAsia="Times New Roman" w:hAnsi="Times New Roman" w:cs="Times New Roman"/>
          <w:sz w:val="24"/>
          <w:szCs w:val="24"/>
        </w:rPr>
        <w:t>Teramura</w:t>
      </w:r>
      <w:proofErr w:type="spellEnd"/>
      <w:r w:rsidRPr="00DC69C8">
        <w:rPr>
          <w:rFonts w:ascii="Times New Roman" w:eastAsia="Times New Roman" w:hAnsi="Times New Roman" w:cs="Times New Roman"/>
          <w:sz w:val="24"/>
          <w:szCs w:val="24"/>
        </w:rPr>
        <w:t xml:space="preserve"> </w:t>
      </w:r>
      <w:r w:rsidRPr="00DC69C8">
        <w:rPr>
          <w:sz w:val="24"/>
          <w:szCs w:val="24"/>
        </w:rPr>
        <w:t xml:space="preserve">− </w:t>
      </w:r>
      <w:r w:rsidRPr="00DC69C8">
        <w:rPr>
          <w:rFonts w:ascii="Times New Roman" w:eastAsia="Times New Roman" w:hAnsi="Times New Roman" w:cs="Times New Roman"/>
          <w:sz w:val="24"/>
          <w:szCs w:val="24"/>
        </w:rPr>
        <w:t>Department of Bioengineering, School of</w:t>
      </w:r>
    </w:p>
    <w:p w14:paraId="3E3740ED" w14:textId="77777777" w:rsidR="001D0547" w:rsidRPr="00DC69C8" w:rsidRDefault="002675B4" w:rsidP="00FB1133">
      <w:pPr>
        <w:spacing w:after="10" w:line="600" w:lineRule="auto"/>
        <w:ind w:left="356" w:hanging="10"/>
        <w:rPr>
          <w:sz w:val="24"/>
          <w:szCs w:val="24"/>
        </w:rPr>
      </w:pPr>
      <w:r w:rsidRPr="00DC69C8">
        <w:rPr>
          <w:rFonts w:ascii="Times New Roman" w:eastAsia="Times New Roman" w:hAnsi="Times New Roman" w:cs="Times New Roman"/>
          <w:sz w:val="24"/>
          <w:szCs w:val="24"/>
        </w:rPr>
        <w:t>Engineering, The University of Tokyo, Tokyo 113-8656, Japan; Department of Immunology, Genetics and Pathology (IGP),</w:t>
      </w:r>
    </w:p>
    <w:p w14:paraId="68C297F1" w14:textId="6BC6F4C3" w:rsidR="001D0547" w:rsidRPr="00DC69C8" w:rsidRDefault="002675B4" w:rsidP="00FB1133">
      <w:pPr>
        <w:spacing w:after="10" w:line="600" w:lineRule="auto"/>
        <w:ind w:left="356" w:hanging="10"/>
        <w:rPr>
          <w:sz w:val="24"/>
          <w:szCs w:val="24"/>
        </w:rPr>
      </w:pPr>
      <w:r w:rsidRPr="00DC69C8">
        <w:rPr>
          <w:rFonts w:ascii="Times New Roman" w:eastAsia="Times New Roman" w:hAnsi="Times New Roman" w:cs="Times New Roman"/>
          <w:sz w:val="24"/>
          <w:szCs w:val="24"/>
        </w:rPr>
        <w:t xml:space="preserve">Uppsala University, SE-751 85 Uppsala, Sweden; </w:t>
      </w:r>
      <w:r w:rsidR="00532258">
        <w:pict w14:anchorId="77C56BD6">
          <v:group id="Group 31642" o:spid="_x0000_s1033" style="width:5.95pt;height:6pt;mso-position-horizontal-relative:char;mso-position-vertical-relative:line" coordsize="75841,76135">
            <v:shape id="Shape 2338" o:spid="_x0000_s1034" style="position:absolute;width:75841;height:76135;visibility:visible;mso-wrap-style:square;v-text-anchor:top" coordsize="75841,76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ykwgAAAN0AAAAPAAAAZHJzL2Rvd25yZXYueG1sRE/LisIw&#10;FN0P+A/hCu7G1Acq1SgiVNTZaPUDLs21LTY3tYla5+snC2GWh/NerFpTiSc1rrSsYNCPQBBnVpec&#10;K7ick+8ZCOeRNVaWScGbHKyWna8Fxtq++ETP1OcihLCLUUHhfR1L6bKCDLq+rYkDd7WNQR9gk0vd&#10;4CuEm0oOo2giDZYcGgqsaVNQdksfRsF2v7dI7ygdJ7+H5Dg5/9zNeqpUr9uu5yA8tf5f/HHvtILh&#10;aBTmhjfhCcjlHwAAAP//AwBQSwECLQAUAAYACAAAACEA2+H2y+4AAACFAQAAEwAAAAAAAAAAAAAA&#10;AAAAAAAAW0NvbnRlbnRfVHlwZXNdLnhtbFBLAQItABQABgAIAAAAIQBa9CxbvwAAABUBAAALAAAA&#10;AAAAAAAAAAAAAB8BAABfcmVscy8ucmVsc1BLAQItABQABgAIAAAAIQAbC6ykwgAAAN0AAAAPAAAA&#10;AAAAAAAAAAAAAAcCAABkcnMvZG93bnJldi54bWxQSwUGAAAAAAMAAwC3AAAA9gIAAAAA&#10;" adj="0,,0" path="m36640,572c48730,,58433,4978,64427,10846v3098,3035,5953,6655,8103,10969l75841,34760r,5396l73558,53149v-1879,4560,-4394,8395,-7493,11558c62896,67945,59334,70800,55085,72916l42221,76135r-5640,l23988,74057c19333,72187,15386,69495,12255,66485,5779,60249,838,52134,279,40386,,34163,1232,28766,3060,24257,6680,15405,12776,8649,21387,4496v2057,-991,4318,-1969,6908,-2629c30861,1194,33706,724,36640,572xe" fillcolor="#a6ce39" stroked="f" strokeweight="0">
              <v:stroke miterlimit="83231f" joinstyle="miter"/>
              <v:formulas/>
              <v:path arrowok="t" o:connecttype="segments" textboxrect="0,0,75841,76135"/>
            </v:shape>
            <v:shape id="Shape 2339" o:spid="_x0000_s1035" style="position:absolute;left:32601;top:24244;width:14648;height:31483;visibility:visible;mso-wrap-style:square;v-text-anchor:top" coordsize="14648,314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MUxAAAAN0AAAAPAAAAZHJzL2Rvd25yZXYueG1sRI/NbsIw&#10;EITvSH0Hayv1Bs6PqNqAQRWIliNQel/FSxIar4PtQnh7jFSJ42hmvtFM571pxZmcbywrSEcJCOLS&#10;6oYrBfvv1fANhA/IGlvLpOBKHuazp8EUC20vvKXzLlQiQtgXqKAOoSuk9GVNBv3IdsTRO1hnMETp&#10;KqkdXiLctDJLkldpsOG4UGNHi5rK392fUXDcnNqfbKs/TbovK/o6um45dkq9PPcfExCB+vAI/7fX&#10;WkGW5+9wfxOfgJzdAAAA//8DAFBLAQItABQABgAIAAAAIQDb4fbL7gAAAIUBAAATAAAAAAAAAAAA&#10;AAAAAAAAAABbQ29udGVudF9UeXBlc10ueG1sUEsBAi0AFAAGAAgAAAAhAFr0LFu/AAAAFQEAAAsA&#10;AAAAAAAAAAAAAAAAHwEAAF9yZWxzLy5yZWxzUEsBAi0AFAAGAAgAAAAhAOS0gxTEAAAA3QAAAA8A&#10;AAAAAAAAAAAAAAAABwIAAGRycy9kb3ducmV2LnhtbFBLBQYAAAAAAwADALcAAAD4AgAAAAA=&#10;" adj="0,,0" path="m11252,102r3396,530l14648,4721,9475,3607v-1245,,-3811,-330,-4560,63c3963,4178,4420,7849,4420,9233v,6197,-127,12598,139,18263c6312,27877,8395,27711,10402,27711r4246,-203l14648,30863r-1326,557c9296,31420,4800,31483,216,31356,76,22670,140,13119,140,3963,140,2908,,610,356,254,3467,,7747,102,11252,102xe" stroked="f" strokeweight="0">
              <v:stroke miterlimit="83231f" joinstyle="miter"/>
              <v:formulas/>
              <v:path arrowok="t" o:connecttype="segments" textboxrect="0,0,14648,31483"/>
            </v:shape>
            <v:shape id="Shape 2340" o:spid="_x0000_s1036" style="position:absolute;left:47249;top:24876;width:15070;height:30231;visibility:visible;mso-wrap-style:square;v-text-anchor:top" coordsize="15070,302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DwAAAAN0AAAAPAAAAZHJzL2Rvd25yZXYueG1sRE/LisIw&#10;FN0P+A/hCu40tYqM1Sgq+GBgEF/7S3Nti81NaaKtf28WA7M8nPd82ZpSvKh2hWUFw0EEgji1uuBM&#10;wfWy7X+DcB5ZY2mZFLzJwXLR+Zpjom3DJ3qdfSZCCLsEFeTeV4mULs3JoBvYijhwd1sb9AHWmdQ1&#10;NiHclDKOook0WHBoyLGiTU7p4/w0CqbN76iQNv7ZHSXtb0e20/VmrFSv265mIDy1/l/85z5oBfFo&#10;HPaHN+EJyMUHAAD//wMAUEsBAi0AFAAGAAgAAAAhANvh9svuAAAAhQEAABMAAAAAAAAAAAAAAAAA&#10;AAAAAFtDb250ZW50X1R5cGVzXS54bWxQSwECLQAUAAYACAAAACEAWvQsW78AAAAVAQAACwAAAAAA&#10;AAAAAAAAAAAfAQAAX3JlbHMvLnJlbHNQSwECLQAUAAYACAAAACEAD2/0Q8AAAADdAAAADwAAAAAA&#10;AAAAAAAAAAAHAgAAZHJzL2Rvd25yZXYueG1sUEsFBgAAAAADAAMAtwAAAPQCAAAAAA==&#10;" adj="0,,0" path="m,l5799,905v4648,2172,8243,6845,8776,12700c15070,19219,12911,22838,10371,25873l,30231,,26877r1595,-77c2053,26686,2701,26343,3310,26076v2349,-978,4166,-2743,5347,-4699c9012,20781,9533,19663,9723,19091,11540,13580,9101,7776,5380,5249l,4089,,xe" stroked="f" strokeweight="0">
              <v:stroke miterlimit="83231f" joinstyle="miter"/>
              <v:formulas/>
              <v:path arrowok="t" o:connecttype="segments" textboxrect="0,0,15070,30231"/>
            </v:shape>
            <v:shape id="Shape 2341" o:spid="_x0000_s1037" style="position:absolute;left:36564;top:27521;width:22225;height:24600;visibility:visible;mso-wrap-style:square;v-text-anchor:top" coordsize="22225,24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IexQAAAN0AAAAPAAAAZHJzL2Rvd25yZXYueG1sRI/RasJA&#10;FETfC/7DcgXf6sYYpERXUUHwRbDaD7hmr0k0ezfsrib267uFQh+HmTnDLFa9acSTnK8tK5iMExDE&#10;hdU1lwq+zrv3DxA+IGtsLJOCF3lYLQdvC8y17fiTnqdQighhn6OCKoQ2l9IXFRn0Y9sSR+9qncEQ&#10;pSuldthFuGlkmiQzabDmuFBhS9uKivvpYRRkbuMPNi2/b5Lvx+vu0mWz81Gp0bBfz0EE6sN/+K+9&#10;1wrSaTaB3zfxCcjlDwAAAP//AwBQSwECLQAUAAYACAAAACEA2+H2y+4AAACFAQAAEwAAAAAAAAAA&#10;AAAAAAAAAAAAW0NvbnRlbnRfVHlwZXNdLnhtbFBLAQItABQABgAIAAAAIQBa9CxbvwAAABUBAAAL&#10;AAAAAAAAAAAAAAAAAB8BAABfcmVscy8ucmVsc1BLAQItABQABgAIAAAAIQAlP2IexQAAAN0AAAAP&#10;AAAAAAAAAAAAAAAAAAcCAABkcnMvZG93bnJldi54bWxQSwUGAAAAAAMAAwC3AAAA+QIAAAAA&#10;" adj="0,,0" path="m5512,317v4432,,8014,508,10554,2286c19787,5131,22225,10922,20409,16446v-178,572,-711,1689,-1067,2274c18174,20688,16345,22441,13995,23432v-597,253,-1257,596,-1701,711c10630,24562,8510,24435,6439,24435v-2007,,-4076,165,-5842,-216c343,18542,457,12154,457,5956,457,4572,,901,953,393,1715,,4280,317,5512,317xe" fillcolor="#a6ce39" stroked="f" strokeweight="0">
              <v:stroke miterlimit="83231f" joinstyle="miter"/>
              <v:formulas/>
              <v:path arrowok="t" o:connecttype="segments" textboxrect="0,0,22225,24600"/>
            </v:shape>
            <v:shape id="Shape 2342" o:spid="_x0000_s1038" style="position:absolute;left:20448;top:14160;width:6870;height:7341;visibility:visible;mso-wrap-style:square;v-text-anchor:top" coordsize="6870,73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rjxgAAAN0AAAAPAAAAZHJzL2Rvd25yZXYueG1sRI/RasJA&#10;FETfhf7Dcgu+6aZRVFJXqWKlKBaqfsBt9pqEZO+G7NbEv+8Kgo/DzJxh5svOVOJKjSssK3gbRiCI&#10;U6sLzhScT5+DGQjnkTVWlknBjRwsFy+9OSbatvxD16PPRICwS1BB7n2dSOnSnAy6oa2Jg3exjUEf&#10;ZJNJ3WAb4KaScRRNpMGCw0KONa1zSsvjn1Gw+j5s4t2hwu3+Mh3d2rL83azPSvVfu493EJ46/ww/&#10;2l9aQTwax3B/E56AXPwDAAD//wMAUEsBAi0AFAAGAAgAAAAhANvh9svuAAAAhQEAABMAAAAAAAAA&#10;AAAAAAAAAAAAAFtDb250ZW50X1R5cGVzXS54bWxQSwECLQAUAAYACAAAACEAWvQsW78AAAAVAQAA&#10;CwAAAAAAAAAAAAAAAAAfAQAAX3JlbHMvLnJlbHNQSwECLQAUAAYACAAAACEAgoga48YAAADdAAAA&#10;DwAAAAAAAAAAAAAAAAAHAgAAZHJzL2Rvd25yZXYueG1sUEsFBgAAAAADAAMAtwAAAPoCAAAAAA==&#10;" adj="0,,0" path="m2819,343c5016,,6870,2058,6096,4267,5016,7341,,6477,330,2908,457,1448,1473,546,2819,343xe" stroked="f" strokeweight="0">
              <v:stroke miterlimit="83231f" joinstyle="miter"/>
              <v:formulas/>
              <v:path arrowok="t" o:connecttype="segments" textboxrect="0,0,6870,7341"/>
            </v:shape>
            <v:shape id="Shape 2343" o:spid="_x0000_s1039" style="position:absolute;left:21438;top:24219;width:4457;height:31496;visibility:visible;mso-wrap-style:square;v-text-anchor:top" coordsize="4457,31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86lxgAAAN0AAAAPAAAAZHJzL2Rvd25yZXYueG1sRI9LiwIx&#10;EITvgv8htODNyfjAldEou4KwB1nQ1YO3ZtLz0ElnnGR1/PcbQfBYVNVX1GLVmkrcqHGlZQXDKAZB&#10;nFpdcq7g8LsZzEA4j6yxskwKHuRgtex2Fphoe+cd3fY+FwHCLkEFhfd1IqVLCzLoIlsTBy+zjUEf&#10;ZJNL3eA9wE0lR3E8lQZLDgsF1rQuKL3s/4yCzTE7n67xz/brMtHV1bvjOfsYKtXvtZ9zEJ5a/w6/&#10;2t9awWg8GcPzTXgCcvkPAAD//wMAUEsBAi0AFAAGAAgAAAAhANvh9svuAAAAhQEAABMAAAAAAAAA&#10;AAAAAAAAAAAAAFtDb250ZW50X1R5cGVzXS54bWxQSwECLQAUAAYACAAAACEAWvQsW78AAAAVAQAA&#10;CwAAAAAAAAAAAAAAAAAfAQAAX3JlbHMvLnJlbHNQSwECLQAUAAYACAAAACEARafOpcYAAADdAAAA&#10;DwAAAAAAAAAAAAAAAAAHAgAAZHJzL2Rvd25yZXYueG1sUEsFBgAAAAADAAMAtwAAAPoCAAAAAA==&#10;" adj="0,,0" path="m4178,203v279,10046,140,20942,76,31166c3035,31496,1333,31496,114,31369,,21171,,10477,114,279,1181,,2997,114,4178,203xe" stroked="f" strokeweight="0">
              <v:stroke miterlimit="83231f" joinstyle="miter"/>
              <v:formulas/>
              <v:path arrowok="t" o:connecttype="segments" textboxrect="0,0,4457,31496"/>
            </v:shape>
            <w10:anchorlock/>
          </v:group>
        </w:pict>
      </w:r>
      <w:r w:rsidRPr="00DC69C8">
        <w:rPr>
          <w:rFonts w:ascii="Times New Roman" w:eastAsia="Times New Roman" w:hAnsi="Times New Roman" w:cs="Times New Roman"/>
          <w:color w:val="3F3F83"/>
          <w:sz w:val="24"/>
          <w:szCs w:val="24"/>
        </w:rPr>
        <w:t xml:space="preserve"> </w:t>
      </w:r>
      <w:hyperlink r:id="rId28">
        <w:r w:rsidRPr="00DC69C8">
          <w:rPr>
            <w:rFonts w:ascii="Times New Roman" w:eastAsia="Times New Roman" w:hAnsi="Times New Roman" w:cs="Times New Roman"/>
            <w:color w:val="3F3F83"/>
            <w:sz w:val="24"/>
            <w:szCs w:val="24"/>
          </w:rPr>
          <w:t>orcid.org/</w:t>
        </w:r>
      </w:hyperlink>
    </w:p>
    <w:p w14:paraId="0C4BDC35" w14:textId="77777777" w:rsidR="001D0547" w:rsidRPr="00DC69C8" w:rsidRDefault="00532258" w:rsidP="00FB1133">
      <w:pPr>
        <w:spacing w:after="119" w:line="600" w:lineRule="auto"/>
        <w:ind w:left="361" w:right="76"/>
        <w:rPr>
          <w:sz w:val="24"/>
          <w:szCs w:val="24"/>
        </w:rPr>
      </w:pPr>
      <w:hyperlink r:id="rId29">
        <w:r w:rsidR="002675B4" w:rsidRPr="00DC69C8">
          <w:rPr>
            <w:rFonts w:ascii="Times New Roman" w:eastAsia="Times New Roman" w:hAnsi="Times New Roman" w:cs="Times New Roman"/>
            <w:color w:val="3F3F83"/>
            <w:sz w:val="24"/>
            <w:szCs w:val="24"/>
          </w:rPr>
          <w:t>0000-0002-0709-1000</w:t>
        </w:r>
      </w:hyperlink>
      <w:hyperlink r:id="rId30">
        <w:r w:rsidR="002675B4" w:rsidRPr="00DC69C8">
          <w:rPr>
            <w:rFonts w:ascii="Times New Roman" w:eastAsia="Times New Roman" w:hAnsi="Times New Roman" w:cs="Times New Roman"/>
            <w:sz w:val="24"/>
            <w:szCs w:val="24"/>
          </w:rPr>
          <w:t>;</w:t>
        </w:r>
      </w:hyperlink>
      <w:r w:rsidR="002675B4" w:rsidRPr="00DC69C8">
        <w:rPr>
          <w:rFonts w:ascii="Times New Roman" w:eastAsia="Times New Roman" w:hAnsi="Times New Roman" w:cs="Times New Roman"/>
          <w:sz w:val="24"/>
          <w:szCs w:val="24"/>
        </w:rPr>
        <w:t xml:space="preserve"> Phone: +81(0)3-5841-1174; Email: </w:t>
      </w:r>
      <w:r w:rsidR="002675B4" w:rsidRPr="00DC69C8">
        <w:rPr>
          <w:rFonts w:ascii="Times New Roman" w:eastAsia="Times New Roman" w:hAnsi="Times New Roman" w:cs="Times New Roman"/>
          <w:color w:val="3F3F83"/>
          <w:sz w:val="24"/>
          <w:szCs w:val="24"/>
        </w:rPr>
        <w:t>teramura@bioeng.t.u-tokyo.ac.jp</w:t>
      </w:r>
    </w:p>
    <w:p w14:paraId="554BA70F" w14:textId="77777777" w:rsidR="001D0547" w:rsidRPr="00DC69C8" w:rsidRDefault="002675B4" w:rsidP="00FB1133">
      <w:pPr>
        <w:pStyle w:val="2"/>
        <w:spacing w:line="600" w:lineRule="auto"/>
        <w:ind w:left="-5"/>
        <w:rPr>
          <w:sz w:val="24"/>
          <w:szCs w:val="24"/>
        </w:rPr>
      </w:pPr>
      <w:r w:rsidRPr="00DC69C8">
        <w:rPr>
          <w:sz w:val="24"/>
          <w:szCs w:val="24"/>
        </w:rPr>
        <w:t>Authors</w:t>
      </w:r>
    </w:p>
    <w:p w14:paraId="5254C111" w14:textId="77777777" w:rsidR="001D0547" w:rsidRPr="00DC69C8" w:rsidRDefault="002675B4" w:rsidP="00FB1133">
      <w:pPr>
        <w:spacing w:after="10" w:line="600" w:lineRule="auto"/>
        <w:ind w:left="211" w:hanging="10"/>
        <w:rPr>
          <w:sz w:val="24"/>
          <w:szCs w:val="24"/>
        </w:rPr>
      </w:pPr>
      <w:bookmarkStart w:id="8" w:name="_Hlk73093140"/>
      <w:r w:rsidRPr="00DC69C8">
        <w:rPr>
          <w:rFonts w:ascii="Times New Roman" w:eastAsia="Times New Roman" w:hAnsi="Times New Roman" w:cs="Times New Roman"/>
          <w:sz w:val="24"/>
          <w:szCs w:val="24"/>
        </w:rPr>
        <w:t xml:space="preserve">Tomonobu Kodama </w:t>
      </w:r>
      <w:r w:rsidRPr="00DC69C8">
        <w:rPr>
          <w:sz w:val="24"/>
          <w:szCs w:val="24"/>
        </w:rPr>
        <w:t xml:space="preserve">− </w:t>
      </w:r>
      <w:r w:rsidRPr="00DC69C8">
        <w:rPr>
          <w:rFonts w:ascii="Times New Roman" w:eastAsia="Times New Roman" w:hAnsi="Times New Roman" w:cs="Times New Roman"/>
          <w:sz w:val="24"/>
          <w:szCs w:val="24"/>
        </w:rPr>
        <w:t>Department of Bioengineering, School of</w:t>
      </w:r>
    </w:p>
    <w:p w14:paraId="187F821E" w14:textId="77777777" w:rsidR="001D0547" w:rsidRPr="00DC69C8" w:rsidRDefault="002675B4" w:rsidP="00FB1133">
      <w:pPr>
        <w:spacing w:after="10" w:line="600" w:lineRule="auto"/>
        <w:ind w:left="356" w:hanging="10"/>
        <w:rPr>
          <w:sz w:val="24"/>
          <w:szCs w:val="24"/>
        </w:rPr>
      </w:pPr>
      <w:r w:rsidRPr="00DC69C8">
        <w:rPr>
          <w:rFonts w:ascii="Times New Roman" w:eastAsia="Times New Roman" w:hAnsi="Times New Roman" w:cs="Times New Roman"/>
          <w:sz w:val="24"/>
          <w:szCs w:val="24"/>
        </w:rPr>
        <w:t xml:space="preserve">Engineering, The University of Tokyo, Tokyo 113-8656, </w:t>
      </w:r>
      <w:proofErr w:type="gramStart"/>
      <w:r w:rsidRPr="00DC69C8">
        <w:rPr>
          <w:rFonts w:ascii="Times New Roman" w:eastAsia="Times New Roman" w:hAnsi="Times New Roman" w:cs="Times New Roman"/>
          <w:sz w:val="24"/>
          <w:szCs w:val="24"/>
        </w:rPr>
        <w:t>Japan;</w:t>
      </w:r>
      <w:proofErr w:type="gramEnd"/>
    </w:p>
    <w:p w14:paraId="6EAF83AD" w14:textId="77777777" w:rsidR="001D0547" w:rsidRPr="00DC69C8" w:rsidRDefault="002675B4" w:rsidP="00FB1133">
      <w:pPr>
        <w:spacing w:after="10" w:line="600" w:lineRule="auto"/>
        <w:ind w:left="356" w:hanging="10"/>
        <w:rPr>
          <w:sz w:val="24"/>
          <w:szCs w:val="24"/>
        </w:rPr>
      </w:pPr>
      <w:r w:rsidRPr="00DC69C8">
        <w:rPr>
          <w:rFonts w:ascii="Times New Roman" w:eastAsia="Times New Roman" w:hAnsi="Times New Roman" w:cs="Times New Roman"/>
          <w:sz w:val="24"/>
          <w:szCs w:val="24"/>
        </w:rPr>
        <w:t xml:space="preserve">Department of Neurosurgery, The </w:t>
      </w:r>
      <w:proofErr w:type="spellStart"/>
      <w:r w:rsidRPr="00DC69C8">
        <w:rPr>
          <w:rFonts w:ascii="Times New Roman" w:eastAsia="Times New Roman" w:hAnsi="Times New Roman" w:cs="Times New Roman"/>
          <w:sz w:val="24"/>
          <w:szCs w:val="24"/>
        </w:rPr>
        <w:t>Jikei</w:t>
      </w:r>
      <w:proofErr w:type="spellEnd"/>
      <w:r w:rsidRPr="00DC69C8">
        <w:rPr>
          <w:rFonts w:ascii="Times New Roman" w:eastAsia="Times New Roman" w:hAnsi="Times New Roman" w:cs="Times New Roman"/>
          <w:sz w:val="24"/>
          <w:szCs w:val="24"/>
        </w:rPr>
        <w:t xml:space="preserve"> University School of Medicine, Tokyo 105-8461, Japan</w:t>
      </w:r>
    </w:p>
    <w:p w14:paraId="5E5B6853" w14:textId="77777777" w:rsidR="001D0547" w:rsidRPr="00DC69C8" w:rsidRDefault="002675B4" w:rsidP="00FB1133">
      <w:pPr>
        <w:spacing w:after="10" w:line="600" w:lineRule="auto"/>
        <w:ind w:left="211" w:hanging="10"/>
        <w:rPr>
          <w:sz w:val="24"/>
          <w:szCs w:val="24"/>
        </w:rPr>
      </w:pPr>
      <w:proofErr w:type="spellStart"/>
      <w:r w:rsidRPr="00DC69C8">
        <w:rPr>
          <w:rFonts w:ascii="Times New Roman" w:eastAsia="Times New Roman" w:hAnsi="Times New Roman" w:cs="Times New Roman"/>
          <w:sz w:val="24"/>
          <w:szCs w:val="24"/>
        </w:rPr>
        <w:t>Akifumi</w:t>
      </w:r>
      <w:proofErr w:type="spellEnd"/>
      <w:r w:rsidRPr="00DC69C8">
        <w:rPr>
          <w:rFonts w:ascii="Times New Roman" w:eastAsia="Times New Roman" w:hAnsi="Times New Roman" w:cs="Times New Roman"/>
          <w:sz w:val="24"/>
          <w:szCs w:val="24"/>
        </w:rPr>
        <w:t xml:space="preserve"> Yoshihara </w:t>
      </w:r>
      <w:r w:rsidRPr="00DC69C8">
        <w:rPr>
          <w:sz w:val="24"/>
          <w:szCs w:val="24"/>
        </w:rPr>
        <w:t xml:space="preserve">− </w:t>
      </w:r>
      <w:r w:rsidRPr="00DC69C8">
        <w:rPr>
          <w:rFonts w:ascii="Times New Roman" w:eastAsia="Times New Roman" w:hAnsi="Times New Roman" w:cs="Times New Roman"/>
          <w:sz w:val="24"/>
          <w:szCs w:val="24"/>
        </w:rPr>
        <w:t>Department of Bioengineering, School of</w:t>
      </w:r>
    </w:p>
    <w:p w14:paraId="73BE2851" w14:textId="77777777" w:rsidR="001D0547" w:rsidRPr="00DC69C8" w:rsidRDefault="002675B4" w:rsidP="00FB1133">
      <w:pPr>
        <w:spacing w:after="10" w:line="600" w:lineRule="auto"/>
        <w:ind w:left="356" w:hanging="10"/>
        <w:rPr>
          <w:sz w:val="24"/>
          <w:szCs w:val="24"/>
        </w:rPr>
      </w:pPr>
      <w:r w:rsidRPr="00DC69C8">
        <w:rPr>
          <w:rFonts w:ascii="Times New Roman" w:eastAsia="Times New Roman" w:hAnsi="Times New Roman" w:cs="Times New Roman"/>
          <w:sz w:val="24"/>
          <w:szCs w:val="24"/>
        </w:rPr>
        <w:t>Engineering, The University of Tokyo, Tokyo 113-8656, Japan</w:t>
      </w:r>
    </w:p>
    <w:p w14:paraId="611DA868" w14:textId="77777777" w:rsidR="001D0547" w:rsidRPr="00DC69C8" w:rsidRDefault="002675B4" w:rsidP="00FB1133">
      <w:pPr>
        <w:spacing w:after="10" w:line="600" w:lineRule="auto"/>
        <w:ind w:left="361" w:hanging="160"/>
        <w:rPr>
          <w:sz w:val="24"/>
          <w:szCs w:val="24"/>
        </w:rPr>
      </w:pPr>
      <w:proofErr w:type="spellStart"/>
      <w:r w:rsidRPr="00DC69C8">
        <w:rPr>
          <w:rFonts w:ascii="Times New Roman" w:eastAsia="Times New Roman" w:hAnsi="Times New Roman" w:cs="Times New Roman"/>
          <w:sz w:val="24"/>
          <w:szCs w:val="24"/>
        </w:rPr>
        <w:t>Isha</w:t>
      </w:r>
      <w:proofErr w:type="spellEnd"/>
      <w:r w:rsidRPr="00DC69C8">
        <w:rPr>
          <w:rFonts w:ascii="Times New Roman" w:eastAsia="Times New Roman" w:hAnsi="Times New Roman" w:cs="Times New Roman"/>
          <w:sz w:val="24"/>
          <w:szCs w:val="24"/>
        </w:rPr>
        <w:t xml:space="preserve"> Goel </w:t>
      </w:r>
      <w:r w:rsidRPr="00DC69C8">
        <w:rPr>
          <w:sz w:val="24"/>
          <w:szCs w:val="24"/>
        </w:rPr>
        <w:t xml:space="preserve">− </w:t>
      </w:r>
      <w:r w:rsidRPr="00DC69C8">
        <w:rPr>
          <w:rFonts w:ascii="Times New Roman" w:eastAsia="Times New Roman" w:hAnsi="Times New Roman" w:cs="Times New Roman"/>
          <w:sz w:val="24"/>
          <w:szCs w:val="24"/>
        </w:rPr>
        <w:t>Department of Bioengineering, School of Engineering, The University of Tokyo, Tokyo 113-8656, Japan</w:t>
      </w:r>
    </w:p>
    <w:p w14:paraId="49D276B9" w14:textId="77777777" w:rsidR="001D0547" w:rsidRPr="00DC69C8" w:rsidRDefault="002675B4" w:rsidP="00FB1133">
      <w:pPr>
        <w:spacing w:after="10" w:line="600" w:lineRule="auto"/>
        <w:ind w:left="211" w:hanging="10"/>
        <w:rPr>
          <w:sz w:val="24"/>
          <w:szCs w:val="24"/>
        </w:rPr>
      </w:pPr>
      <w:r w:rsidRPr="00DC69C8">
        <w:rPr>
          <w:rFonts w:ascii="Times New Roman" w:eastAsia="Times New Roman" w:hAnsi="Times New Roman" w:cs="Times New Roman"/>
          <w:sz w:val="24"/>
          <w:szCs w:val="24"/>
        </w:rPr>
        <w:t xml:space="preserve">Masaki </w:t>
      </w:r>
      <w:proofErr w:type="spellStart"/>
      <w:r w:rsidRPr="00DC69C8">
        <w:rPr>
          <w:rFonts w:ascii="Times New Roman" w:eastAsia="Times New Roman" w:hAnsi="Times New Roman" w:cs="Times New Roman"/>
          <w:sz w:val="24"/>
          <w:szCs w:val="24"/>
        </w:rPr>
        <w:t>Sekino</w:t>
      </w:r>
      <w:proofErr w:type="spellEnd"/>
      <w:r w:rsidRPr="00DC69C8">
        <w:rPr>
          <w:rFonts w:ascii="Times New Roman" w:eastAsia="Times New Roman" w:hAnsi="Times New Roman" w:cs="Times New Roman"/>
          <w:sz w:val="24"/>
          <w:szCs w:val="24"/>
        </w:rPr>
        <w:t xml:space="preserve"> </w:t>
      </w:r>
      <w:r w:rsidRPr="00DC69C8">
        <w:rPr>
          <w:sz w:val="24"/>
          <w:szCs w:val="24"/>
        </w:rPr>
        <w:t xml:space="preserve">− </w:t>
      </w:r>
      <w:r w:rsidRPr="00DC69C8">
        <w:rPr>
          <w:rFonts w:ascii="Times New Roman" w:eastAsia="Times New Roman" w:hAnsi="Times New Roman" w:cs="Times New Roman"/>
          <w:sz w:val="24"/>
          <w:szCs w:val="24"/>
        </w:rPr>
        <w:t>Department of Bioengineering, School of</w:t>
      </w:r>
    </w:p>
    <w:p w14:paraId="2A2161FD" w14:textId="77777777" w:rsidR="001D0547" w:rsidRPr="00DC69C8" w:rsidRDefault="002675B4" w:rsidP="00FB1133">
      <w:pPr>
        <w:spacing w:after="10" w:line="600" w:lineRule="auto"/>
        <w:ind w:left="356" w:hanging="10"/>
        <w:rPr>
          <w:sz w:val="24"/>
          <w:szCs w:val="24"/>
        </w:rPr>
      </w:pPr>
      <w:r w:rsidRPr="00DC69C8">
        <w:rPr>
          <w:rFonts w:ascii="Times New Roman" w:eastAsia="Times New Roman" w:hAnsi="Times New Roman" w:cs="Times New Roman"/>
          <w:sz w:val="24"/>
          <w:szCs w:val="24"/>
        </w:rPr>
        <w:t>Engineering and Department of Electrical Engineering and</w:t>
      </w:r>
    </w:p>
    <w:p w14:paraId="5DB8E506" w14:textId="77777777" w:rsidR="001D0547" w:rsidRPr="00DC69C8" w:rsidRDefault="002675B4" w:rsidP="00FB1133">
      <w:pPr>
        <w:spacing w:after="10" w:line="600" w:lineRule="auto"/>
        <w:ind w:left="356" w:hanging="10"/>
        <w:rPr>
          <w:sz w:val="24"/>
          <w:szCs w:val="24"/>
        </w:rPr>
      </w:pPr>
      <w:r w:rsidRPr="00DC69C8">
        <w:rPr>
          <w:rFonts w:ascii="Times New Roman" w:eastAsia="Times New Roman" w:hAnsi="Times New Roman" w:cs="Times New Roman"/>
          <w:sz w:val="24"/>
          <w:szCs w:val="24"/>
        </w:rPr>
        <w:t>Information Systems, School of Engineering, The University of Tokyo, Tokyo 113-8656, Japan</w:t>
      </w:r>
    </w:p>
    <w:p w14:paraId="19370746" w14:textId="77777777" w:rsidR="001D0547" w:rsidRPr="00DC69C8" w:rsidRDefault="002675B4" w:rsidP="00FB1133">
      <w:pPr>
        <w:spacing w:after="10" w:line="600" w:lineRule="auto"/>
        <w:ind w:left="211" w:hanging="10"/>
        <w:rPr>
          <w:sz w:val="24"/>
          <w:szCs w:val="24"/>
        </w:rPr>
      </w:pPr>
      <w:r w:rsidRPr="00DC69C8">
        <w:rPr>
          <w:rFonts w:ascii="Times New Roman" w:eastAsia="Times New Roman" w:hAnsi="Times New Roman" w:cs="Times New Roman"/>
          <w:sz w:val="24"/>
          <w:szCs w:val="24"/>
        </w:rPr>
        <w:t xml:space="preserve">Akihiro </w:t>
      </w:r>
      <w:proofErr w:type="spellStart"/>
      <w:r w:rsidRPr="00DC69C8">
        <w:rPr>
          <w:rFonts w:ascii="Times New Roman" w:eastAsia="Times New Roman" w:hAnsi="Times New Roman" w:cs="Times New Roman"/>
          <w:sz w:val="24"/>
          <w:szCs w:val="24"/>
        </w:rPr>
        <w:t>Kuwahata</w:t>
      </w:r>
      <w:proofErr w:type="spellEnd"/>
      <w:r w:rsidRPr="00DC69C8">
        <w:rPr>
          <w:rFonts w:ascii="Times New Roman" w:eastAsia="Times New Roman" w:hAnsi="Times New Roman" w:cs="Times New Roman"/>
          <w:sz w:val="24"/>
          <w:szCs w:val="24"/>
        </w:rPr>
        <w:t xml:space="preserve"> </w:t>
      </w:r>
      <w:r w:rsidRPr="00DC69C8">
        <w:rPr>
          <w:sz w:val="24"/>
          <w:szCs w:val="24"/>
        </w:rPr>
        <w:t xml:space="preserve">− </w:t>
      </w:r>
      <w:r w:rsidRPr="00DC69C8">
        <w:rPr>
          <w:rFonts w:ascii="Times New Roman" w:eastAsia="Times New Roman" w:hAnsi="Times New Roman" w:cs="Times New Roman"/>
          <w:sz w:val="24"/>
          <w:szCs w:val="24"/>
        </w:rPr>
        <w:t>Department of Electrical Engineering and</w:t>
      </w:r>
    </w:p>
    <w:p w14:paraId="6F1ED813" w14:textId="77777777" w:rsidR="001D0547" w:rsidRPr="00DC69C8" w:rsidRDefault="002675B4" w:rsidP="00FB1133">
      <w:pPr>
        <w:spacing w:after="10" w:line="600" w:lineRule="auto"/>
        <w:ind w:left="356" w:hanging="10"/>
        <w:rPr>
          <w:sz w:val="24"/>
          <w:szCs w:val="24"/>
        </w:rPr>
      </w:pPr>
      <w:r w:rsidRPr="00DC69C8">
        <w:rPr>
          <w:rFonts w:ascii="Times New Roman" w:eastAsia="Times New Roman" w:hAnsi="Times New Roman" w:cs="Times New Roman"/>
          <w:sz w:val="24"/>
          <w:szCs w:val="24"/>
        </w:rPr>
        <w:t>Information Systems, School of Engineering, The University of Tokyo, Tokyo 113-8656, Japan</w:t>
      </w:r>
    </w:p>
    <w:p w14:paraId="0D545454" w14:textId="77777777" w:rsidR="001D0547" w:rsidRPr="00DC69C8" w:rsidRDefault="002675B4" w:rsidP="00FB1133">
      <w:pPr>
        <w:spacing w:after="10" w:line="600" w:lineRule="auto"/>
        <w:ind w:left="361" w:hanging="160"/>
        <w:rPr>
          <w:sz w:val="24"/>
          <w:szCs w:val="24"/>
        </w:rPr>
      </w:pPr>
      <w:r w:rsidRPr="00DC69C8">
        <w:rPr>
          <w:rFonts w:ascii="Times New Roman" w:eastAsia="Times New Roman" w:hAnsi="Times New Roman" w:cs="Times New Roman"/>
          <w:sz w:val="24"/>
          <w:szCs w:val="24"/>
        </w:rPr>
        <w:lastRenderedPageBreak/>
        <w:t xml:space="preserve">Atsushi </w:t>
      </w:r>
      <w:proofErr w:type="spellStart"/>
      <w:r w:rsidRPr="00DC69C8">
        <w:rPr>
          <w:rFonts w:ascii="Times New Roman" w:eastAsia="Times New Roman" w:hAnsi="Times New Roman" w:cs="Times New Roman"/>
          <w:sz w:val="24"/>
          <w:szCs w:val="24"/>
        </w:rPr>
        <w:t>Yoshimori</w:t>
      </w:r>
      <w:proofErr w:type="spellEnd"/>
      <w:r w:rsidRPr="00DC69C8">
        <w:rPr>
          <w:rFonts w:ascii="Times New Roman" w:eastAsia="Times New Roman" w:hAnsi="Times New Roman" w:cs="Times New Roman"/>
          <w:sz w:val="24"/>
          <w:szCs w:val="24"/>
        </w:rPr>
        <w:t xml:space="preserve"> </w:t>
      </w:r>
      <w:r w:rsidRPr="00DC69C8">
        <w:rPr>
          <w:sz w:val="24"/>
          <w:szCs w:val="24"/>
        </w:rPr>
        <w:t xml:space="preserve">− </w:t>
      </w:r>
      <w:r w:rsidRPr="00DC69C8">
        <w:rPr>
          <w:rFonts w:ascii="Times New Roman" w:eastAsia="Times New Roman" w:hAnsi="Times New Roman" w:cs="Times New Roman"/>
          <w:sz w:val="24"/>
          <w:szCs w:val="24"/>
        </w:rPr>
        <w:t>Institute for Theoretical Medicine, Inc., Fujisawa, Kanagawa 251-0012, Japan</w:t>
      </w:r>
    </w:p>
    <w:p w14:paraId="7733E511" w14:textId="77777777" w:rsidR="001D0547" w:rsidRPr="00DC69C8" w:rsidRDefault="002675B4" w:rsidP="00FB1133">
      <w:pPr>
        <w:spacing w:after="10" w:line="600" w:lineRule="auto"/>
        <w:ind w:left="361" w:hanging="160"/>
        <w:rPr>
          <w:sz w:val="24"/>
          <w:szCs w:val="24"/>
        </w:rPr>
      </w:pPr>
      <w:r w:rsidRPr="00DC69C8">
        <w:rPr>
          <w:rFonts w:ascii="Times New Roman" w:eastAsia="Times New Roman" w:hAnsi="Times New Roman" w:cs="Times New Roman"/>
          <w:sz w:val="24"/>
          <w:szCs w:val="24"/>
        </w:rPr>
        <w:t xml:space="preserve">Yuichi Murayama </w:t>
      </w:r>
      <w:r w:rsidRPr="00DC69C8">
        <w:rPr>
          <w:sz w:val="24"/>
          <w:szCs w:val="24"/>
        </w:rPr>
        <w:t xml:space="preserve">− </w:t>
      </w:r>
      <w:r w:rsidRPr="00DC69C8">
        <w:rPr>
          <w:rFonts w:ascii="Times New Roman" w:eastAsia="Times New Roman" w:hAnsi="Times New Roman" w:cs="Times New Roman"/>
          <w:sz w:val="24"/>
          <w:szCs w:val="24"/>
        </w:rPr>
        <w:t xml:space="preserve">Department of Neurosurgery, The </w:t>
      </w:r>
      <w:proofErr w:type="spellStart"/>
      <w:r w:rsidRPr="00DC69C8">
        <w:rPr>
          <w:rFonts w:ascii="Times New Roman" w:eastAsia="Times New Roman" w:hAnsi="Times New Roman" w:cs="Times New Roman"/>
          <w:sz w:val="24"/>
          <w:szCs w:val="24"/>
        </w:rPr>
        <w:t>Jikei</w:t>
      </w:r>
      <w:proofErr w:type="spellEnd"/>
      <w:r w:rsidRPr="00DC69C8">
        <w:rPr>
          <w:rFonts w:ascii="Times New Roman" w:eastAsia="Times New Roman" w:hAnsi="Times New Roman" w:cs="Times New Roman"/>
          <w:sz w:val="24"/>
          <w:szCs w:val="24"/>
        </w:rPr>
        <w:t xml:space="preserve"> University School of Medicine, Tokyo 105-8461, Japan</w:t>
      </w:r>
    </w:p>
    <w:p w14:paraId="1CE7B31E" w14:textId="77777777" w:rsidR="001D0547" w:rsidRPr="00DC69C8" w:rsidRDefault="002675B4" w:rsidP="00FB1133">
      <w:pPr>
        <w:spacing w:after="10" w:line="600" w:lineRule="auto"/>
        <w:ind w:left="211" w:hanging="10"/>
        <w:rPr>
          <w:sz w:val="24"/>
          <w:szCs w:val="24"/>
        </w:rPr>
      </w:pPr>
      <w:r w:rsidRPr="00DC69C8">
        <w:rPr>
          <w:rFonts w:ascii="Times New Roman" w:eastAsia="Times New Roman" w:hAnsi="Times New Roman" w:cs="Times New Roman"/>
          <w:sz w:val="24"/>
          <w:szCs w:val="24"/>
        </w:rPr>
        <w:t xml:space="preserve">Kazuhiko Ishihara </w:t>
      </w:r>
      <w:r w:rsidRPr="00DC69C8">
        <w:rPr>
          <w:sz w:val="24"/>
          <w:szCs w:val="24"/>
        </w:rPr>
        <w:t xml:space="preserve">− </w:t>
      </w:r>
      <w:r w:rsidRPr="00DC69C8">
        <w:rPr>
          <w:rFonts w:ascii="Times New Roman" w:eastAsia="Times New Roman" w:hAnsi="Times New Roman" w:cs="Times New Roman"/>
          <w:sz w:val="24"/>
          <w:szCs w:val="24"/>
        </w:rPr>
        <w:t>Department of Material Engineering,</w:t>
      </w:r>
    </w:p>
    <w:p w14:paraId="7FCF35C6" w14:textId="79088B18" w:rsidR="001D0547" w:rsidRPr="00DC69C8" w:rsidRDefault="002675B4" w:rsidP="00FB1133">
      <w:pPr>
        <w:spacing w:after="10" w:line="600" w:lineRule="auto"/>
        <w:ind w:left="356" w:hanging="10"/>
        <w:rPr>
          <w:sz w:val="24"/>
          <w:szCs w:val="24"/>
        </w:rPr>
      </w:pPr>
      <w:r w:rsidRPr="00DC69C8">
        <w:rPr>
          <w:rFonts w:ascii="Times New Roman" w:eastAsia="Times New Roman" w:hAnsi="Times New Roman" w:cs="Times New Roman"/>
          <w:sz w:val="24"/>
          <w:szCs w:val="24"/>
        </w:rPr>
        <w:t xml:space="preserve">School of Engineering, The University of Tokyo, Tokyo 1138656, Japan; </w:t>
      </w:r>
      <w:r w:rsidR="00532258">
        <w:pict w14:anchorId="1ECB51A9">
          <v:group id="Group 31643" o:spid="_x0000_s1026" style="width:5.95pt;height:6pt;mso-position-horizontal-relative:char;mso-position-vertical-relative:line" coordsize="75841,76133">
            <v:shape id="Shape 2388" o:spid="_x0000_s1027" style="position:absolute;width:75841;height:76133;visibility:visible;mso-wrap-style:square;v-text-anchor:top" coordsize="75841,761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GxAAAAN0AAAAPAAAAZHJzL2Rvd25yZXYueG1sRE9LbsIw&#10;EN1X4g7WILGpikNAhQYMiipFdNMFnwNM42kSiMeR7ULC6etFpS6f3n+z600rbuR8Y1nBbJqAIC6t&#10;brhScD4VLysQPiBrbC2TgoE87Lajpw1m2t75QLdjqEQMYZ+hgjqELpPSlzUZ9FPbEUfu2zqDIUJX&#10;Se3wHsNNK9MkeZUGG44NNXb0XlN5Pf4YBY/8c6/xGfV5cTkMhXuzy+RrodRk3OdrEIH68C/+c39o&#10;Bel8FefGN/EJyO0vAAAA//8DAFBLAQItABQABgAIAAAAIQDb4fbL7gAAAIUBAAATAAAAAAAAAAAA&#10;AAAAAAAAAABbQ29udGVudF9UeXBlc10ueG1sUEsBAi0AFAAGAAgAAAAhAFr0LFu/AAAAFQEAAAsA&#10;AAAAAAAAAAAAAAAAHwEAAF9yZWxzLy5yZWxzUEsBAi0AFAAGAAgAAAAhANYQn8bEAAAA3QAAAA8A&#10;AAAAAAAAAAAAAAAABwIAAGRycy9kb3ducmV2LnhtbFBLBQYAAAAAAwADALcAAAD4AgAAAAA=&#10;" adj="0,,0" path="m36639,584c48730,,58432,4978,64427,10845v3099,3036,5956,6655,8107,10970l75841,34758r,5395l73558,53149v-1879,4559,-4394,8395,-7493,11557c62897,67945,59334,70799,55085,72915l42225,76133r-5645,l23988,74051c19332,72180,15386,69487,12255,66484,5778,60248,838,52133,279,40386,,34163,1232,28765,3061,24257,6680,15404,12776,8648,21387,4495v2057,-990,4318,-1956,6909,-2628c30861,1194,33706,723,36639,584xe" fillcolor="#a6ce39" stroked="f" strokeweight="0">
              <v:stroke miterlimit="83231f" joinstyle="miter"/>
              <v:formulas/>
              <v:path arrowok="t" o:connecttype="segments" textboxrect="0,0,75841,76133"/>
            </v:shape>
            <v:shape id="Shape 2389" o:spid="_x0000_s1028" style="position:absolute;left:32614;top:24232;width:14648;height:31483;visibility:visible;mso-wrap-style:square;v-text-anchor:top" coordsize="14648,314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0rzxAAAAN0AAAAPAAAAZHJzL2Rvd25yZXYueG1sRI/NbsIw&#10;EITvlfoO1lbiVhyCWtEQgyoQLceS0vsqXvLTeB1sF8LbYySkHkcz840mXw6mEydyvrGsYDJOQBCX&#10;VjdcKdh/b55nIHxA1thZJgUX8rBcPD7kmGl75h2dilCJCGGfoYI6hD6T0pc1GfRj2xNH72CdwRCl&#10;q6R2eI5w08k0SV6lwYbjQo09rWoqf4s/o6D9OnY/6U5/mMm+rOizdf36xSk1ehre5yACDeE/fG9v&#10;tYJ0OnuD25v4BOTiCgAA//8DAFBLAQItABQABgAIAAAAIQDb4fbL7gAAAIUBAAATAAAAAAAAAAAA&#10;AAAAAAAAAABbQ29udGVudF9UeXBlc10ueG1sUEsBAi0AFAAGAAgAAAAhAFr0LFu/AAAAFQEAAAsA&#10;AAAAAAAAAAAAAAAAHwEAAF9yZWxzLy5yZWxzUEsBAi0AFAAGAAgAAAAhAEcLSvPEAAAA3QAAAA8A&#10;AAAAAAAAAAAAAAAABwIAAGRycy9kb3ducmV2LnhtbFBLBQYAAAAAAwADALcAAAD4AgAAAAA=&#10;" adj="0,,0" path="m11252,102r3396,529l14648,4721,9474,3607v-1244,,-3810,-330,-4559,63c3963,4178,4419,7848,4419,9233v,6197,-126,12598,140,18262c6312,27877,8395,27711,10401,27711r4247,-203l14648,30863r-1326,557c9296,31420,4801,31483,216,31356,76,22669,140,13119,140,3962,140,2908,,609,356,253,3467,,7747,102,11252,102xe" stroked="f" strokeweight="0">
              <v:stroke miterlimit="83231f" joinstyle="miter"/>
              <v:formulas/>
              <v:path arrowok="t" o:connecttype="segments" textboxrect="0,0,14648,31483"/>
            </v:shape>
            <v:shape id="Shape 2390" o:spid="_x0000_s1029" style="position:absolute;left:47261;top:24863;width:15070;height:30232;visibility:visible;mso-wrap-style:square;v-text-anchor:top" coordsize="15070,30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qGwwAAAN0AAAAPAAAAZHJzL2Rvd25yZXYueG1sRE/LisIw&#10;FN0P+A/hCu7GVIWi1ShWGFBmMYy6cHlprm2wuSlNpo+/nywGZnk4791hsLXoqPXGsYLFPAFBXDht&#10;uFRwv328r0H4gKyxdkwKRvJw2E/edphp1/M3dddQihjCPkMFVQhNJqUvKrLo564hjtzTtRZDhG0p&#10;dYt9DLe1XCZJKi0ajg0VNnSqqHhdf6yC/GvdPR7l5dOMeTqmaZ+b231QajYdjlsQgYbwL/5zn7WC&#10;5WoT98c38QnI/S8AAAD//wMAUEsBAi0AFAAGAAgAAAAhANvh9svuAAAAhQEAABMAAAAAAAAAAAAA&#10;AAAAAAAAAFtDb250ZW50X1R5cGVzXS54bWxQSwECLQAUAAYACAAAACEAWvQsW78AAAAVAQAACwAA&#10;AAAAAAAAAAAAAAAfAQAAX3JlbHMvLnJlbHNQSwECLQAUAAYACAAAACEAmyeqhsMAAADdAAAADwAA&#10;AAAAAAAAAAAAAAAHAgAAZHJzL2Rvd25yZXYueG1sUEsFBgAAAAADAAMAtwAAAPcCAAAAAA==&#10;" adj="0,,0" path="m,l5800,905v4648,2172,8242,6846,8775,12700c15070,19219,12912,22838,10371,25874l,30232,,26877r1596,-76c2053,26687,2701,26343,3310,26077v2350,-978,4166,-2744,5347,-4699c9013,20781,9546,19663,9724,19092,11540,13580,9101,7776,5380,5249l,4090,,xe" stroked="f" strokeweight="0">
              <v:stroke miterlimit="83231f" joinstyle="miter"/>
              <v:formulas/>
              <v:path arrowok="t" o:connecttype="segments" textboxrect="0,0,15070,30232"/>
            </v:shape>
            <v:shape id="Shape 2391" o:spid="_x0000_s1030" style="position:absolute;left:36563;top:27520;width:22225;height:24600;visibility:visible;mso-wrap-style:square;v-text-anchor:top" coordsize="22225,24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05ZxQAAAN0AAAAPAAAAZHJzL2Rvd25yZXYueG1sRI/dasJA&#10;FITvC77DcoTe1Y2piI2u0gqCNwX/HuA0e0yi2bNhdzWxT+8KgpfDzHzDzBadqcWVnK8sKxgOEhDE&#10;udUVFwoO+9XHBIQPyBpry6TgRh4W897bDDNtW97SdRcKESHsM1RQhtBkUvq8JIN+YBvi6B2tMxii&#10;dIXUDtsIN7VMk2QsDVYcF0psaFlSft5djIKR+/G/Ni3+T5LPm+Pqrx2N9xul3vvd9xREoC68ws/2&#10;WitIP7+G8HgTn4Cc3wEAAP//AwBQSwECLQAUAAYACAAAACEA2+H2y+4AAACFAQAAEwAAAAAAAAAA&#10;AAAAAAAAAAAAW0NvbnRlbnRfVHlwZXNdLnhtbFBLAQItABQABgAIAAAAIQBa9CxbvwAAABUBAAAL&#10;AAAAAAAAAAAAAAAAAB8BAABfcmVscy8ucmVsc1BLAQItABQABgAIAAAAIQBbX05ZxQAAAN0AAAAP&#10;AAAAAAAAAAAAAAAAAAcCAABkcnMvZG93bnJldi54bWxQSwUGAAAAAAMAAwC3AAAA+QIAAAAA&#10;" adj="0,,0" path="m5512,318v4432,,8014,508,10554,2286c19787,5131,22225,10923,20409,16447v-178,571,-711,1689,-1067,2273c18174,20689,16345,22441,13996,23432v-597,253,-1258,597,-1702,711c10630,24562,8509,24435,6439,24435v-2006,,-4077,165,-5842,-216c343,18542,457,12154,457,5956,457,4573,,902,953,394,1715,,4280,318,5512,318xe" fillcolor="#a6ce39" stroked="f" strokeweight="0">
              <v:stroke miterlimit="83231f" joinstyle="miter"/>
              <v:formulas/>
              <v:path arrowok="t" o:connecttype="segments" textboxrect="0,0,22225,24600"/>
            </v:shape>
            <v:shape id="Shape 2392" o:spid="_x0000_s1031" style="position:absolute;left:20447;top:14148;width:6871;height:7341;visibility:visible;mso-wrap-style:square;v-text-anchor:top" coordsize="6871,73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NVxQAAAN0AAAAPAAAAZHJzL2Rvd25yZXYueG1sRI9Bi8Iw&#10;FITvC/6H8Ba8yJpaUbRrFHEVvOzBuj/g0TybYvNSmmyt/94IgsdhZr5hVpve1qKj1leOFUzGCQji&#10;wumKSwV/58PXAoQPyBprx6TgTh4268HHCjPtbnyiLg+liBD2GSowITSZlL4wZNGPXUMcvYtrLYYo&#10;21LqFm8RbmuZJslcWqw4LhhsaGeouOb/VsHlpzNhlM+Ok523i9n++ltMR0ulhp/99htEoD68w6/2&#10;UStIp8sUnm/iE5DrBwAAAP//AwBQSwECLQAUAAYACAAAACEA2+H2y+4AAACFAQAAEwAAAAAAAAAA&#10;AAAAAAAAAAAAW0NvbnRlbnRfVHlwZXNdLnhtbFBLAQItABQABgAIAAAAIQBa9CxbvwAAABUBAAAL&#10;AAAAAAAAAAAAAAAAAB8BAABfcmVscy8ucmVsc1BLAQItABQABgAIAAAAIQBLjzNVxQAAAN0AAAAP&#10;AAAAAAAAAAAAAAAAAAcCAABkcnMvZG93bnJldi54bWxQSwUGAAAAAAMAAwC3AAAA+QIAAAAA&#10;" adj="0,,0" path="m2819,343c5016,,6871,2057,6096,4267,5016,7341,,6476,330,2908,457,1447,1473,546,2819,343xe" stroked="f" strokeweight="0">
              <v:stroke miterlimit="83231f" joinstyle="miter"/>
              <v:formulas/>
              <v:path arrowok="t" o:connecttype="segments" textboxrect="0,0,6871,7341"/>
            </v:shape>
            <v:shape id="Shape 2393" o:spid="_x0000_s1032" style="position:absolute;left:21450;top:24206;width:4458;height:31496;visibility:visible;mso-wrap-style:square;v-text-anchor:top" coordsize="4458,31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5VxwAAAN0AAAAPAAAAZHJzL2Rvd25yZXYueG1sRI9Ba8JA&#10;FITvQv/D8gre6sZYpEZXkdKClx6qjXh8yT6TxezbNLua9N93CwWPw8x8w6w2g23EjTpvHCuYThIQ&#10;xKXThisFX4f3pxcQPiBrbByTgh/ysFk/jFaYadfzJ932oRIRwj5DBXUIbSalL2uy6CeuJY7e2XUW&#10;Q5RdJXWHfYTbRqZJMpcWDceFGlt6ram87K9WwVy/HX1u+jw1p+21+C7y549iqtT4cdguQQQawj38&#10;395pBelsMYO/N/EJyPUvAAAA//8DAFBLAQItABQABgAIAAAAIQDb4fbL7gAAAIUBAAATAAAAAAAA&#10;AAAAAAAAAAAAAABbQ29udGVudF9UeXBlc10ueG1sUEsBAi0AFAAGAAgAAAAhAFr0LFu/AAAAFQEA&#10;AAsAAAAAAAAAAAAAAAAAHwEAAF9yZWxzLy5yZWxzUEsBAi0AFAAGAAgAAAAhAKEATlXHAAAA3QAA&#10;AA8AAAAAAAAAAAAAAAAABwIAAGRycy9kb3ducmV2LnhtbFBLBQYAAAAAAwADALcAAAD7AgAAAAA=&#10;" adj="0,,0" path="m4178,203v280,10046,140,20942,77,31166c3035,31496,1334,31496,114,31369,,21171,,10478,114,279,1181,,2997,114,4178,203xe" stroked="f" strokeweight="0">
              <v:stroke miterlimit="83231f" joinstyle="miter"/>
              <v:formulas/>
              <v:path arrowok="t" o:connecttype="segments" textboxrect="0,0,4458,31496"/>
            </v:shape>
            <w10:anchorlock/>
          </v:group>
        </w:pict>
      </w:r>
      <w:r w:rsidRPr="00DC69C8">
        <w:rPr>
          <w:rFonts w:ascii="Times New Roman" w:eastAsia="Times New Roman" w:hAnsi="Times New Roman" w:cs="Times New Roman"/>
          <w:color w:val="3F3F83"/>
          <w:sz w:val="24"/>
          <w:szCs w:val="24"/>
        </w:rPr>
        <w:t xml:space="preserve"> </w:t>
      </w:r>
      <w:hyperlink r:id="rId31">
        <w:r w:rsidRPr="00DC69C8">
          <w:rPr>
            <w:rFonts w:ascii="Times New Roman" w:eastAsia="Times New Roman" w:hAnsi="Times New Roman" w:cs="Times New Roman"/>
            <w:color w:val="3F3F83"/>
            <w:sz w:val="24"/>
            <w:szCs w:val="24"/>
          </w:rPr>
          <w:t>orcid.org/0000-0002-4196-5488</w:t>
        </w:r>
      </w:hyperlink>
    </w:p>
    <w:p w14:paraId="4B4EEFC1" w14:textId="77777777" w:rsidR="001D0547" w:rsidRPr="00DC69C8" w:rsidRDefault="002675B4" w:rsidP="00FB1133">
      <w:pPr>
        <w:spacing w:after="10" w:line="600" w:lineRule="auto"/>
        <w:ind w:left="211" w:hanging="10"/>
        <w:rPr>
          <w:sz w:val="24"/>
          <w:szCs w:val="24"/>
        </w:rPr>
      </w:pPr>
      <w:r w:rsidRPr="00DC69C8">
        <w:rPr>
          <w:rFonts w:ascii="Times New Roman" w:eastAsia="Times New Roman" w:hAnsi="Times New Roman" w:cs="Times New Roman"/>
          <w:sz w:val="24"/>
          <w:szCs w:val="24"/>
        </w:rPr>
        <w:t xml:space="preserve">Kristina N. </w:t>
      </w:r>
      <w:proofErr w:type="spellStart"/>
      <w:r w:rsidRPr="00DC69C8">
        <w:rPr>
          <w:rFonts w:ascii="Times New Roman" w:eastAsia="Times New Roman" w:hAnsi="Times New Roman" w:cs="Times New Roman"/>
          <w:sz w:val="24"/>
          <w:szCs w:val="24"/>
        </w:rPr>
        <w:t>Ekdahl</w:t>
      </w:r>
      <w:proofErr w:type="spellEnd"/>
      <w:r w:rsidRPr="00DC69C8">
        <w:rPr>
          <w:rFonts w:ascii="Times New Roman" w:eastAsia="Times New Roman" w:hAnsi="Times New Roman" w:cs="Times New Roman"/>
          <w:sz w:val="24"/>
          <w:szCs w:val="24"/>
        </w:rPr>
        <w:t xml:space="preserve"> </w:t>
      </w:r>
      <w:r w:rsidRPr="00DC69C8">
        <w:rPr>
          <w:sz w:val="24"/>
          <w:szCs w:val="24"/>
        </w:rPr>
        <w:t xml:space="preserve">− </w:t>
      </w:r>
      <w:r w:rsidRPr="00DC69C8">
        <w:rPr>
          <w:rFonts w:ascii="Times New Roman" w:eastAsia="Times New Roman" w:hAnsi="Times New Roman" w:cs="Times New Roman"/>
          <w:sz w:val="24"/>
          <w:szCs w:val="24"/>
        </w:rPr>
        <w:t>Department of Immunology, Genetics and</w:t>
      </w:r>
    </w:p>
    <w:p w14:paraId="2E509EA6" w14:textId="77777777" w:rsidR="001D0547" w:rsidRPr="00DC69C8" w:rsidRDefault="002675B4" w:rsidP="00FB1133">
      <w:pPr>
        <w:spacing w:after="10" w:line="600" w:lineRule="auto"/>
        <w:ind w:left="356" w:hanging="10"/>
        <w:rPr>
          <w:sz w:val="24"/>
          <w:szCs w:val="24"/>
        </w:rPr>
      </w:pPr>
      <w:r w:rsidRPr="00DC69C8">
        <w:rPr>
          <w:rFonts w:ascii="Times New Roman" w:eastAsia="Times New Roman" w:hAnsi="Times New Roman" w:cs="Times New Roman"/>
          <w:sz w:val="24"/>
          <w:szCs w:val="24"/>
        </w:rPr>
        <w:t>Pathology (IGP), Uppsala University, SE-751 85 Uppsala,</w:t>
      </w:r>
    </w:p>
    <w:p w14:paraId="65E3107B" w14:textId="77777777" w:rsidR="001D0547" w:rsidRPr="00DC69C8" w:rsidRDefault="002675B4" w:rsidP="00FB1133">
      <w:pPr>
        <w:spacing w:after="10" w:line="600" w:lineRule="auto"/>
        <w:ind w:left="356" w:hanging="10"/>
        <w:rPr>
          <w:sz w:val="24"/>
          <w:szCs w:val="24"/>
        </w:rPr>
      </w:pPr>
      <w:r w:rsidRPr="00DC69C8">
        <w:rPr>
          <w:rFonts w:ascii="Times New Roman" w:eastAsia="Times New Roman" w:hAnsi="Times New Roman" w:cs="Times New Roman"/>
          <w:sz w:val="24"/>
          <w:szCs w:val="24"/>
        </w:rPr>
        <w:t>Sweden; Linnaeus Center of Biomaterials Chemistry, Linnaeus University, SE-391 82 Kalmar, Sweden</w:t>
      </w:r>
    </w:p>
    <w:p w14:paraId="52FC3824" w14:textId="77777777" w:rsidR="001D0547" w:rsidRPr="00DC69C8" w:rsidRDefault="002675B4" w:rsidP="00FB1133">
      <w:pPr>
        <w:spacing w:after="10" w:line="600" w:lineRule="auto"/>
        <w:ind w:left="211" w:hanging="10"/>
        <w:rPr>
          <w:sz w:val="24"/>
          <w:szCs w:val="24"/>
        </w:rPr>
      </w:pPr>
      <w:r w:rsidRPr="00DC69C8">
        <w:rPr>
          <w:rFonts w:ascii="Times New Roman" w:eastAsia="Times New Roman" w:hAnsi="Times New Roman" w:cs="Times New Roman"/>
          <w:sz w:val="24"/>
          <w:szCs w:val="24"/>
        </w:rPr>
        <w:t>Bo Nilsson</w:t>
      </w:r>
      <w:bookmarkEnd w:id="8"/>
      <w:r w:rsidRPr="00DC69C8">
        <w:rPr>
          <w:rFonts w:ascii="Times New Roman" w:eastAsia="Times New Roman" w:hAnsi="Times New Roman" w:cs="Times New Roman"/>
          <w:sz w:val="24"/>
          <w:szCs w:val="24"/>
        </w:rPr>
        <w:t xml:space="preserve"> </w:t>
      </w:r>
      <w:r w:rsidRPr="00DC69C8">
        <w:rPr>
          <w:sz w:val="24"/>
          <w:szCs w:val="24"/>
        </w:rPr>
        <w:t xml:space="preserve">− </w:t>
      </w:r>
      <w:r w:rsidRPr="00DC69C8">
        <w:rPr>
          <w:rFonts w:ascii="Times New Roman" w:eastAsia="Times New Roman" w:hAnsi="Times New Roman" w:cs="Times New Roman"/>
          <w:sz w:val="24"/>
          <w:szCs w:val="24"/>
        </w:rPr>
        <w:t>Department of Immunology, Genetics and</w:t>
      </w:r>
    </w:p>
    <w:p w14:paraId="3102A7C7" w14:textId="77777777" w:rsidR="001D0547" w:rsidRPr="00DC69C8" w:rsidRDefault="002675B4" w:rsidP="00FB1133">
      <w:pPr>
        <w:spacing w:after="10" w:line="600" w:lineRule="auto"/>
        <w:ind w:left="356" w:hanging="10"/>
        <w:rPr>
          <w:sz w:val="24"/>
          <w:szCs w:val="24"/>
        </w:rPr>
      </w:pPr>
      <w:r w:rsidRPr="00DC69C8">
        <w:rPr>
          <w:rFonts w:ascii="Times New Roman" w:eastAsia="Times New Roman" w:hAnsi="Times New Roman" w:cs="Times New Roman"/>
          <w:sz w:val="24"/>
          <w:szCs w:val="24"/>
        </w:rPr>
        <w:t>Pathology (IGP), Uppsala University, SE-751 85 Uppsala,</w:t>
      </w:r>
    </w:p>
    <w:p w14:paraId="4DEB49F2" w14:textId="77777777" w:rsidR="001D0547" w:rsidRPr="00DC69C8" w:rsidRDefault="002675B4" w:rsidP="00FB1133">
      <w:pPr>
        <w:spacing w:after="59" w:line="600" w:lineRule="auto"/>
        <w:ind w:left="356" w:hanging="10"/>
        <w:rPr>
          <w:sz w:val="24"/>
          <w:szCs w:val="24"/>
        </w:rPr>
      </w:pPr>
      <w:r w:rsidRPr="00DC69C8">
        <w:rPr>
          <w:rFonts w:ascii="Times New Roman" w:eastAsia="Times New Roman" w:hAnsi="Times New Roman" w:cs="Times New Roman"/>
          <w:sz w:val="24"/>
          <w:szCs w:val="24"/>
        </w:rPr>
        <w:t>Sweden</w:t>
      </w:r>
    </w:p>
    <w:p w14:paraId="56809BC9" w14:textId="77777777" w:rsidR="001D0547" w:rsidRPr="00DC69C8" w:rsidRDefault="002675B4" w:rsidP="00FB1133">
      <w:pPr>
        <w:spacing w:after="188" w:line="600" w:lineRule="auto"/>
        <w:ind w:left="-5" w:right="1" w:hanging="10"/>
        <w:jc w:val="both"/>
        <w:rPr>
          <w:sz w:val="24"/>
          <w:szCs w:val="24"/>
        </w:rPr>
      </w:pPr>
      <w:r w:rsidRPr="00DC69C8">
        <w:rPr>
          <w:rFonts w:ascii="Times New Roman" w:eastAsia="Times New Roman" w:hAnsi="Times New Roman" w:cs="Times New Roman"/>
          <w:sz w:val="24"/>
          <w:szCs w:val="24"/>
        </w:rPr>
        <w:t xml:space="preserve">Complete contact information is available at: </w:t>
      </w:r>
      <w:hyperlink r:id="rId32">
        <w:r w:rsidRPr="00DC69C8">
          <w:rPr>
            <w:rFonts w:ascii="Times New Roman" w:eastAsia="Times New Roman" w:hAnsi="Times New Roman" w:cs="Times New Roman"/>
            <w:color w:val="3F3F83"/>
            <w:sz w:val="24"/>
            <w:szCs w:val="24"/>
          </w:rPr>
          <w:t>https://pubs.acs.org/10.1021/acsami.0c06138</w:t>
        </w:r>
      </w:hyperlink>
    </w:p>
    <w:p w14:paraId="1EE543D1" w14:textId="77777777" w:rsidR="001D0547" w:rsidRPr="00DC69C8" w:rsidRDefault="002675B4" w:rsidP="00FB1133">
      <w:pPr>
        <w:spacing w:after="0" w:line="600" w:lineRule="auto"/>
        <w:ind w:left="-5" w:hanging="10"/>
        <w:rPr>
          <w:sz w:val="24"/>
          <w:szCs w:val="24"/>
        </w:rPr>
      </w:pPr>
      <w:r w:rsidRPr="00DC69C8">
        <w:rPr>
          <w:sz w:val="24"/>
          <w:szCs w:val="24"/>
        </w:rPr>
        <w:t>Author Contributions</w:t>
      </w:r>
    </w:p>
    <w:p w14:paraId="5C675B93" w14:textId="31133198" w:rsidR="00841BD0" w:rsidRDefault="002675B4" w:rsidP="00FB1133">
      <w:pPr>
        <w:spacing w:after="4" w:line="600" w:lineRule="auto"/>
        <w:ind w:left="-5" w:right="1" w:hanging="10"/>
        <w:jc w:val="both"/>
        <w:rPr>
          <w:rFonts w:ascii="Times New Roman" w:eastAsia="Times New Roman" w:hAnsi="Times New Roman" w:cs="Times New Roman"/>
          <w:sz w:val="24"/>
          <w:szCs w:val="24"/>
        </w:rPr>
      </w:pPr>
      <w:r w:rsidRPr="00DC69C8">
        <w:rPr>
          <w:rFonts w:ascii="Times New Roman" w:eastAsia="Times New Roman" w:hAnsi="Times New Roman" w:cs="Times New Roman"/>
          <w:sz w:val="24"/>
          <w:szCs w:val="24"/>
        </w:rPr>
        <w:t>T.K. and A.Y. contributed equally to this work.</w:t>
      </w:r>
    </w:p>
    <w:p w14:paraId="4862594D" w14:textId="77777777" w:rsidR="00841BD0" w:rsidRDefault="00841BD0" w:rsidP="00FB1133">
      <w:pPr>
        <w:spacing w:after="0" w:line="6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DEE7BE1" w14:textId="77777777" w:rsidR="001D0547" w:rsidRPr="00DC69C8" w:rsidRDefault="001D0547" w:rsidP="00FB1133">
      <w:pPr>
        <w:spacing w:after="4" w:line="600" w:lineRule="auto"/>
        <w:ind w:left="-5" w:right="1" w:hanging="10"/>
        <w:jc w:val="both"/>
        <w:rPr>
          <w:sz w:val="24"/>
          <w:szCs w:val="24"/>
        </w:rPr>
      </w:pPr>
    </w:p>
    <w:p w14:paraId="04310E84" w14:textId="77777777" w:rsidR="001D0547" w:rsidRPr="00DC69C8" w:rsidRDefault="002675B4" w:rsidP="00FB1133">
      <w:pPr>
        <w:pStyle w:val="2"/>
        <w:spacing w:line="600" w:lineRule="auto"/>
        <w:ind w:left="-5"/>
        <w:rPr>
          <w:sz w:val="24"/>
          <w:szCs w:val="24"/>
        </w:rPr>
      </w:pPr>
      <w:r w:rsidRPr="00DC69C8">
        <w:rPr>
          <w:sz w:val="24"/>
          <w:szCs w:val="24"/>
        </w:rPr>
        <w:t>Funding</w:t>
      </w:r>
    </w:p>
    <w:p w14:paraId="690697F2" w14:textId="77777777" w:rsidR="001D0547" w:rsidRPr="00DC69C8" w:rsidRDefault="002675B4" w:rsidP="00FB1133">
      <w:pPr>
        <w:spacing w:after="59" w:line="600" w:lineRule="auto"/>
        <w:ind w:left="-5" w:right="1" w:hanging="10"/>
        <w:jc w:val="both"/>
        <w:rPr>
          <w:sz w:val="24"/>
          <w:szCs w:val="24"/>
        </w:rPr>
      </w:pPr>
      <w:r w:rsidRPr="00DC69C8">
        <w:rPr>
          <w:rFonts w:ascii="Times New Roman" w:eastAsia="Times New Roman" w:hAnsi="Times New Roman" w:cs="Times New Roman"/>
          <w:sz w:val="24"/>
          <w:szCs w:val="24"/>
        </w:rPr>
        <w:t>This research was supported in part by a Bilateral Joint Research Project (Japan</w:t>
      </w:r>
      <w:r w:rsidRPr="00DC69C8">
        <w:rPr>
          <w:sz w:val="24"/>
          <w:szCs w:val="24"/>
        </w:rPr>
        <w:t>−</w:t>
      </w:r>
      <w:r w:rsidRPr="00DC69C8">
        <w:rPr>
          <w:rFonts w:ascii="Times New Roman" w:eastAsia="Times New Roman" w:hAnsi="Times New Roman" w:cs="Times New Roman"/>
          <w:sz w:val="24"/>
          <w:szCs w:val="24"/>
        </w:rPr>
        <w:t>Sweden) of the Japan Society for the Promotion of Science (JSPS) and STINT, a Grant-in-Aid for Scienti</w:t>
      </w:r>
      <w:r w:rsidRPr="00DC69C8">
        <w:rPr>
          <w:sz w:val="24"/>
          <w:szCs w:val="24"/>
        </w:rPr>
        <w:t>fi</w:t>
      </w:r>
      <w:r w:rsidRPr="00DC69C8">
        <w:rPr>
          <w:rFonts w:ascii="Times New Roman" w:eastAsia="Times New Roman" w:hAnsi="Times New Roman" w:cs="Times New Roman"/>
          <w:sz w:val="24"/>
          <w:szCs w:val="24"/>
        </w:rPr>
        <w:t>c Research (B) (18H03528), a Grant-in-Aid for Young Scientists (A) (26702017), a Grant-in-Aid for Scienti</w:t>
      </w:r>
      <w:r w:rsidRPr="00DC69C8">
        <w:rPr>
          <w:sz w:val="24"/>
          <w:szCs w:val="24"/>
        </w:rPr>
        <w:t>fi</w:t>
      </w:r>
      <w:r w:rsidRPr="00DC69C8">
        <w:rPr>
          <w:rFonts w:ascii="Times New Roman" w:eastAsia="Times New Roman" w:hAnsi="Times New Roman" w:cs="Times New Roman"/>
          <w:sz w:val="24"/>
          <w:szCs w:val="24"/>
        </w:rPr>
        <w:t xml:space="preserve">c Research for Fostering Joint International Research (15KK0230, 18KK0305), a Grant-in-Aid for Challenging Research (Exploratory) (17K20085, 19K22951) from the Ministry of Education, Culture, Sports, Science, and Technology (MEXT) of Japan, and Center of Innovation (COI funding for Young Investigators) from Japan Science and Technology Agency, and grants 2018-04199, 2016-2075-5.1, and 2016-04519 from the Swedish Research Council. A part of this work was conducted at Advanced Characterization Nanotechnology Platform of the University of Tokyo, supported by </w:t>
      </w:r>
      <w:r w:rsidRPr="00DC69C8">
        <w:rPr>
          <w:sz w:val="24"/>
          <w:szCs w:val="24"/>
        </w:rPr>
        <w:t>“</w:t>
      </w:r>
      <w:r w:rsidRPr="00DC69C8">
        <w:rPr>
          <w:rFonts w:ascii="Times New Roman" w:eastAsia="Times New Roman" w:hAnsi="Times New Roman" w:cs="Times New Roman"/>
          <w:sz w:val="24"/>
          <w:szCs w:val="24"/>
        </w:rPr>
        <w:t>Nanotechnology Platform</w:t>
      </w:r>
      <w:r w:rsidRPr="00DC69C8">
        <w:rPr>
          <w:sz w:val="24"/>
          <w:szCs w:val="24"/>
        </w:rPr>
        <w:t xml:space="preserve">” </w:t>
      </w:r>
      <w:r w:rsidRPr="00DC69C8">
        <w:rPr>
          <w:rFonts w:ascii="Times New Roman" w:eastAsia="Times New Roman" w:hAnsi="Times New Roman" w:cs="Times New Roman"/>
          <w:sz w:val="24"/>
          <w:szCs w:val="24"/>
        </w:rPr>
        <w:t xml:space="preserve">of the Ministry of Education, Culture, Sports, Science and Technology (MEXT), Japan. This research is partially supported by The Translational Research program; Strategic </w:t>
      </w:r>
      <w:proofErr w:type="spellStart"/>
      <w:r w:rsidRPr="00DC69C8">
        <w:rPr>
          <w:rFonts w:ascii="Times New Roman" w:eastAsia="Times New Roman" w:hAnsi="Times New Roman" w:cs="Times New Roman"/>
          <w:sz w:val="24"/>
          <w:szCs w:val="24"/>
        </w:rPr>
        <w:t>PRomotion</w:t>
      </w:r>
      <w:proofErr w:type="spellEnd"/>
      <w:r w:rsidRPr="00DC69C8">
        <w:rPr>
          <w:rFonts w:ascii="Times New Roman" w:eastAsia="Times New Roman" w:hAnsi="Times New Roman" w:cs="Times New Roman"/>
          <w:sz w:val="24"/>
          <w:szCs w:val="24"/>
        </w:rPr>
        <w:t xml:space="preserve"> for practical application of </w:t>
      </w:r>
      <w:proofErr w:type="spellStart"/>
      <w:r w:rsidRPr="00DC69C8">
        <w:rPr>
          <w:rFonts w:ascii="Times New Roman" w:eastAsia="Times New Roman" w:hAnsi="Times New Roman" w:cs="Times New Roman"/>
          <w:sz w:val="24"/>
          <w:szCs w:val="24"/>
        </w:rPr>
        <w:t>INnovative</w:t>
      </w:r>
      <w:proofErr w:type="spellEnd"/>
      <w:r w:rsidRPr="00DC69C8">
        <w:rPr>
          <w:rFonts w:ascii="Times New Roman" w:eastAsia="Times New Roman" w:hAnsi="Times New Roman" w:cs="Times New Roman"/>
          <w:sz w:val="24"/>
          <w:szCs w:val="24"/>
        </w:rPr>
        <w:t xml:space="preserve"> medical Technology, TR-SPRINT, from Japan Agency for Medical Research and Development, AMED. A part of this work was supported by GAP fund program from the University of Tokyo (third term, 2019).</w:t>
      </w:r>
    </w:p>
    <w:p w14:paraId="3D000F62" w14:textId="77777777" w:rsidR="001D0547" w:rsidRPr="00DC69C8" w:rsidRDefault="002675B4" w:rsidP="00FB1133">
      <w:pPr>
        <w:spacing w:after="0" w:line="600" w:lineRule="auto"/>
        <w:ind w:left="-5" w:hanging="10"/>
        <w:rPr>
          <w:sz w:val="24"/>
          <w:szCs w:val="24"/>
        </w:rPr>
      </w:pPr>
      <w:r w:rsidRPr="00DC69C8">
        <w:rPr>
          <w:sz w:val="24"/>
          <w:szCs w:val="24"/>
        </w:rPr>
        <w:t>Notes</w:t>
      </w:r>
    </w:p>
    <w:p w14:paraId="465AEEBB" w14:textId="77777777" w:rsidR="001D0547" w:rsidRPr="00DC69C8" w:rsidRDefault="002675B4" w:rsidP="00FB1133">
      <w:pPr>
        <w:spacing w:after="541" w:line="600" w:lineRule="auto"/>
        <w:ind w:left="-5" w:right="1" w:hanging="10"/>
        <w:jc w:val="both"/>
        <w:rPr>
          <w:sz w:val="24"/>
          <w:szCs w:val="24"/>
        </w:rPr>
      </w:pPr>
      <w:r w:rsidRPr="00DC69C8">
        <w:rPr>
          <w:rFonts w:ascii="Times New Roman" w:eastAsia="Times New Roman" w:hAnsi="Times New Roman" w:cs="Times New Roman"/>
          <w:sz w:val="24"/>
          <w:szCs w:val="24"/>
        </w:rPr>
        <w:lastRenderedPageBreak/>
        <w:t xml:space="preserve">The authors declare no competing </w:t>
      </w:r>
      <w:r w:rsidRPr="00DC69C8">
        <w:rPr>
          <w:sz w:val="24"/>
          <w:szCs w:val="24"/>
        </w:rPr>
        <w:t>fi</w:t>
      </w:r>
      <w:r w:rsidRPr="00DC69C8">
        <w:rPr>
          <w:rFonts w:ascii="Times New Roman" w:eastAsia="Times New Roman" w:hAnsi="Times New Roman" w:cs="Times New Roman"/>
          <w:sz w:val="24"/>
          <w:szCs w:val="24"/>
        </w:rPr>
        <w:t>nancial interest.</w:t>
      </w:r>
    </w:p>
    <w:p w14:paraId="29854464" w14:textId="77777777" w:rsidR="001D0547" w:rsidRPr="00DC69C8" w:rsidRDefault="002675B4" w:rsidP="00FB1133">
      <w:pPr>
        <w:pStyle w:val="1"/>
        <w:numPr>
          <w:ilvl w:val="0"/>
          <w:numId w:val="0"/>
        </w:numPr>
        <w:spacing w:line="600" w:lineRule="auto"/>
        <w:ind w:left="-5"/>
        <w:rPr>
          <w:sz w:val="24"/>
          <w:szCs w:val="24"/>
        </w:rPr>
      </w:pPr>
      <w:r w:rsidRPr="00DC69C8">
        <w:rPr>
          <w:sz w:val="24"/>
          <w:szCs w:val="24"/>
        </w:rPr>
        <w:t>■ ACKNOWLEDGMENTS</w:t>
      </w:r>
    </w:p>
    <w:p w14:paraId="789D7C9A" w14:textId="7EDF51BA" w:rsidR="00841BD0" w:rsidRDefault="002675B4" w:rsidP="00FB1133">
      <w:pPr>
        <w:spacing w:after="543" w:line="600" w:lineRule="auto"/>
        <w:ind w:left="-5" w:right="1" w:hanging="10"/>
        <w:jc w:val="both"/>
        <w:rPr>
          <w:rFonts w:ascii="Times New Roman" w:eastAsia="Times New Roman" w:hAnsi="Times New Roman" w:cs="Times New Roman"/>
          <w:sz w:val="24"/>
          <w:szCs w:val="24"/>
        </w:rPr>
      </w:pPr>
      <w:r w:rsidRPr="00DC69C8">
        <w:rPr>
          <w:rFonts w:ascii="Times New Roman" w:eastAsia="Times New Roman" w:hAnsi="Times New Roman" w:cs="Times New Roman"/>
          <w:sz w:val="24"/>
          <w:szCs w:val="24"/>
        </w:rPr>
        <w:t xml:space="preserve">The authors thank Prof. Takeshi Serizawa (Tokyo Institute of Technology), Dr. Tomoyuki Azuma (University of Tokyo), and Dr. Tadashi </w:t>
      </w:r>
      <w:proofErr w:type="spellStart"/>
      <w:r w:rsidRPr="00DC69C8">
        <w:rPr>
          <w:rFonts w:ascii="Times New Roman" w:eastAsia="Times New Roman" w:hAnsi="Times New Roman" w:cs="Times New Roman"/>
          <w:sz w:val="24"/>
          <w:szCs w:val="24"/>
        </w:rPr>
        <w:t>Hirabayashi-Nakaji</w:t>
      </w:r>
      <w:proofErr w:type="spellEnd"/>
      <w:r w:rsidRPr="00DC69C8">
        <w:rPr>
          <w:rFonts w:ascii="Times New Roman" w:eastAsia="Times New Roman" w:hAnsi="Times New Roman" w:cs="Times New Roman"/>
          <w:sz w:val="24"/>
          <w:szCs w:val="24"/>
        </w:rPr>
        <w:t xml:space="preserve"> and Ms. Nanami </w:t>
      </w:r>
      <w:proofErr w:type="spellStart"/>
      <w:r w:rsidRPr="00DC69C8">
        <w:rPr>
          <w:rFonts w:ascii="Times New Roman" w:eastAsia="Times New Roman" w:hAnsi="Times New Roman" w:cs="Times New Roman"/>
          <w:sz w:val="24"/>
          <w:szCs w:val="24"/>
        </w:rPr>
        <w:t>Nishijima</w:t>
      </w:r>
      <w:proofErr w:type="spellEnd"/>
      <w:r w:rsidRPr="00DC69C8">
        <w:rPr>
          <w:rFonts w:ascii="Times New Roman" w:eastAsia="Times New Roman" w:hAnsi="Times New Roman" w:cs="Times New Roman"/>
          <w:sz w:val="24"/>
          <w:szCs w:val="24"/>
        </w:rPr>
        <w:t xml:space="preserve"> (Toyama University) for technical support of phage display and TEM observation.</w:t>
      </w:r>
    </w:p>
    <w:p w14:paraId="584F3671" w14:textId="77777777" w:rsidR="00841BD0" w:rsidRDefault="00841BD0" w:rsidP="00FB1133">
      <w:pPr>
        <w:spacing w:after="0" w:line="6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C5E75EF" w14:textId="77777777" w:rsidR="001D0547" w:rsidRPr="00DC69C8" w:rsidRDefault="001D0547" w:rsidP="00FB1133">
      <w:pPr>
        <w:spacing w:after="543" w:line="600" w:lineRule="auto"/>
        <w:ind w:left="-5" w:right="1" w:hanging="10"/>
        <w:jc w:val="both"/>
        <w:rPr>
          <w:sz w:val="24"/>
          <w:szCs w:val="24"/>
        </w:rPr>
      </w:pPr>
    </w:p>
    <w:p w14:paraId="4CC21CB3" w14:textId="77777777" w:rsidR="001D0547" w:rsidRPr="00DC69C8" w:rsidRDefault="002675B4" w:rsidP="00FB1133">
      <w:pPr>
        <w:pStyle w:val="1"/>
        <w:numPr>
          <w:ilvl w:val="0"/>
          <w:numId w:val="0"/>
        </w:numPr>
        <w:spacing w:line="600" w:lineRule="auto"/>
        <w:ind w:left="-5"/>
        <w:rPr>
          <w:sz w:val="24"/>
          <w:szCs w:val="24"/>
        </w:rPr>
      </w:pPr>
      <w:r w:rsidRPr="00DC69C8">
        <w:rPr>
          <w:sz w:val="24"/>
          <w:szCs w:val="24"/>
        </w:rPr>
        <w:t>■ REFERENCES</w:t>
      </w:r>
    </w:p>
    <w:p w14:paraId="4DD3E980" w14:textId="77777777" w:rsidR="001D0547" w:rsidRPr="00DC69C8" w:rsidRDefault="002675B4" w:rsidP="00FB1133">
      <w:pPr>
        <w:numPr>
          <w:ilvl w:val="0"/>
          <w:numId w:val="1"/>
        </w:numPr>
        <w:spacing w:after="4" w:line="600" w:lineRule="auto"/>
        <w:ind w:firstLine="71"/>
        <w:jc w:val="both"/>
        <w:rPr>
          <w:sz w:val="24"/>
          <w:szCs w:val="24"/>
        </w:rPr>
      </w:pPr>
      <w:bookmarkStart w:id="9" w:name="_Hlk73084411"/>
      <w:r w:rsidRPr="00DC69C8">
        <w:rPr>
          <w:rFonts w:ascii="Times New Roman" w:eastAsia="Times New Roman" w:hAnsi="Times New Roman" w:cs="Times New Roman"/>
          <w:sz w:val="24"/>
          <w:szCs w:val="24"/>
        </w:rPr>
        <w:t>Brown, S</w:t>
      </w:r>
      <w:hyperlink r:id="rId33">
        <w:r w:rsidRPr="00DC69C8">
          <w:rPr>
            <w:rFonts w:ascii="Times New Roman" w:eastAsia="Times New Roman" w:hAnsi="Times New Roman" w:cs="Times New Roman"/>
            <w:sz w:val="24"/>
            <w:szCs w:val="24"/>
          </w:rPr>
          <w:t xml:space="preserve">. Engineered Iron Oxide-Adhesion Mutants of the </w:t>
        </w:r>
      </w:hyperlink>
      <w:hyperlink r:id="rId34">
        <w:r w:rsidRPr="00DC69C8">
          <w:rPr>
            <w:rFonts w:ascii="Times New Roman" w:eastAsia="Times New Roman" w:hAnsi="Times New Roman" w:cs="Times New Roman"/>
            <w:sz w:val="24"/>
            <w:szCs w:val="24"/>
          </w:rPr>
          <w:t>Escherichia Coli Phage Lambda Receptor.</w:t>
        </w:r>
      </w:hyperlink>
      <w:r w:rsidRPr="00DC69C8">
        <w:rPr>
          <w:rFonts w:ascii="Times New Roman" w:eastAsia="Times New Roman" w:hAnsi="Times New Roman" w:cs="Times New Roman"/>
          <w:sz w:val="24"/>
          <w:szCs w:val="24"/>
        </w:rPr>
        <w:t xml:space="preserve"> Proc. Natl. Acad. Sci. U. S. A. 1992, 89, 8651</w:t>
      </w:r>
      <w:r w:rsidRPr="00DC69C8">
        <w:rPr>
          <w:sz w:val="24"/>
          <w:szCs w:val="24"/>
        </w:rPr>
        <w:t>−</w:t>
      </w:r>
      <w:r w:rsidRPr="00DC69C8">
        <w:rPr>
          <w:rFonts w:ascii="Times New Roman" w:eastAsia="Times New Roman" w:hAnsi="Times New Roman" w:cs="Times New Roman"/>
          <w:sz w:val="24"/>
          <w:szCs w:val="24"/>
        </w:rPr>
        <w:t>8655.</w:t>
      </w:r>
    </w:p>
    <w:p w14:paraId="55B1B19C"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Brown, S</w:t>
      </w:r>
      <w:hyperlink r:id="rId35">
        <w:r w:rsidRPr="00DC69C8">
          <w:rPr>
            <w:rFonts w:ascii="Times New Roman" w:eastAsia="Times New Roman" w:hAnsi="Times New Roman" w:cs="Times New Roman"/>
            <w:sz w:val="24"/>
            <w:szCs w:val="24"/>
          </w:rPr>
          <w:t>. Metal-Recognition by Repeating Polypeptides.</w:t>
        </w:r>
      </w:hyperlink>
      <w:r w:rsidRPr="00DC69C8">
        <w:rPr>
          <w:rFonts w:ascii="Times New Roman" w:eastAsia="Times New Roman" w:hAnsi="Times New Roman" w:cs="Times New Roman"/>
          <w:sz w:val="24"/>
          <w:szCs w:val="24"/>
        </w:rPr>
        <w:t xml:space="preserve"> Nat. </w:t>
      </w:r>
      <w:proofErr w:type="spellStart"/>
      <w:r w:rsidRPr="00DC69C8">
        <w:rPr>
          <w:rFonts w:ascii="Times New Roman" w:eastAsia="Times New Roman" w:hAnsi="Times New Roman" w:cs="Times New Roman"/>
          <w:sz w:val="24"/>
          <w:szCs w:val="24"/>
        </w:rPr>
        <w:t>Biotechnol</w:t>
      </w:r>
      <w:proofErr w:type="spellEnd"/>
      <w:r w:rsidRPr="00DC69C8">
        <w:rPr>
          <w:rFonts w:ascii="Times New Roman" w:eastAsia="Times New Roman" w:hAnsi="Times New Roman" w:cs="Times New Roman"/>
          <w:sz w:val="24"/>
          <w:szCs w:val="24"/>
        </w:rPr>
        <w:t>. 1997, 15, 269</w:t>
      </w:r>
      <w:r w:rsidRPr="00DC69C8">
        <w:rPr>
          <w:sz w:val="24"/>
          <w:szCs w:val="24"/>
        </w:rPr>
        <w:t>−</w:t>
      </w:r>
      <w:r w:rsidRPr="00DC69C8">
        <w:rPr>
          <w:rFonts w:ascii="Times New Roman" w:eastAsia="Times New Roman" w:hAnsi="Times New Roman" w:cs="Times New Roman"/>
          <w:sz w:val="24"/>
          <w:szCs w:val="24"/>
        </w:rPr>
        <w:t>272.</w:t>
      </w:r>
    </w:p>
    <w:p w14:paraId="1CF78CE8" w14:textId="77777777" w:rsidR="001D0547" w:rsidRPr="00DC69C8" w:rsidRDefault="002675B4" w:rsidP="00FB1133">
      <w:pPr>
        <w:numPr>
          <w:ilvl w:val="0"/>
          <w:numId w:val="1"/>
        </w:numPr>
        <w:spacing w:after="4" w:line="600" w:lineRule="auto"/>
        <w:ind w:firstLine="71"/>
        <w:jc w:val="both"/>
        <w:rPr>
          <w:sz w:val="24"/>
          <w:szCs w:val="24"/>
        </w:rPr>
      </w:pPr>
      <w:proofErr w:type="spellStart"/>
      <w:r w:rsidRPr="00DC69C8">
        <w:rPr>
          <w:rFonts w:ascii="Times New Roman" w:eastAsia="Times New Roman" w:hAnsi="Times New Roman" w:cs="Times New Roman"/>
          <w:sz w:val="24"/>
          <w:szCs w:val="24"/>
        </w:rPr>
        <w:t>Seker</w:t>
      </w:r>
      <w:proofErr w:type="spellEnd"/>
      <w:r w:rsidRPr="00DC69C8">
        <w:rPr>
          <w:rFonts w:ascii="Times New Roman" w:eastAsia="Times New Roman" w:hAnsi="Times New Roman" w:cs="Times New Roman"/>
          <w:sz w:val="24"/>
          <w:szCs w:val="24"/>
        </w:rPr>
        <w:t>, U. O.; Demir, H. V</w:t>
      </w:r>
      <w:hyperlink r:id="rId36">
        <w:r w:rsidRPr="00DC69C8">
          <w:rPr>
            <w:rFonts w:ascii="Times New Roman" w:eastAsia="Times New Roman" w:hAnsi="Times New Roman" w:cs="Times New Roman"/>
            <w:sz w:val="24"/>
            <w:szCs w:val="24"/>
          </w:rPr>
          <w:t xml:space="preserve">. Material Binding Peptides for </w:t>
        </w:r>
      </w:hyperlink>
      <w:hyperlink r:id="rId37">
        <w:r w:rsidRPr="00DC69C8">
          <w:rPr>
            <w:rFonts w:ascii="Times New Roman" w:eastAsia="Times New Roman" w:hAnsi="Times New Roman" w:cs="Times New Roman"/>
            <w:sz w:val="24"/>
            <w:szCs w:val="24"/>
          </w:rPr>
          <w:t>Nanotechnology.</w:t>
        </w:r>
      </w:hyperlink>
      <w:r w:rsidRPr="00DC69C8">
        <w:rPr>
          <w:rFonts w:ascii="Times New Roman" w:eastAsia="Times New Roman" w:hAnsi="Times New Roman" w:cs="Times New Roman"/>
          <w:sz w:val="24"/>
          <w:szCs w:val="24"/>
        </w:rPr>
        <w:t xml:space="preserve"> Molecules 2011, 16, 1426</w:t>
      </w:r>
      <w:r w:rsidRPr="00DC69C8">
        <w:rPr>
          <w:sz w:val="24"/>
          <w:szCs w:val="24"/>
        </w:rPr>
        <w:t>−</w:t>
      </w:r>
      <w:r w:rsidRPr="00DC69C8">
        <w:rPr>
          <w:rFonts w:ascii="Times New Roman" w:eastAsia="Times New Roman" w:hAnsi="Times New Roman" w:cs="Times New Roman"/>
          <w:sz w:val="24"/>
          <w:szCs w:val="24"/>
        </w:rPr>
        <w:t>1451.</w:t>
      </w:r>
    </w:p>
    <w:p w14:paraId="5FE574F3" w14:textId="77777777" w:rsidR="001D0547" w:rsidRPr="00DC69C8" w:rsidRDefault="002675B4" w:rsidP="00FB1133">
      <w:pPr>
        <w:numPr>
          <w:ilvl w:val="0"/>
          <w:numId w:val="1"/>
        </w:numPr>
        <w:spacing w:after="4" w:line="600" w:lineRule="auto"/>
        <w:ind w:firstLine="71"/>
        <w:jc w:val="both"/>
        <w:rPr>
          <w:sz w:val="24"/>
          <w:szCs w:val="24"/>
        </w:rPr>
      </w:pPr>
      <w:proofErr w:type="spellStart"/>
      <w:r w:rsidRPr="00DC69C8">
        <w:rPr>
          <w:rFonts w:ascii="Times New Roman" w:eastAsia="Times New Roman" w:hAnsi="Times New Roman" w:cs="Times New Roman"/>
          <w:sz w:val="24"/>
          <w:szCs w:val="24"/>
        </w:rPr>
        <w:t>Nochomovitz</w:t>
      </w:r>
      <w:proofErr w:type="spellEnd"/>
      <w:r w:rsidRPr="00DC69C8">
        <w:rPr>
          <w:rFonts w:ascii="Times New Roman" w:eastAsia="Times New Roman" w:hAnsi="Times New Roman" w:cs="Times New Roman"/>
          <w:sz w:val="24"/>
          <w:szCs w:val="24"/>
        </w:rPr>
        <w:t xml:space="preserve">, R.; Amit, M.; </w:t>
      </w:r>
      <w:proofErr w:type="spellStart"/>
      <w:r w:rsidRPr="00DC69C8">
        <w:rPr>
          <w:rFonts w:ascii="Times New Roman" w:eastAsia="Times New Roman" w:hAnsi="Times New Roman" w:cs="Times New Roman"/>
          <w:sz w:val="24"/>
          <w:szCs w:val="24"/>
        </w:rPr>
        <w:t>Matmor</w:t>
      </w:r>
      <w:proofErr w:type="spellEnd"/>
      <w:r w:rsidRPr="00DC69C8">
        <w:rPr>
          <w:rFonts w:ascii="Times New Roman" w:eastAsia="Times New Roman" w:hAnsi="Times New Roman" w:cs="Times New Roman"/>
          <w:sz w:val="24"/>
          <w:szCs w:val="24"/>
        </w:rPr>
        <w:t xml:space="preserve">, M.; </w:t>
      </w:r>
      <w:proofErr w:type="spellStart"/>
      <w:r w:rsidRPr="00DC69C8">
        <w:rPr>
          <w:rFonts w:ascii="Times New Roman" w:eastAsia="Times New Roman" w:hAnsi="Times New Roman" w:cs="Times New Roman"/>
          <w:sz w:val="24"/>
          <w:szCs w:val="24"/>
        </w:rPr>
        <w:t>Ashkenasy</w:t>
      </w:r>
      <w:proofErr w:type="spellEnd"/>
      <w:r w:rsidRPr="00DC69C8">
        <w:rPr>
          <w:rFonts w:ascii="Times New Roman" w:eastAsia="Times New Roman" w:hAnsi="Times New Roman" w:cs="Times New Roman"/>
          <w:sz w:val="24"/>
          <w:szCs w:val="24"/>
        </w:rPr>
        <w:t xml:space="preserve">, N. </w:t>
      </w:r>
      <w:hyperlink r:id="rId38">
        <w:r w:rsidRPr="00DC69C8">
          <w:rPr>
            <w:rFonts w:ascii="Times New Roman" w:eastAsia="Times New Roman" w:hAnsi="Times New Roman" w:cs="Times New Roman"/>
            <w:sz w:val="24"/>
            <w:szCs w:val="24"/>
          </w:rPr>
          <w:t xml:space="preserve">Bioassisted Multi-Nanoparticle Patterning Using Single-Layer Peptide </w:t>
        </w:r>
      </w:hyperlink>
      <w:hyperlink r:id="rId39">
        <w:r w:rsidRPr="00DC69C8">
          <w:rPr>
            <w:rFonts w:ascii="Times New Roman" w:eastAsia="Times New Roman" w:hAnsi="Times New Roman" w:cs="Times New Roman"/>
            <w:sz w:val="24"/>
            <w:szCs w:val="24"/>
          </w:rPr>
          <w:t>Templates.</w:t>
        </w:r>
      </w:hyperlink>
      <w:r w:rsidRPr="00DC69C8">
        <w:rPr>
          <w:rFonts w:ascii="Times New Roman" w:eastAsia="Times New Roman" w:hAnsi="Times New Roman" w:cs="Times New Roman"/>
          <w:sz w:val="24"/>
          <w:szCs w:val="24"/>
        </w:rPr>
        <w:t xml:space="preserve"> Nanotechnology 2010, 21, 145305.</w:t>
      </w:r>
    </w:p>
    <w:p w14:paraId="00C471DC"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 xml:space="preserve">Brown, S.; </w:t>
      </w:r>
      <w:proofErr w:type="spellStart"/>
      <w:r w:rsidRPr="00DC69C8">
        <w:rPr>
          <w:rFonts w:ascii="Times New Roman" w:eastAsia="Times New Roman" w:hAnsi="Times New Roman" w:cs="Times New Roman"/>
          <w:sz w:val="24"/>
          <w:szCs w:val="24"/>
        </w:rPr>
        <w:t>Sarikaya</w:t>
      </w:r>
      <w:proofErr w:type="spellEnd"/>
      <w:r w:rsidRPr="00DC69C8">
        <w:rPr>
          <w:rFonts w:ascii="Times New Roman" w:eastAsia="Times New Roman" w:hAnsi="Times New Roman" w:cs="Times New Roman"/>
          <w:sz w:val="24"/>
          <w:szCs w:val="24"/>
        </w:rPr>
        <w:t xml:space="preserve">, M.; Johnson, E. </w:t>
      </w:r>
      <w:hyperlink r:id="rId40">
        <w:r w:rsidRPr="00DC69C8">
          <w:rPr>
            <w:rFonts w:ascii="Times New Roman" w:eastAsia="Times New Roman" w:hAnsi="Times New Roman" w:cs="Times New Roman"/>
            <w:sz w:val="24"/>
            <w:szCs w:val="24"/>
          </w:rPr>
          <w:t xml:space="preserve">A Genetic Analysis of </w:t>
        </w:r>
      </w:hyperlink>
      <w:hyperlink r:id="rId41">
        <w:r w:rsidRPr="00DC69C8">
          <w:rPr>
            <w:rFonts w:ascii="Times New Roman" w:eastAsia="Times New Roman" w:hAnsi="Times New Roman" w:cs="Times New Roman"/>
            <w:sz w:val="24"/>
            <w:szCs w:val="24"/>
          </w:rPr>
          <w:t>Crystal Growth.</w:t>
        </w:r>
      </w:hyperlink>
      <w:r w:rsidRPr="00DC69C8">
        <w:rPr>
          <w:rFonts w:ascii="Times New Roman" w:eastAsia="Times New Roman" w:hAnsi="Times New Roman" w:cs="Times New Roman"/>
          <w:sz w:val="24"/>
          <w:szCs w:val="24"/>
        </w:rPr>
        <w:t xml:space="preserve"> J. Mol. Biol. 2000, 299, 725</w:t>
      </w:r>
      <w:r w:rsidRPr="00DC69C8">
        <w:rPr>
          <w:sz w:val="24"/>
          <w:szCs w:val="24"/>
        </w:rPr>
        <w:t>−</w:t>
      </w:r>
      <w:r w:rsidRPr="00DC69C8">
        <w:rPr>
          <w:rFonts w:ascii="Times New Roman" w:eastAsia="Times New Roman" w:hAnsi="Times New Roman" w:cs="Times New Roman"/>
          <w:sz w:val="24"/>
          <w:szCs w:val="24"/>
        </w:rPr>
        <w:t>735.</w:t>
      </w:r>
    </w:p>
    <w:p w14:paraId="0B50C7C3" w14:textId="77777777" w:rsidR="001D0547" w:rsidRPr="00DC69C8" w:rsidRDefault="002675B4" w:rsidP="00FB1133">
      <w:pPr>
        <w:numPr>
          <w:ilvl w:val="0"/>
          <w:numId w:val="1"/>
        </w:numPr>
        <w:spacing w:after="4" w:line="600" w:lineRule="auto"/>
        <w:ind w:firstLine="71"/>
        <w:jc w:val="both"/>
        <w:rPr>
          <w:sz w:val="24"/>
          <w:szCs w:val="24"/>
        </w:rPr>
      </w:pPr>
      <w:proofErr w:type="spellStart"/>
      <w:r w:rsidRPr="00DC69C8">
        <w:rPr>
          <w:rFonts w:ascii="Times New Roman" w:eastAsia="Times New Roman" w:hAnsi="Times New Roman" w:cs="Times New Roman"/>
          <w:sz w:val="24"/>
          <w:szCs w:val="24"/>
        </w:rPr>
        <w:t>Brunski</w:t>
      </w:r>
      <w:proofErr w:type="spellEnd"/>
      <w:r w:rsidRPr="00DC69C8">
        <w:rPr>
          <w:rFonts w:ascii="Times New Roman" w:eastAsia="Times New Roman" w:hAnsi="Times New Roman" w:cs="Times New Roman"/>
          <w:sz w:val="24"/>
          <w:szCs w:val="24"/>
        </w:rPr>
        <w:t>, J. B. In Biomaterials Science, 3rd ed.; Ho</w:t>
      </w:r>
      <w:r w:rsidRPr="00DC69C8">
        <w:rPr>
          <w:sz w:val="24"/>
          <w:szCs w:val="24"/>
        </w:rPr>
        <w:t>ff</w:t>
      </w:r>
      <w:r w:rsidRPr="00DC69C8">
        <w:rPr>
          <w:rFonts w:ascii="Times New Roman" w:eastAsia="Times New Roman" w:hAnsi="Times New Roman" w:cs="Times New Roman"/>
          <w:sz w:val="24"/>
          <w:szCs w:val="24"/>
        </w:rPr>
        <w:t>man, A. S., Schoen, F. J., Lemons, J. E., Eds.; Academic Press: 2013; Chapter I.2.3, pp 111</w:t>
      </w:r>
      <w:r w:rsidRPr="00DC69C8">
        <w:rPr>
          <w:sz w:val="24"/>
          <w:szCs w:val="24"/>
        </w:rPr>
        <w:t>−</w:t>
      </w:r>
      <w:r w:rsidRPr="00DC69C8">
        <w:rPr>
          <w:rFonts w:ascii="Times New Roman" w:eastAsia="Times New Roman" w:hAnsi="Times New Roman" w:cs="Times New Roman"/>
          <w:sz w:val="24"/>
          <w:szCs w:val="24"/>
        </w:rPr>
        <w:t>119.</w:t>
      </w:r>
    </w:p>
    <w:p w14:paraId="350C3838" w14:textId="77777777" w:rsidR="001D0547" w:rsidRPr="00DC69C8" w:rsidRDefault="002675B4" w:rsidP="00FB1133">
      <w:pPr>
        <w:numPr>
          <w:ilvl w:val="0"/>
          <w:numId w:val="1"/>
        </w:numPr>
        <w:spacing w:after="4" w:line="600" w:lineRule="auto"/>
        <w:ind w:firstLine="71"/>
        <w:jc w:val="both"/>
        <w:rPr>
          <w:sz w:val="24"/>
          <w:szCs w:val="24"/>
        </w:rPr>
      </w:pPr>
      <w:proofErr w:type="spellStart"/>
      <w:r w:rsidRPr="00DC69C8">
        <w:rPr>
          <w:rFonts w:ascii="Times New Roman" w:eastAsia="Times New Roman" w:hAnsi="Times New Roman" w:cs="Times New Roman"/>
          <w:sz w:val="24"/>
          <w:szCs w:val="24"/>
        </w:rPr>
        <w:t>Stauss</w:t>
      </w:r>
      <w:proofErr w:type="spellEnd"/>
      <w:r w:rsidRPr="00DC69C8">
        <w:rPr>
          <w:rFonts w:ascii="Times New Roman" w:eastAsia="Times New Roman" w:hAnsi="Times New Roman" w:cs="Times New Roman"/>
          <w:sz w:val="24"/>
          <w:szCs w:val="24"/>
        </w:rPr>
        <w:t xml:space="preserve">, S.; </w:t>
      </w:r>
      <w:proofErr w:type="spellStart"/>
      <w:r w:rsidRPr="00DC69C8">
        <w:rPr>
          <w:rFonts w:ascii="Times New Roman" w:eastAsia="Times New Roman" w:hAnsi="Times New Roman" w:cs="Times New Roman"/>
          <w:sz w:val="24"/>
          <w:szCs w:val="24"/>
        </w:rPr>
        <w:t>Honma</w:t>
      </w:r>
      <w:proofErr w:type="spellEnd"/>
      <w:r w:rsidRPr="00DC69C8">
        <w:rPr>
          <w:rFonts w:ascii="Times New Roman" w:eastAsia="Times New Roman" w:hAnsi="Times New Roman" w:cs="Times New Roman"/>
          <w:sz w:val="24"/>
          <w:szCs w:val="24"/>
        </w:rPr>
        <w:t>, I</w:t>
      </w:r>
      <w:hyperlink r:id="rId42">
        <w:r w:rsidRPr="00DC69C8">
          <w:rPr>
            <w:rFonts w:ascii="Times New Roman" w:eastAsia="Times New Roman" w:hAnsi="Times New Roman" w:cs="Times New Roman"/>
            <w:sz w:val="24"/>
            <w:szCs w:val="24"/>
          </w:rPr>
          <w:t xml:space="preserve">. Biocompatible Batteries-Materials and </w:t>
        </w:r>
      </w:hyperlink>
      <w:hyperlink r:id="rId43">
        <w:r w:rsidRPr="00DC69C8">
          <w:rPr>
            <w:rFonts w:ascii="Times New Roman" w:eastAsia="Times New Roman" w:hAnsi="Times New Roman" w:cs="Times New Roman"/>
            <w:sz w:val="24"/>
            <w:szCs w:val="24"/>
          </w:rPr>
          <w:t>Chemistry, Fabrication, Applications, and Future Prospects.</w:t>
        </w:r>
      </w:hyperlink>
      <w:r w:rsidRPr="00DC69C8">
        <w:rPr>
          <w:rFonts w:ascii="Times New Roman" w:eastAsia="Times New Roman" w:hAnsi="Times New Roman" w:cs="Times New Roman"/>
          <w:sz w:val="24"/>
          <w:szCs w:val="24"/>
        </w:rPr>
        <w:t xml:space="preserve"> Bull. Chem. Soc. </w:t>
      </w:r>
      <w:proofErr w:type="spellStart"/>
      <w:r w:rsidRPr="00DC69C8">
        <w:rPr>
          <w:rFonts w:ascii="Times New Roman" w:eastAsia="Times New Roman" w:hAnsi="Times New Roman" w:cs="Times New Roman"/>
          <w:sz w:val="24"/>
          <w:szCs w:val="24"/>
        </w:rPr>
        <w:t>Jpn</w:t>
      </w:r>
      <w:proofErr w:type="spellEnd"/>
      <w:r w:rsidRPr="00DC69C8">
        <w:rPr>
          <w:rFonts w:ascii="Times New Roman" w:eastAsia="Times New Roman" w:hAnsi="Times New Roman" w:cs="Times New Roman"/>
          <w:sz w:val="24"/>
          <w:szCs w:val="24"/>
        </w:rPr>
        <w:t>. 2018, 91, 492</w:t>
      </w:r>
      <w:r w:rsidRPr="00DC69C8">
        <w:rPr>
          <w:sz w:val="24"/>
          <w:szCs w:val="24"/>
        </w:rPr>
        <w:t>−</w:t>
      </w:r>
      <w:r w:rsidRPr="00DC69C8">
        <w:rPr>
          <w:rFonts w:ascii="Times New Roman" w:eastAsia="Times New Roman" w:hAnsi="Times New Roman" w:cs="Times New Roman"/>
          <w:sz w:val="24"/>
          <w:szCs w:val="24"/>
        </w:rPr>
        <w:t>505.</w:t>
      </w:r>
    </w:p>
    <w:p w14:paraId="30D57A0C" w14:textId="77777777" w:rsidR="001D0547" w:rsidRPr="00DC69C8" w:rsidRDefault="002675B4" w:rsidP="00FB1133">
      <w:pPr>
        <w:numPr>
          <w:ilvl w:val="0"/>
          <w:numId w:val="1"/>
        </w:numPr>
        <w:spacing w:after="4" w:line="600" w:lineRule="auto"/>
        <w:ind w:firstLine="71"/>
        <w:jc w:val="both"/>
        <w:rPr>
          <w:sz w:val="24"/>
          <w:szCs w:val="24"/>
        </w:rPr>
      </w:pPr>
      <w:proofErr w:type="spellStart"/>
      <w:r w:rsidRPr="00DC69C8">
        <w:rPr>
          <w:rFonts w:ascii="Times New Roman" w:eastAsia="Times New Roman" w:hAnsi="Times New Roman" w:cs="Times New Roman"/>
          <w:sz w:val="24"/>
          <w:szCs w:val="24"/>
        </w:rPr>
        <w:lastRenderedPageBreak/>
        <w:t>Ekdahl</w:t>
      </w:r>
      <w:proofErr w:type="spellEnd"/>
      <w:r w:rsidRPr="00DC69C8">
        <w:rPr>
          <w:rFonts w:ascii="Times New Roman" w:eastAsia="Times New Roman" w:hAnsi="Times New Roman" w:cs="Times New Roman"/>
          <w:sz w:val="24"/>
          <w:szCs w:val="24"/>
        </w:rPr>
        <w:t xml:space="preserve">, K. N.; Huang, S.; Nilsson, B.; </w:t>
      </w:r>
      <w:proofErr w:type="spellStart"/>
      <w:r w:rsidRPr="00DC69C8">
        <w:rPr>
          <w:rFonts w:ascii="Times New Roman" w:eastAsia="Times New Roman" w:hAnsi="Times New Roman" w:cs="Times New Roman"/>
          <w:sz w:val="24"/>
          <w:szCs w:val="24"/>
        </w:rPr>
        <w:t>Teramura</w:t>
      </w:r>
      <w:proofErr w:type="spellEnd"/>
      <w:r w:rsidRPr="00DC69C8">
        <w:rPr>
          <w:rFonts w:ascii="Times New Roman" w:eastAsia="Times New Roman" w:hAnsi="Times New Roman" w:cs="Times New Roman"/>
          <w:sz w:val="24"/>
          <w:szCs w:val="24"/>
        </w:rPr>
        <w:t xml:space="preserve">, Y. </w:t>
      </w:r>
      <w:hyperlink r:id="rId44">
        <w:r w:rsidRPr="00DC69C8">
          <w:rPr>
            <w:rFonts w:ascii="Times New Roman" w:eastAsia="Times New Roman" w:hAnsi="Times New Roman" w:cs="Times New Roman"/>
            <w:sz w:val="24"/>
            <w:szCs w:val="24"/>
          </w:rPr>
          <w:t xml:space="preserve">Complement </w:t>
        </w:r>
      </w:hyperlink>
      <w:hyperlink r:id="rId45">
        <w:r w:rsidRPr="00DC69C8">
          <w:rPr>
            <w:rFonts w:ascii="Times New Roman" w:eastAsia="Times New Roman" w:hAnsi="Times New Roman" w:cs="Times New Roman"/>
            <w:sz w:val="24"/>
            <w:szCs w:val="24"/>
          </w:rPr>
          <w:t>Inhibition in Biomaterial- and Biosurface-Induced Thromboinflam</w:t>
        </w:r>
      </w:hyperlink>
      <w:hyperlink r:id="rId46">
        <w:r w:rsidRPr="00DC69C8">
          <w:rPr>
            <w:rFonts w:ascii="Times New Roman" w:eastAsia="Times New Roman" w:hAnsi="Times New Roman" w:cs="Times New Roman"/>
            <w:sz w:val="24"/>
            <w:szCs w:val="24"/>
          </w:rPr>
          <w:t>mation.</w:t>
        </w:r>
      </w:hyperlink>
      <w:r w:rsidRPr="00DC69C8">
        <w:rPr>
          <w:rFonts w:ascii="Times New Roman" w:eastAsia="Times New Roman" w:hAnsi="Times New Roman" w:cs="Times New Roman"/>
          <w:sz w:val="24"/>
          <w:szCs w:val="24"/>
        </w:rPr>
        <w:t xml:space="preserve"> Semin. Immunol. 2016, 28, 268</w:t>
      </w:r>
      <w:r w:rsidRPr="00DC69C8">
        <w:rPr>
          <w:sz w:val="24"/>
          <w:szCs w:val="24"/>
        </w:rPr>
        <w:t>−</w:t>
      </w:r>
      <w:r w:rsidRPr="00DC69C8">
        <w:rPr>
          <w:rFonts w:ascii="Times New Roman" w:eastAsia="Times New Roman" w:hAnsi="Times New Roman" w:cs="Times New Roman"/>
          <w:sz w:val="24"/>
          <w:szCs w:val="24"/>
        </w:rPr>
        <w:t>277.</w:t>
      </w:r>
    </w:p>
    <w:p w14:paraId="08B7FB50" w14:textId="77777777" w:rsidR="001D0547" w:rsidRPr="00DC69C8" w:rsidRDefault="002675B4" w:rsidP="00FB1133">
      <w:pPr>
        <w:numPr>
          <w:ilvl w:val="0"/>
          <w:numId w:val="1"/>
        </w:numPr>
        <w:spacing w:after="4" w:line="600" w:lineRule="auto"/>
        <w:ind w:firstLine="71"/>
        <w:jc w:val="both"/>
        <w:rPr>
          <w:sz w:val="24"/>
          <w:szCs w:val="24"/>
        </w:rPr>
      </w:pPr>
      <w:proofErr w:type="spellStart"/>
      <w:r w:rsidRPr="00DC69C8">
        <w:rPr>
          <w:rFonts w:ascii="Times New Roman" w:eastAsia="Times New Roman" w:hAnsi="Times New Roman" w:cs="Times New Roman"/>
          <w:sz w:val="24"/>
          <w:szCs w:val="24"/>
        </w:rPr>
        <w:t>Ekdahl</w:t>
      </w:r>
      <w:proofErr w:type="spellEnd"/>
      <w:r w:rsidRPr="00DC69C8">
        <w:rPr>
          <w:rFonts w:ascii="Times New Roman" w:eastAsia="Times New Roman" w:hAnsi="Times New Roman" w:cs="Times New Roman"/>
          <w:sz w:val="24"/>
          <w:szCs w:val="24"/>
        </w:rPr>
        <w:t xml:space="preserve">, K. N.; </w:t>
      </w:r>
      <w:proofErr w:type="spellStart"/>
      <w:r w:rsidRPr="00DC69C8">
        <w:rPr>
          <w:rFonts w:ascii="Times New Roman" w:eastAsia="Times New Roman" w:hAnsi="Times New Roman" w:cs="Times New Roman"/>
          <w:sz w:val="24"/>
          <w:szCs w:val="24"/>
        </w:rPr>
        <w:t>Soveri</w:t>
      </w:r>
      <w:proofErr w:type="spellEnd"/>
      <w:r w:rsidRPr="00DC69C8">
        <w:rPr>
          <w:rFonts w:ascii="Times New Roman" w:eastAsia="Times New Roman" w:hAnsi="Times New Roman" w:cs="Times New Roman"/>
          <w:sz w:val="24"/>
          <w:szCs w:val="24"/>
        </w:rPr>
        <w:t xml:space="preserve">, I.; </w:t>
      </w:r>
      <w:proofErr w:type="spellStart"/>
      <w:r w:rsidRPr="00DC69C8">
        <w:rPr>
          <w:rFonts w:ascii="Times New Roman" w:eastAsia="Times New Roman" w:hAnsi="Times New Roman" w:cs="Times New Roman"/>
          <w:sz w:val="24"/>
          <w:szCs w:val="24"/>
        </w:rPr>
        <w:t>Hilborn</w:t>
      </w:r>
      <w:proofErr w:type="spellEnd"/>
      <w:r w:rsidRPr="00DC69C8">
        <w:rPr>
          <w:rFonts w:ascii="Times New Roman" w:eastAsia="Times New Roman" w:hAnsi="Times New Roman" w:cs="Times New Roman"/>
          <w:sz w:val="24"/>
          <w:szCs w:val="24"/>
        </w:rPr>
        <w:t xml:space="preserve">, J.; </w:t>
      </w:r>
      <w:proofErr w:type="spellStart"/>
      <w:r w:rsidRPr="00DC69C8">
        <w:rPr>
          <w:rFonts w:ascii="Times New Roman" w:eastAsia="Times New Roman" w:hAnsi="Times New Roman" w:cs="Times New Roman"/>
          <w:sz w:val="24"/>
          <w:szCs w:val="24"/>
        </w:rPr>
        <w:t>Fellstrom</w:t>
      </w:r>
      <w:proofErr w:type="spellEnd"/>
      <w:r w:rsidRPr="00DC69C8">
        <w:rPr>
          <w:rFonts w:ascii="Times New Roman" w:eastAsia="Times New Roman" w:hAnsi="Times New Roman" w:cs="Times New Roman"/>
          <w:sz w:val="24"/>
          <w:szCs w:val="24"/>
        </w:rPr>
        <w:t xml:space="preserve">, B.; Nilsson, B. </w:t>
      </w:r>
      <w:hyperlink r:id="rId47">
        <w:r w:rsidRPr="00DC69C8">
          <w:rPr>
            <w:rFonts w:ascii="Times New Roman" w:eastAsia="Times New Roman" w:hAnsi="Times New Roman" w:cs="Times New Roman"/>
            <w:sz w:val="24"/>
            <w:szCs w:val="24"/>
          </w:rPr>
          <w:t xml:space="preserve">Cardiovascular Disease in Haemodialysis: Role of the Intravascular </w:t>
        </w:r>
      </w:hyperlink>
      <w:hyperlink r:id="rId48">
        <w:r w:rsidRPr="00DC69C8">
          <w:rPr>
            <w:rFonts w:ascii="Times New Roman" w:eastAsia="Times New Roman" w:hAnsi="Times New Roman" w:cs="Times New Roman"/>
            <w:sz w:val="24"/>
            <w:szCs w:val="24"/>
          </w:rPr>
          <w:t>Innate Immune System.</w:t>
        </w:r>
      </w:hyperlink>
      <w:r w:rsidRPr="00DC69C8">
        <w:rPr>
          <w:rFonts w:ascii="Times New Roman" w:eastAsia="Times New Roman" w:hAnsi="Times New Roman" w:cs="Times New Roman"/>
          <w:sz w:val="24"/>
          <w:szCs w:val="24"/>
        </w:rPr>
        <w:t xml:space="preserve"> Nat. Rev. Nephrol. 2017, 13, 285</w:t>
      </w:r>
      <w:r w:rsidRPr="00DC69C8">
        <w:rPr>
          <w:sz w:val="24"/>
          <w:szCs w:val="24"/>
        </w:rPr>
        <w:t>−</w:t>
      </w:r>
      <w:r w:rsidRPr="00DC69C8">
        <w:rPr>
          <w:rFonts w:ascii="Times New Roman" w:eastAsia="Times New Roman" w:hAnsi="Times New Roman" w:cs="Times New Roman"/>
          <w:sz w:val="24"/>
          <w:szCs w:val="24"/>
        </w:rPr>
        <w:t>296.</w:t>
      </w:r>
    </w:p>
    <w:p w14:paraId="1530D8D6"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 xml:space="preserve">Christensen, K.; Larsson, R.; </w:t>
      </w:r>
      <w:proofErr w:type="spellStart"/>
      <w:r w:rsidRPr="00DC69C8">
        <w:rPr>
          <w:rFonts w:ascii="Times New Roman" w:eastAsia="Times New Roman" w:hAnsi="Times New Roman" w:cs="Times New Roman"/>
          <w:sz w:val="24"/>
          <w:szCs w:val="24"/>
        </w:rPr>
        <w:t>Emanuelsson</w:t>
      </w:r>
      <w:proofErr w:type="spellEnd"/>
      <w:r w:rsidRPr="00DC69C8">
        <w:rPr>
          <w:rFonts w:ascii="Times New Roman" w:eastAsia="Times New Roman" w:hAnsi="Times New Roman" w:cs="Times New Roman"/>
          <w:sz w:val="24"/>
          <w:szCs w:val="24"/>
        </w:rPr>
        <w:t xml:space="preserve">, H.; </w:t>
      </w:r>
      <w:proofErr w:type="spellStart"/>
      <w:r w:rsidRPr="00DC69C8">
        <w:rPr>
          <w:rFonts w:ascii="Times New Roman" w:eastAsia="Times New Roman" w:hAnsi="Times New Roman" w:cs="Times New Roman"/>
          <w:sz w:val="24"/>
          <w:szCs w:val="24"/>
        </w:rPr>
        <w:t>Elgue</w:t>
      </w:r>
      <w:proofErr w:type="spellEnd"/>
      <w:r w:rsidRPr="00DC69C8">
        <w:rPr>
          <w:rFonts w:ascii="Times New Roman" w:eastAsia="Times New Roman" w:hAnsi="Times New Roman" w:cs="Times New Roman"/>
          <w:sz w:val="24"/>
          <w:szCs w:val="24"/>
        </w:rPr>
        <w:t>, G.; Larsson, A</w:t>
      </w:r>
      <w:hyperlink r:id="rId49">
        <w:r w:rsidRPr="00DC69C8">
          <w:rPr>
            <w:rFonts w:ascii="Times New Roman" w:eastAsia="Times New Roman" w:hAnsi="Times New Roman" w:cs="Times New Roman"/>
            <w:sz w:val="24"/>
            <w:szCs w:val="24"/>
          </w:rPr>
          <w:t xml:space="preserve">. Improved Blood Compatibility of a Stent Graft by </w:t>
        </w:r>
      </w:hyperlink>
      <w:hyperlink r:id="rId50">
        <w:r w:rsidRPr="00DC69C8">
          <w:rPr>
            <w:rFonts w:ascii="Times New Roman" w:eastAsia="Times New Roman" w:hAnsi="Times New Roman" w:cs="Times New Roman"/>
            <w:sz w:val="24"/>
            <w:szCs w:val="24"/>
          </w:rPr>
          <w:t>Combining Heparin Coating and Abciximab.</w:t>
        </w:r>
      </w:hyperlink>
      <w:r w:rsidRPr="00DC69C8">
        <w:rPr>
          <w:rFonts w:ascii="Times New Roman" w:eastAsia="Times New Roman" w:hAnsi="Times New Roman" w:cs="Times New Roman"/>
          <w:sz w:val="24"/>
          <w:szCs w:val="24"/>
        </w:rPr>
        <w:t xml:space="preserve"> </w:t>
      </w:r>
      <w:proofErr w:type="spellStart"/>
      <w:r w:rsidRPr="00DC69C8">
        <w:rPr>
          <w:rFonts w:ascii="Times New Roman" w:eastAsia="Times New Roman" w:hAnsi="Times New Roman" w:cs="Times New Roman"/>
          <w:sz w:val="24"/>
          <w:szCs w:val="24"/>
        </w:rPr>
        <w:t>Thromb</w:t>
      </w:r>
      <w:proofErr w:type="spellEnd"/>
      <w:r w:rsidRPr="00DC69C8">
        <w:rPr>
          <w:rFonts w:ascii="Times New Roman" w:eastAsia="Times New Roman" w:hAnsi="Times New Roman" w:cs="Times New Roman"/>
          <w:sz w:val="24"/>
          <w:szCs w:val="24"/>
        </w:rPr>
        <w:t>. Res. 2005, 115, 245</w:t>
      </w:r>
      <w:r w:rsidRPr="00DC69C8">
        <w:rPr>
          <w:sz w:val="24"/>
          <w:szCs w:val="24"/>
        </w:rPr>
        <w:t>−</w:t>
      </w:r>
      <w:r w:rsidRPr="00DC69C8">
        <w:rPr>
          <w:rFonts w:ascii="Times New Roman" w:eastAsia="Times New Roman" w:hAnsi="Times New Roman" w:cs="Times New Roman"/>
          <w:sz w:val="24"/>
          <w:szCs w:val="24"/>
        </w:rPr>
        <w:t>253.</w:t>
      </w:r>
    </w:p>
    <w:p w14:paraId="0DFB3E62"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 xml:space="preserve">Fukuhara, Y.; </w:t>
      </w:r>
      <w:proofErr w:type="spellStart"/>
      <w:r w:rsidRPr="00DC69C8">
        <w:rPr>
          <w:rFonts w:ascii="Times New Roman" w:eastAsia="Times New Roman" w:hAnsi="Times New Roman" w:cs="Times New Roman"/>
          <w:sz w:val="24"/>
          <w:szCs w:val="24"/>
        </w:rPr>
        <w:t>Kyuzo</w:t>
      </w:r>
      <w:proofErr w:type="spellEnd"/>
      <w:r w:rsidRPr="00DC69C8">
        <w:rPr>
          <w:rFonts w:ascii="Times New Roman" w:eastAsia="Times New Roman" w:hAnsi="Times New Roman" w:cs="Times New Roman"/>
          <w:sz w:val="24"/>
          <w:szCs w:val="24"/>
        </w:rPr>
        <w:t xml:space="preserve">, M.; </w:t>
      </w:r>
      <w:proofErr w:type="spellStart"/>
      <w:r w:rsidRPr="00DC69C8">
        <w:rPr>
          <w:rFonts w:ascii="Times New Roman" w:eastAsia="Times New Roman" w:hAnsi="Times New Roman" w:cs="Times New Roman"/>
          <w:sz w:val="24"/>
          <w:szCs w:val="24"/>
        </w:rPr>
        <w:t>Tsutsumi</w:t>
      </w:r>
      <w:proofErr w:type="spellEnd"/>
      <w:r w:rsidRPr="00DC69C8">
        <w:rPr>
          <w:rFonts w:ascii="Times New Roman" w:eastAsia="Times New Roman" w:hAnsi="Times New Roman" w:cs="Times New Roman"/>
          <w:sz w:val="24"/>
          <w:szCs w:val="24"/>
        </w:rPr>
        <w:t xml:space="preserve">, Y.; Nagai, A.; Chen, P.; </w:t>
      </w:r>
      <w:proofErr w:type="spellStart"/>
      <w:r w:rsidRPr="00DC69C8">
        <w:rPr>
          <w:rFonts w:ascii="Times New Roman" w:eastAsia="Times New Roman" w:hAnsi="Times New Roman" w:cs="Times New Roman"/>
          <w:sz w:val="24"/>
          <w:szCs w:val="24"/>
        </w:rPr>
        <w:t>Hanawa</w:t>
      </w:r>
      <w:proofErr w:type="spellEnd"/>
      <w:r w:rsidRPr="00DC69C8">
        <w:rPr>
          <w:rFonts w:ascii="Times New Roman" w:eastAsia="Times New Roman" w:hAnsi="Times New Roman" w:cs="Times New Roman"/>
          <w:sz w:val="24"/>
          <w:szCs w:val="24"/>
        </w:rPr>
        <w:t>, T</w:t>
      </w:r>
      <w:hyperlink r:id="rId51">
        <w:r w:rsidRPr="00DC69C8">
          <w:rPr>
            <w:rFonts w:ascii="Times New Roman" w:eastAsia="Times New Roman" w:hAnsi="Times New Roman" w:cs="Times New Roman"/>
            <w:sz w:val="24"/>
            <w:szCs w:val="24"/>
          </w:rPr>
          <w:t xml:space="preserve">. The Effect of Different Component Ratios in Block </w:t>
        </w:r>
      </w:hyperlink>
      <w:hyperlink r:id="rId52">
        <w:r w:rsidRPr="00DC69C8">
          <w:rPr>
            <w:rFonts w:ascii="Times New Roman" w:eastAsia="Times New Roman" w:hAnsi="Times New Roman" w:cs="Times New Roman"/>
            <w:sz w:val="24"/>
            <w:szCs w:val="24"/>
          </w:rPr>
          <w:t xml:space="preserve">Polymers and Processing Conditions on Electrodeposition Efficiency </w:t>
        </w:r>
      </w:hyperlink>
      <w:hyperlink r:id="rId53">
        <w:r w:rsidRPr="00DC69C8">
          <w:rPr>
            <w:rFonts w:ascii="Times New Roman" w:eastAsia="Times New Roman" w:hAnsi="Times New Roman" w:cs="Times New Roman"/>
            <w:sz w:val="24"/>
            <w:szCs w:val="24"/>
          </w:rPr>
          <w:t>onto Titanium.</w:t>
        </w:r>
      </w:hyperlink>
      <w:r w:rsidRPr="00DC69C8">
        <w:rPr>
          <w:rFonts w:ascii="Times New Roman" w:eastAsia="Times New Roman" w:hAnsi="Times New Roman" w:cs="Times New Roman"/>
          <w:sz w:val="24"/>
          <w:szCs w:val="24"/>
        </w:rPr>
        <w:t xml:space="preserve"> Appl. Surf. Sci. 2015, 355, 784</w:t>
      </w:r>
      <w:r w:rsidRPr="00DC69C8">
        <w:rPr>
          <w:sz w:val="24"/>
          <w:szCs w:val="24"/>
        </w:rPr>
        <w:t>−</w:t>
      </w:r>
      <w:r w:rsidRPr="00DC69C8">
        <w:rPr>
          <w:rFonts w:ascii="Times New Roman" w:eastAsia="Times New Roman" w:hAnsi="Times New Roman" w:cs="Times New Roman"/>
          <w:sz w:val="24"/>
          <w:szCs w:val="24"/>
        </w:rPr>
        <w:t>791.</w:t>
      </w:r>
    </w:p>
    <w:p w14:paraId="7A94ED02"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 xml:space="preserve">Tanaka, Y.; Matsuo, Y.; Komiya, T.; </w:t>
      </w:r>
      <w:proofErr w:type="spellStart"/>
      <w:r w:rsidRPr="00DC69C8">
        <w:rPr>
          <w:rFonts w:ascii="Times New Roman" w:eastAsia="Times New Roman" w:hAnsi="Times New Roman" w:cs="Times New Roman"/>
          <w:sz w:val="24"/>
          <w:szCs w:val="24"/>
        </w:rPr>
        <w:t>Tsutsumi</w:t>
      </w:r>
      <w:proofErr w:type="spellEnd"/>
      <w:r w:rsidRPr="00DC69C8">
        <w:rPr>
          <w:rFonts w:ascii="Times New Roman" w:eastAsia="Times New Roman" w:hAnsi="Times New Roman" w:cs="Times New Roman"/>
          <w:sz w:val="24"/>
          <w:szCs w:val="24"/>
        </w:rPr>
        <w:t xml:space="preserve">, Y.; Doi, H.; </w:t>
      </w:r>
      <w:proofErr w:type="spellStart"/>
      <w:r w:rsidRPr="00DC69C8">
        <w:rPr>
          <w:rFonts w:ascii="Times New Roman" w:eastAsia="Times New Roman" w:hAnsi="Times New Roman" w:cs="Times New Roman"/>
          <w:sz w:val="24"/>
          <w:szCs w:val="24"/>
        </w:rPr>
        <w:t>Yoneyama</w:t>
      </w:r>
      <w:proofErr w:type="spellEnd"/>
      <w:r w:rsidRPr="00DC69C8">
        <w:rPr>
          <w:rFonts w:ascii="Times New Roman" w:eastAsia="Times New Roman" w:hAnsi="Times New Roman" w:cs="Times New Roman"/>
          <w:sz w:val="24"/>
          <w:szCs w:val="24"/>
        </w:rPr>
        <w:t xml:space="preserve">, T.; </w:t>
      </w:r>
      <w:proofErr w:type="spellStart"/>
      <w:r w:rsidRPr="00DC69C8">
        <w:rPr>
          <w:rFonts w:ascii="Times New Roman" w:eastAsia="Times New Roman" w:hAnsi="Times New Roman" w:cs="Times New Roman"/>
          <w:sz w:val="24"/>
          <w:szCs w:val="24"/>
        </w:rPr>
        <w:t>Hanawa</w:t>
      </w:r>
      <w:proofErr w:type="spellEnd"/>
      <w:r w:rsidRPr="00DC69C8">
        <w:rPr>
          <w:rFonts w:ascii="Times New Roman" w:eastAsia="Times New Roman" w:hAnsi="Times New Roman" w:cs="Times New Roman"/>
          <w:sz w:val="24"/>
          <w:szCs w:val="24"/>
        </w:rPr>
        <w:t>, T. Characterization of the Spatia</w:t>
      </w:r>
      <w:hyperlink r:id="rId54">
        <w:r w:rsidRPr="00DC69C8">
          <w:rPr>
            <w:rFonts w:ascii="Times New Roman" w:eastAsia="Times New Roman" w:hAnsi="Times New Roman" w:cs="Times New Roman"/>
            <w:sz w:val="24"/>
            <w:szCs w:val="24"/>
          </w:rPr>
          <w:t xml:space="preserve">l </w:t>
        </w:r>
      </w:hyperlink>
      <w:r w:rsidRPr="00DC69C8">
        <w:rPr>
          <w:rFonts w:ascii="Times New Roman" w:eastAsia="Times New Roman" w:hAnsi="Times New Roman" w:cs="Times New Roman"/>
          <w:sz w:val="24"/>
          <w:szCs w:val="24"/>
        </w:rPr>
        <w:t>Immobilization Manner of Poly(ethylene glycol) to a Titaniu</w:t>
      </w:r>
      <w:hyperlink r:id="rId55">
        <w:r w:rsidRPr="00DC69C8">
          <w:rPr>
            <w:rFonts w:ascii="Times New Roman" w:eastAsia="Times New Roman" w:hAnsi="Times New Roman" w:cs="Times New Roman"/>
            <w:sz w:val="24"/>
            <w:szCs w:val="24"/>
          </w:rPr>
          <w:t xml:space="preserve">m </w:t>
        </w:r>
      </w:hyperlink>
      <w:hyperlink r:id="rId56">
        <w:r w:rsidRPr="00DC69C8">
          <w:rPr>
            <w:rFonts w:ascii="Times New Roman" w:eastAsia="Times New Roman" w:hAnsi="Times New Roman" w:cs="Times New Roman"/>
            <w:sz w:val="24"/>
            <w:szCs w:val="24"/>
          </w:rPr>
          <w:t xml:space="preserve">Surface with Immersion and Electrodeposition and Its Effects on </w:t>
        </w:r>
      </w:hyperlink>
      <w:hyperlink r:id="rId57">
        <w:r w:rsidRPr="00DC69C8">
          <w:rPr>
            <w:rFonts w:ascii="Times New Roman" w:eastAsia="Times New Roman" w:hAnsi="Times New Roman" w:cs="Times New Roman"/>
            <w:sz w:val="24"/>
            <w:szCs w:val="24"/>
          </w:rPr>
          <w:t>Platelet Adhesion.</w:t>
        </w:r>
      </w:hyperlink>
      <w:r w:rsidRPr="00DC69C8">
        <w:rPr>
          <w:rFonts w:ascii="Times New Roman" w:eastAsia="Times New Roman" w:hAnsi="Times New Roman" w:cs="Times New Roman"/>
          <w:sz w:val="24"/>
          <w:szCs w:val="24"/>
        </w:rPr>
        <w:t xml:space="preserve"> J. Biomed. Mater. Res., Part A 2010, 92, 350</w:t>
      </w:r>
      <w:r w:rsidRPr="00DC69C8">
        <w:rPr>
          <w:sz w:val="24"/>
          <w:szCs w:val="24"/>
        </w:rPr>
        <w:t>−</w:t>
      </w:r>
      <w:r w:rsidRPr="00DC69C8">
        <w:rPr>
          <w:rFonts w:ascii="Times New Roman" w:eastAsia="Times New Roman" w:hAnsi="Times New Roman" w:cs="Times New Roman"/>
          <w:sz w:val="24"/>
          <w:szCs w:val="24"/>
        </w:rPr>
        <w:t>358.</w:t>
      </w:r>
    </w:p>
    <w:p w14:paraId="3E555F26"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Smith, G. P</w:t>
      </w:r>
      <w:hyperlink r:id="rId58">
        <w:r w:rsidRPr="00DC69C8">
          <w:rPr>
            <w:rFonts w:ascii="Times New Roman" w:eastAsia="Times New Roman" w:hAnsi="Times New Roman" w:cs="Times New Roman"/>
            <w:sz w:val="24"/>
            <w:szCs w:val="24"/>
          </w:rPr>
          <w:t xml:space="preserve">. Filamentous Fusion Phage: Novel Expression </w:t>
        </w:r>
      </w:hyperlink>
      <w:hyperlink r:id="rId59">
        <w:r w:rsidRPr="00DC69C8">
          <w:rPr>
            <w:rFonts w:ascii="Times New Roman" w:eastAsia="Times New Roman" w:hAnsi="Times New Roman" w:cs="Times New Roman"/>
            <w:sz w:val="24"/>
            <w:szCs w:val="24"/>
          </w:rPr>
          <w:t>Vectors That Display Cloned Antigens on the Virion Surface.</w:t>
        </w:r>
      </w:hyperlink>
      <w:r w:rsidRPr="00DC69C8">
        <w:rPr>
          <w:rFonts w:ascii="Times New Roman" w:eastAsia="Times New Roman" w:hAnsi="Times New Roman" w:cs="Times New Roman"/>
          <w:sz w:val="24"/>
          <w:szCs w:val="24"/>
        </w:rPr>
        <w:t xml:space="preserve"> Science 1985, 228, 1315</w:t>
      </w:r>
      <w:r w:rsidRPr="00DC69C8">
        <w:rPr>
          <w:sz w:val="24"/>
          <w:szCs w:val="24"/>
        </w:rPr>
        <w:t>−</w:t>
      </w:r>
      <w:r w:rsidRPr="00DC69C8">
        <w:rPr>
          <w:rFonts w:ascii="Times New Roman" w:eastAsia="Times New Roman" w:hAnsi="Times New Roman" w:cs="Times New Roman"/>
          <w:sz w:val="24"/>
          <w:szCs w:val="24"/>
        </w:rPr>
        <w:t>1317.</w:t>
      </w:r>
    </w:p>
    <w:p w14:paraId="6C3008F2"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lastRenderedPageBreak/>
        <w:t xml:space="preserve">Whaley, S. R.; English, D. S.; Hu, E. L.; Barbara, P. F.; Belcher, A. M. </w:t>
      </w:r>
      <w:hyperlink r:id="rId60">
        <w:r w:rsidRPr="00DC69C8">
          <w:rPr>
            <w:rFonts w:ascii="Times New Roman" w:eastAsia="Times New Roman" w:hAnsi="Times New Roman" w:cs="Times New Roman"/>
            <w:sz w:val="24"/>
            <w:szCs w:val="24"/>
          </w:rPr>
          <w:t xml:space="preserve">Selection of Peptides with Semiconductor Binding Specificity </w:t>
        </w:r>
      </w:hyperlink>
      <w:hyperlink r:id="rId61">
        <w:r w:rsidRPr="00DC69C8">
          <w:rPr>
            <w:rFonts w:ascii="Times New Roman" w:eastAsia="Times New Roman" w:hAnsi="Times New Roman" w:cs="Times New Roman"/>
            <w:sz w:val="24"/>
            <w:szCs w:val="24"/>
          </w:rPr>
          <w:t>for Directed Nanocrystal Assembly.</w:t>
        </w:r>
      </w:hyperlink>
      <w:r w:rsidRPr="00DC69C8">
        <w:rPr>
          <w:rFonts w:ascii="Times New Roman" w:eastAsia="Times New Roman" w:hAnsi="Times New Roman" w:cs="Times New Roman"/>
          <w:sz w:val="24"/>
          <w:szCs w:val="24"/>
        </w:rPr>
        <w:t xml:space="preserve"> Nature 2000, 405, 665</w:t>
      </w:r>
      <w:r w:rsidRPr="00DC69C8">
        <w:rPr>
          <w:sz w:val="24"/>
          <w:szCs w:val="24"/>
        </w:rPr>
        <w:t>−</w:t>
      </w:r>
      <w:r w:rsidRPr="00DC69C8">
        <w:rPr>
          <w:rFonts w:ascii="Times New Roman" w:eastAsia="Times New Roman" w:hAnsi="Times New Roman" w:cs="Times New Roman"/>
          <w:sz w:val="24"/>
          <w:szCs w:val="24"/>
        </w:rPr>
        <w:t>668.</w:t>
      </w:r>
    </w:p>
    <w:p w14:paraId="09D42B72"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 xml:space="preserve">Schatz, R. A.; </w:t>
      </w:r>
      <w:proofErr w:type="spellStart"/>
      <w:r w:rsidRPr="00DC69C8">
        <w:rPr>
          <w:rFonts w:ascii="Times New Roman" w:eastAsia="Times New Roman" w:hAnsi="Times New Roman" w:cs="Times New Roman"/>
          <w:sz w:val="24"/>
          <w:szCs w:val="24"/>
        </w:rPr>
        <w:t>Palmaz</w:t>
      </w:r>
      <w:proofErr w:type="spellEnd"/>
      <w:r w:rsidRPr="00DC69C8">
        <w:rPr>
          <w:rFonts w:ascii="Times New Roman" w:eastAsia="Times New Roman" w:hAnsi="Times New Roman" w:cs="Times New Roman"/>
          <w:sz w:val="24"/>
          <w:szCs w:val="24"/>
        </w:rPr>
        <w:t>, J. C.; Tio, F. O.; Garcia, F.; Garcia, O.; Reuter, S. R</w:t>
      </w:r>
      <w:hyperlink r:id="rId62">
        <w:r w:rsidRPr="00DC69C8">
          <w:rPr>
            <w:rFonts w:ascii="Times New Roman" w:eastAsia="Times New Roman" w:hAnsi="Times New Roman" w:cs="Times New Roman"/>
            <w:sz w:val="24"/>
            <w:szCs w:val="24"/>
          </w:rPr>
          <w:t xml:space="preserve">. Balloon-Expandable Intracoronary Stents in the Adult </w:t>
        </w:r>
      </w:hyperlink>
      <w:hyperlink r:id="rId63">
        <w:r w:rsidRPr="00DC69C8">
          <w:rPr>
            <w:rFonts w:ascii="Times New Roman" w:eastAsia="Times New Roman" w:hAnsi="Times New Roman" w:cs="Times New Roman"/>
            <w:sz w:val="24"/>
            <w:szCs w:val="24"/>
          </w:rPr>
          <w:t>Dog.</w:t>
        </w:r>
      </w:hyperlink>
      <w:r w:rsidRPr="00DC69C8">
        <w:rPr>
          <w:rFonts w:ascii="Times New Roman" w:eastAsia="Times New Roman" w:hAnsi="Times New Roman" w:cs="Times New Roman"/>
          <w:sz w:val="24"/>
          <w:szCs w:val="24"/>
        </w:rPr>
        <w:t xml:space="preserve"> Circulation 1987, 76, 450</w:t>
      </w:r>
      <w:r w:rsidRPr="00DC69C8">
        <w:rPr>
          <w:sz w:val="24"/>
          <w:szCs w:val="24"/>
        </w:rPr>
        <w:t>−</w:t>
      </w:r>
      <w:r w:rsidRPr="00DC69C8">
        <w:rPr>
          <w:rFonts w:ascii="Times New Roman" w:eastAsia="Times New Roman" w:hAnsi="Times New Roman" w:cs="Times New Roman"/>
          <w:sz w:val="24"/>
          <w:szCs w:val="24"/>
        </w:rPr>
        <w:t>457.</w:t>
      </w:r>
    </w:p>
    <w:p w14:paraId="2B936DE3" w14:textId="77777777" w:rsidR="001D0547" w:rsidRPr="00DC69C8" w:rsidRDefault="002675B4" w:rsidP="00FB1133">
      <w:pPr>
        <w:numPr>
          <w:ilvl w:val="0"/>
          <w:numId w:val="1"/>
        </w:numPr>
        <w:spacing w:after="4" w:line="600" w:lineRule="auto"/>
        <w:ind w:firstLine="71"/>
        <w:jc w:val="both"/>
        <w:rPr>
          <w:sz w:val="24"/>
          <w:szCs w:val="24"/>
        </w:rPr>
      </w:pPr>
      <w:proofErr w:type="spellStart"/>
      <w:r w:rsidRPr="00DC69C8">
        <w:rPr>
          <w:rFonts w:ascii="Times New Roman" w:eastAsia="Times New Roman" w:hAnsi="Times New Roman" w:cs="Times New Roman"/>
          <w:sz w:val="24"/>
          <w:szCs w:val="24"/>
        </w:rPr>
        <w:t>Egawa</w:t>
      </w:r>
      <w:proofErr w:type="spellEnd"/>
      <w:r w:rsidRPr="00DC69C8">
        <w:rPr>
          <w:rFonts w:ascii="Times New Roman" w:eastAsia="Times New Roman" w:hAnsi="Times New Roman" w:cs="Times New Roman"/>
          <w:sz w:val="24"/>
          <w:szCs w:val="24"/>
        </w:rPr>
        <w:t xml:space="preserve">, E. Y.; Kitamura, N.; </w:t>
      </w:r>
      <w:proofErr w:type="spellStart"/>
      <w:r w:rsidRPr="00DC69C8">
        <w:rPr>
          <w:rFonts w:ascii="Times New Roman" w:eastAsia="Times New Roman" w:hAnsi="Times New Roman" w:cs="Times New Roman"/>
          <w:sz w:val="24"/>
          <w:szCs w:val="24"/>
        </w:rPr>
        <w:t>Nakai</w:t>
      </w:r>
      <w:proofErr w:type="spellEnd"/>
      <w:r w:rsidRPr="00DC69C8">
        <w:rPr>
          <w:rFonts w:ascii="Times New Roman" w:eastAsia="Times New Roman" w:hAnsi="Times New Roman" w:cs="Times New Roman"/>
          <w:sz w:val="24"/>
          <w:szCs w:val="24"/>
        </w:rPr>
        <w:t>, R.; Arima, Y.; Iwata, H</w:t>
      </w:r>
      <w:hyperlink r:id="rId64">
        <w:r w:rsidRPr="00DC69C8">
          <w:rPr>
            <w:rFonts w:ascii="Times New Roman" w:eastAsia="Times New Roman" w:hAnsi="Times New Roman" w:cs="Times New Roman"/>
            <w:sz w:val="24"/>
            <w:szCs w:val="24"/>
          </w:rPr>
          <w:t>.</w:t>
        </w:r>
      </w:hyperlink>
      <w:r w:rsidRPr="00DC69C8">
        <w:rPr>
          <w:rFonts w:ascii="Times New Roman" w:eastAsia="Times New Roman" w:hAnsi="Times New Roman" w:cs="Times New Roman"/>
          <w:sz w:val="24"/>
          <w:szCs w:val="24"/>
        </w:rPr>
        <w:t xml:space="preserve"> </w:t>
      </w:r>
      <w:hyperlink r:id="rId65">
        <w:r w:rsidRPr="00DC69C8">
          <w:rPr>
            <w:rFonts w:ascii="Times New Roman" w:eastAsia="Times New Roman" w:hAnsi="Times New Roman" w:cs="Times New Roman"/>
            <w:sz w:val="24"/>
            <w:szCs w:val="24"/>
          </w:rPr>
          <w:t xml:space="preserve">A </w:t>
        </w:r>
      </w:hyperlink>
      <w:hyperlink r:id="rId66">
        <w:r w:rsidRPr="00DC69C8">
          <w:rPr>
            <w:rFonts w:ascii="Times New Roman" w:eastAsia="Times New Roman" w:hAnsi="Times New Roman" w:cs="Times New Roman"/>
            <w:sz w:val="24"/>
            <w:szCs w:val="24"/>
          </w:rPr>
          <w:t xml:space="preserve">DNA Hybridization System for Labeling of Neural Stem Cells with </w:t>
        </w:r>
      </w:hyperlink>
      <w:proofErr w:type="spellStart"/>
      <w:r w:rsidRPr="00DC69C8">
        <w:rPr>
          <w:rFonts w:ascii="Times New Roman" w:eastAsia="Times New Roman" w:hAnsi="Times New Roman" w:cs="Times New Roman"/>
          <w:sz w:val="24"/>
          <w:szCs w:val="24"/>
        </w:rPr>
        <w:t>Spio</w:t>
      </w:r>
      <w:proofErr w:type="spellEnd"/>
      <w:r w:rsidRPr="00DC69C8">
        <w:rPr>
          <w:rFonts w:ascii="Times New Roman" w:eastAsia="Times New Roman" w:hAnsi="Times New Roman" w:cs="Times New Roman"/>
          <w:sz w:val="24"/>
          <w:szCs w:val="24"/>
        </w:rPr>
        <w:t xml:space="preserve"> Nanoparticles for MRI Monitoring Post-Transplantation</w:t>
      </w:r>
      <w:hyperlink r:id="rId67">
        <w:r w:rsidRPr="00DC69C8">
          <w:rPr>
            <w:rFonts w:ascii="Times New Roman" w:eastAsia="Times New Roman" w:hAnsi="Times New Roman" w:cs="Times New Roman"/>
            <w:sz w:val="24"/>
            <w:szCs w:val="24"/>
          </w:rPr>
          <w:t xml:space="preserve">. </w:t>
        </w:r>
      </w:hyperlink>
      <w:r w:rsidRPr="00DC69C8">
        <w:rPr>
          <w:rFonts w:ascii="Times New Roman" w:eastAsia="Times New Roman" w:hAnsi="Times New Roman" w:cs="Times New Roman"/>
          <w:sz w:val="24"/>
          <w:szCs w:val="24"/>
        </w:rPr>
        <w:t>Biomaterials 2015, 54, 158</w:t>
      </w:r>
      <w:r w:rsidRPr="00DC69C8">
        <w:rPr>
          <w:sz w:val="24"/>
          <w:szCs w:val="24"/>
        </w:rPr>
        <w:t>−</w:t>
      </w:r>
      <w:r w:rsidRPr="00DC69C8">
        <w:rPr>
          <w:rFonts w:ascii="Times New Roman" w:eastAsia="Times New Roman" w:hAnsi="Times New Roman" w:cs="Times New Roman"/>
          <w:sz w:val="24"/>
          <w:szCs w:val="24"/>
        </w:rPr>
        <w:t>167.</w:t>
      </w:r>
    </w:p>
    <w:p w14:paraId="51EB5D27" w14:textId="77777777" w:rsidR="001D0547" w:rsidRPr="00DC69C8" w:rsidRDefault="002675B4" w:rsidP="00FB1133">
      <w:pPr>
        <w:numPr>
          <w:ilvl w:val="0"/>
          <w:numId w:val="1"/>
        </w:numPr>
        <w:spacing w:after="4" w:line="600" w:lineRule="auto"/>
        <w:ind w:firstLine="71"/>
        <w:jc w:val="both"/>
        <w:rPr>
          <w:sz w:val="24"/>
          <w:szCs w:val="24"/>
        </w:rPr>
      </w:pPr>
      <w:proofErr w:type="spellStart"/>
      <w:r w:rsidRPr="00DC69C8">
        <w:rPr>
          <w:rFonts w:ascii="Times New Roman" w:eastAsia="Times New Roman" w:hAnsi="Times New Roman" w:cs="Times New Roman"/>
          <w:sz w:val="24"/>
          <w:szCs w:val="24"/>
        </w:rPr>
        <w:t>Teramura</w:t>
      </w:r>
      <w:proofErr w:type="spellEnd"/>
      <w:r w:rsidRPr="00DC69C8">
        <w:rPr>
          <w:rFonts w:ascii="Times New Roman" w:eastAsia="Times New Roman" w:hAnsi="Times New Roman" w:cs="Times New Roman"/>
          <w:sz w:val="24"/>
          <w:szCs w:val="24"/>
        </w:rPr>
        <w:t>, Y</w:t>
      </w:r>
      <w:hyperlink r:id="rId68">
        <w:r w:rsidRPr="00DC69C8">
          <w:rPr>
            <w:rFonts w:ascii="Times New Roman" w:eastAsia="Times New Roman" w:hAnsi="Times New Roman" w:cs="Times New Roman"/>
            <w:sz w:val="24"/>
            <w:szCs w:val="24"/>
          </w:rPr>
          <w:t xml:space="preserve">. Cell Surface Modification with ssDNA-PEG-Lipid </w:t>
        </w:r>
      </w:hyperlink>
      <w:r w:rsidRPr="00DC69C8">
        <w:rPr>
          <w:rFonts w:ascii="Times New Roman" w:eastAsia="Times New Roman" w:hAnsi="Times New Roman" w:cs="Times New Roman"/>
          <w:sz w:val="24"/>
          <w:szCs w:val="24"/>
        </w:rPr>
        <w:t xml:space="preserve">for </w:t>
      </w:r>
      <w:proofErr w:type="spellStart"/>
      <w:r w:rsidRPr="00DC69C8">
        <w:rPr>
          <w:rFonts w:ascii="Times New Roman" w:eastAsia="Times New Roman" w:hAnsi="Times New Roman" w:cs="Times New Roman"/>
          <w:sz w:val="24"/>
          <w:szCs w:val="24"/>
        </w:rPr>
        <w:t>Analysing</w:t>
      </w:r>
      <w:proofErr w:type="spellEnd"/>
      <w:r w:rsidRPr="00DC69C8">
        <w:rPr>
          <w:rFonts w:ascii="Times New Roman" w:eastAsia="Times New Roman" w:hAnsi="Times New Roman" w:cs="Times New Roman"/>
          <w:sz w:val="24"/>
          <w:szCs w:val="24"/>
        </w:rPr>
        <w:t xml:space="preserve"> Intercellular Interactions between Different Cells</w:t>
      </w:r>
      <w:hyperlink r:id="rId69">
        <w:r w:rsidRPr="00DC69C8">
          <w:rPr>
            <w:rFonts w:ascii="Times New Roman" w:eastAsia="Times New Roman" w:hAnsi="Times New Roman" w:cs="Times New Roman"/>
            <w:sz w:val="24"/>
            <w:szCs w:val="24"/>
          </w:rPr>
          <w:t xml:space="preserve">. </w:t>
        </w:r>
      </w:hyperlink>
      <w:r w:rsidRPr="00DC69C8">
        <w:rPr>
          <w:rFonts w:ascii="Times New Roman" w:eastAsia="Times New Roman" w:hAnsi="Times New Roman" w:cs="Times New Roman"/>
          <w:sz w:val="24"/>
          <w:szCs w:val="24"/>
        </w:rPr>
        <w:t>Biomaterials 2015, 48, 119</w:t>
      </w:r>
      <w:r w:rsidRPr="00DC69C8">
        <w:rPr>
          <w:sz w:val="24"/>
          <w:szCs w:val="24"/>
        </w:rPr>
        <w:t>−</w:t>
      </w:r>
      <w:r w:rsidRPr="00DC69C8">
        <w:rPr>
          <w:rFonts w:ascii="Times New Roman" w:eastAsia="Times New Roman" w:hAnsi="Times New Roman" w:cs="Times New Roman"/>
          <w:sz w:val="24"/>
          <w:szCs w:val="24"/>
        </w:rPr>
        <w:t>128.</w:t>
      </w:r>
    </w:p>
    <w:p w14:paraId="4D618A24" w14:textId="77777777" w:rsidR="001D0547" w:rsidRPr="00DC69C8" w:rsidRDefault="002675B4" w:rsidP="00FB1133">
      <w:pPr>
        <w:numPr>
          <w:ilvl w:val="0"/>
          <w:numId w:val="1"/>
        </w:numPr>
        <w:spacing w:after="4" w:line="600" w:lineRule="auto"/>
        <w:ind w:firstLine="71"/>
        <w:jc w:val="both"/>
        <w:rPr>
          <w:sz w:val="24"/>
          <w:szCs w:val="24"/>
        </w:rPr>
      </w:pPr>
      <w:proofErr w:type="spellStart"/>
      <w:r w:rsidRPr="00DC69C8">
        <w:rPr>
          <w:rFonts w:ascii="Times New Roman" w:eastAsia="Times New Roman" w:hAnsi="Times New Roman" w:cs="Times New Roman"/>
          <w:sz w:val="24"/>
          <w:szCs w:val="24"/>
        </w:rPr>
        <w:t>Teramura</w:t>
      </w:r>
      <w:proofErr w:type="spellEnd"/>
      <w:r w:rsidRPr="00DC69C8">
        <w:rPr>
          <w:rFonts w:ascii="Times New Roman" w:eastAsia="Times New Roman" w:hAnsi="Times New Roman" w:cs="Times New Roman"/>
          <w:sz w:val="24"/>
          <w:szCs w:val="24"/>
        </w:rPr>
        <w:t>, Y.; Chen, H.; Kawamoto, T.; Iwata, H</w:t>
      </w:r>
      <w:hyperlink r:id="rId70">
        <w:r w:rsidRPr="00DC69C8">
          <w:rPr>
            <w:rFonts w:ascii="Times New Roman" w:eastAsia="Times New Roman" w:hAnsi="Times New Roman" w:cs="Times New Roman"/>
            <w:sz w:val="24"/>
            <w:szCs w:val="24"/>
          </w:rPr>
          <w:t xml:space="preserve">. Control of </w:t>
        </w:r>
      </w:hyperlink>
      <w:hyperlink r:id="rId71">
        <w:r w:rsidRPr="00DC69C8">
          <w:rPr>
            <w:rFonts w:ascii="Times New Roman" w:eastAsia="Times New Roman" w:hAnsi="Times New Roman" w:cs="Times New Roman"/>
            <w:sz w:val="24"/>
            <w:szCs w:val="24"/>
          </w:rPr>
          <w:t>Cell Attachment through PolyDNA Hybridization.</w:t>
        </w:r>
      </w:hyperlink>
      <w:r w:rsidRPr="00DC69C8">
        <w:rPr>
          <w:rFonts w:ascii="Times New Roman" w:eastAsia="Times New Roman" w:hAnsi="Times New Roman" w:cs="Times New Roman"/>
          <w:sz w:val="24"/>
          <w:szCs w:val="24"/>
        </w:rPr>
        <w:t xml:space="preserve"> Biomaterials 2010, 31, 2229</w:t>
      </w:r>
      <w:r w:rsidRPr="00DC69C8">
        <w:rPr>
          <w:sz w:val="24"/>
          <w:szCs w:val="24"/>
        </w:rPr>
        <w:t>−</w:t>
      </w:r>
      <w:r w:rsidRPr="00DC69C8">
        <w:rPr>
          <w:rFonts w:ascii="Times New Roman" w:eastAsia="Times New Roman" w:hAnsi="Times New Roman" w:cs="Times New Roman"/>
          <w:sz w:val="24"/>
          <w:szCs w:val="24"/>
        </w:rPr>
        <w:t>2235.</w:t>
      </w:r>
    </w:p>
    <w:p w14:paraId="31FD7347"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 xml:space="preserve">Christiansen, A.; </w:t>
      </w:r>
      <w:proofErr w:type="spellStart"/>
      <w:r w:rsidRPr="00DC69C8">
        <w:rPr>
          <w:rFonts w:ascii="Times New Roman" w:eastAsia="Times New Roman" w:hAnsi="Times New Roman" w:cs="Times New Roman"/>
          <w:sz w:val="24"/>
          <w:szCs w:val="24"/>
        </w:rPr>
        <w:t>Kringelum</w:t>
      </w:r>
      <w:proofErr w:type="spellEnd"/>
      <w:r w:rsidRPr="00DC69C8">
        <w:rPr>
          <w:rFonts w:ascii="Times New Roman" w:eastAsia="Times New Roman" w:hAnsi="Times New Roman" w:cs="Times New Roman"/>
          <w:sz w:val="24"/>
          <w:szCs w:val="24"/>
        </w:rPr>
        <w:t xml:space="preserve">, J. V.; Hansen, C. S.; </w:t>
      </w:r>
      <w:proofErr w:type="spellStart"/>
      <w:r w:rsidRPr="00DC69C8">
        <w:rPr>
          <w:rFonts w:ascii="Times New Roman" w:eastAsia="Times New Roman" w:hAnsi="Times New Roman" w:cs="Times New Roman"/>
          <w:sz w:val="24"/>
          <w:szCs w:val="24"/>
        </w:rPr>
        <w:t>Bogh</w:t>
      </w:r>
      <w:proofErr w:type="spellEnd"/>
      <w:r w:rsidRPr="00DC69C8">
        <w:rPr>
          <w:rFonts w:ascii="Times New Roman" w:eastAsia="Times New Roman" w:hAnsi="Times New Roman" w:cs="Times New Roman"/>
          <w:sz w:val="24"/>
          <w:szCs w:val="24"/>
        </w:rPr>
        <w:t xml:space="preserve">, K. L.; Sullivan, E.; Patel, J.; Rigby, N. M.; </w:t>
      </w:r>
      <w:proofErr w:type="spellStart"/>
      <w:r w:rsidRPr="00DC69C8">
        <w:rPr>
          <w:rFonts w:ascii="Times New Roman" w:eastAsia="Times New Roman" w:hAnsi="Times New Roman" w:cs="Times New Roman"/>
          <w:sz w:val="24"/>
          <w:szCs w:val="24"/>
        </w:rPr>
        <w:t>Eiwegger</w:t>
      </w:r>
      <w:proofErr w:type="spellEnd"/>
      <w:r w:rsidRPr="00DC69C8">
        <w:rPr>
          <w:rFonts w:ascii="Times New Roman" w:eastAsia="Times New Roman" w:hAnsi="Times New Roman" w:cs="Times New Roman"/>
          <w:sz w:val="24"/>
          <w:szCs w:val="24"/>
        </w:rPr>
        <w:t xml:space="preserve">, T.; </w:t>
      </w:r>
      <w:proofErr w:type="spellStart"/>
      <w:r w:rsidRPr="00DC69C8">
        <w:rPr>
          <w:rFonts w:ascii="Times New Roman" w:eastAsia="Times New Roman" w:hAnsi="Times New Roman" w:cs="Times New Roman"/>
          <w:sz w:val="24"/>
          <w:szCs w:val="24"/>
        </w:rPr>
        <w:t>Szepfalusi</w:t>
      </w:r>
      <w:proofErr w:type="spellEnd"/>
      <w:r w:rsidRPr="00DC69C8">
        <w:rPr>
          <w:rFonts w:ascii="Times New Roman" w:eastAsia="Times New Roman" w:hAnsi="Times New Roman" w:cs="Times New Roman"/>
          <w:sz w:val="24"/>
          <w:szCs w:val="24"/>
        </w:rPr>
        <w:t xml:space="preserve">, Z.; de </w:t>
      </w:r>
      <w:proofErr w:type="spellStart"/>
      <w:r w:rsidRPr="00DC69C8">
        <w:rPr>
          <w:rFonts w:ascii="Times New Roman" w:eastAsia="Times New Roman" w:hAnsi="Times New Roman" w:cs="Times New Roman"/>
          <w:sz w:val="24"/>
          <w:szCs w:val="24"/>
        </w:rPr>
        <w:t>Masi</w:t>
      </w:r>
      <w:proofErr w:type="spellEnd"/>
      <w:r w:rsidRPr="00DC69C8">
        <w:rPr>
          <w:rFonts w:ascii="Times New Roman" w:eastAsia="Times New Roman" w:hAnsi="Times New Roman" w:cs="Times New Roman"/>
          <w:sz w:val="24"/>
          <w:szCs w:val="24"/>
        </w:rPr>
        <w:t xml:space="preserve">, F.; Nielsen, M.; Lund, O.; </w:t>
      </w:r>
      <w:proofErr w:type="spellStart"/>
      <w:r w:rsidRPr="00DC69C8">
        <w:rPr>
          <w:rFonts w:ascii="Times New Roman" w:eastAsia="Times New Roman" w:hAnsi="Times New Roman" w:cs="Times New Roman"/>
          <w:sz w:val="24"/>
          <w:szCs w:val="24"/>
        </w:rPr>
        <w:t>Dufva</w:t>
      </w:r>
      <w:proofErr w:type="spellEnd"/>
      <w:r w:rsidRPr="00DC69C8">
        <w:rPr>
          <w:rFonts w:ascii="Times New Roman" w:eastAsia="Times New Roman" w:hAnsi="Times New Roman" w:cs="Times New Roman"/>
          <w:sz w:val="24"/>
          <w:szCs w:val="24"/>
        </w:rPr>
        <w:t xml:space="preserve">, M. </w:t>
      </w:r>
      <w:hyperlink r:id="rId72">
        <w:r w:rsidRPr="00DC69C8">
          <w:rPr>
            <w:rFonts w:ascii="Times New Roman" w:eastAsia="Times New Roman" w:hAnsi="Times New Roman" w:cs="Times New Roman"/>
            <w:sz w:val="24"/>
            <w:szCs w:val="24"/>
          </w:rPr>
          <w:t xml:space="preserve">High-Throughput </w:t>
        </w:r>
      </w:hyperlink>
      <w:hyperlink r:id="rId73">
        <w:r w:rsidRPr="00DC69C8">
          <w:rPr>
            <w:rFonts w:ascii="Times New Roman" w:eastAsia="Times New Roman" w:hAnsi="Times New Roman" w:cs="Times New Roman"/>
            <w:sz w:val="24"/>
            <w:szCs w:val="24"/>
          </w:rPr>
          <w:t xml:space="preserve">Sequencing Enhanced Phage Display Enables the Identification of </w:t>
        </w:r>
      </w:hyperlink>
      <w:hyperlink r:id="rId74">
        <w:r w:rsidRPr="00DC69C8">
          <w:rPr>
            <w:rFonts w:ascii="Times New Roman" w:eastAsia="Times New Roman" w:hAnsi="Times New Roman" w:cs="Times New Roman"/>
            <w:sz w:val="24"/>
            <w:szCs w:val="24"/>
          </w:rPr>
          <w:t>Patient-Specific Epitope Motifs in Serum.</w:t>
        </w:r>
      </w:hyperlink>
      <w:r w:rsidRPr="00DC69C8">
        <w:rPr>
          <w:rFonts w:ascii="Times New Roman" w:eastAsia="Times New Roman" w:hAnsi="Times New Roman" w:cs="Times New Roman"/>
          <w:sz w:val="24"/>
          <w:szCs w:val="24"/>
        </w:rPr>
        <w:t xml:space="preserve"> Sci. Rep. 2015, 5, 12913.</w:t>
      </w:r>
    </w:p>
    <w:p w14:paraId="633C295B" w14:textId="77777777" w:rsidR="001D0547" w:rsidRPr="00DC69C8" w:rsidRDefault="002675B4" w:rsidP="00FB1133">
      <w:pPr>
        <w:numPr>
          <w:ilvl w:val="0"/>
          <w:numId w:val="1"/>
        </w:numPr>
        <w:spacing w:after="4" w:line="600" w:lineRule="auto"/>
        <w:ind w:firstLine="71"/>
        <w:jc w:val="both"/>
        <w:rPr>
          <w:sz w:val="24"/>
          <w:szCs w:val="24"/>
        </w:rPr>
      </w:pPr>
      <w:proofErr w:type="spellStart"/>
      <w:r w:rsidRPr="00DC69C8">
        <w:rPr>
          <w:rFonts w:ascii="Times New Roman" w:eastAsia="Times New Roman" w:hAnsi="Times New Roman" w:cs="Times New Roman"/>
          <w:sz w:val="24"/>
          <w:szCs w:val="24"/>
        </w:rPr>
        <w:lastRenderedPageBreak/>
        <w:t>Fugmann</w:t>
      </w:r>
      <w:proofErr w:type="spellEnd"/>
      <w:r w:rsidRPr="00DC69C8">
        <w:rPr>
          <w:rFonts w:ascii="Times New Roman" w:eastAsia="Times New Roman" w:hAnsi="Times New Roman" w:cs="Times New Roman"/>
          <w:sz w:val="24"/>
          <w:szCs w:val="24"/>
        </w:rPr>
        <w:t xml:space="preserve">, T.; </w:t>
      </w:r>
      <w:proofErr w:type="spellStart"/>
      <w:r w:rsidRPr="00DC69C8">
        <w:rPr>
          <w:rFonts w:ascii="Times New Roman" w:eastAsia="Times New Roman" w:hAnsi="Times New Roman" w:cs="Times New Roman"/>
          <w:sz w:val="24"/>
          <w:szCs w:val="24"/>
        </w:rPr>
        <w:t>Sofron</w:t>
      </w:r>
      <w:proofErr w:type="spellEnd"/>
      <w:r w:rsidRPr="00DC69C8">
        <w:rPr>
          <w:rFonts w:ascii="Times New Roman" w:eastAsia="Times New Roman" w:hAnsi="Times New Roman" w:cs="Times New Roman"/>
          <w:sz w:val="24"/>
          <w:szCs w:val="24"/>
        </w:rPr>
        <w:t xml:space="preserve">, A.; Ritz, D.; </w:t>
      </w:r>
      <w:proofErr w:type="spellStart"/>
      <w:r w:rsidRPr="00DC69C8">
        <w:rPr>
          <w:rFonts w:ascii="Times New Roman" w:eastAsia="Times New Roman" w:hAnsi="Times New Roman" w:cs="Times New Roman"/>
          <w:sz w:val="24"/>
          <w:szCs w:val="24"/>
        </w:rPr>
        <w:t>Bootz</w:t>
      </w:r>
      <w:proofErr w:type="spellEnd"/>
      <w:r w:rsidRPr="00DC69C8">
        <w:rPr>
          <w:rFonts w:ascii="Times New Roman" w:eastAsia="Times New Roman" w:hAnsi="Times New Roman" w:cs="Times New Roman"/>
          <w:sz w:val="24"/>
          <w:szCs w:val="24"/>
        </w:rPr>
        <w:t xml:space="preserve">, F.; </w:t>
      </w:r>
      <w:proofErr w:type="spellStart"/>
      <w:r w:rsidRPr="00DC69C8">
        <w:rPr>
          <w:rFonts w:ascii="Times New Roman" w:eastAsia="Times New Roman" w:hAnsi="Times New Roman" w:cs="Times New Roman"/>
          <w:sz w:val="24"/>
          <w:szCs w:val="24"/>
        </w:rPr>
        <w:t>Neri</w:t>
      </w:r>
      <w:proofErr w:type="spellEnd"/>
      <w:r w:rsidRPr="00DC69C8">
        <w:rPr>
          <w:rFonts w:ascii="Times New Roman" w:eastAsia="Times New Roman" w:hAnsi="Times New Roman" w:cs="Times New Roman"/>
          <w:sz w:val="24"/>
          <w:szCs w:val="24"/>
        </w:rPr>
        <w:t>, D</w:t>
      </w:r>
      <w:hyperlink r:id="rId75">
        <w:r w:rsidRPr="00DC69C8">
          <w:rPr>
            <w:rFonts w:ascii="Times New Roman" w:eastAsia="Times New Roman" w:hAnsi="Times New Roman" w:cs="Times New Roman"/>
            <w:sz w:val="24"/>
            <w:szCs w:val="24"/>
          </w:rPr>
          <w:t xml:space="preserve">. The </w:t>
        </w:r>
      </w:hyperlink>
      <w:hyperlink r:id="rId76">
        <w:r w:rsidRPr="00DC69C8">
          <w:rPr>
            <w:rFonts w:ascii="Times New Roman" w:eastAsia="Times New Roman" w:hAnsi="Times New Roman" w:cs="Times New Roman"/>
            <w:sz w:val="24"/>
            <w:szCs w:val="24"/>
          </w:rPr>
          <w:t xml:space="preserve">MHC Class Ii Immunopeptidome of Lymph Nodes in Health and in </w:t>
        </w:r>
      </w:hyperlink>
      <w:hyperlink r:id="rId77">
        <w:r w:rsidRPr="00DC69C8">
          <w:rPr>
            <w:rFonts w:ascii="Times New Roman" w:eastAsia="Times New Roman" w:hAnsi="Times New Roman" w:cs="Times New Roman"/>
            <w:sz w:val="24"/>
            <w:szCs w:val="24"/>
          </w:rPr>
          <w:t>Chemically Induced Colitis.</w:t>
        </w:r>
      </w:hyperlink>
      <w:r w:rsidRPr="00DC69C8">
        <w:rPr>
          <w:rFonts w:ascii="Times New Roman" w:eastAsia="Times New Roman" w:hAnsi="Times New Roman" w:cs="Times New Roman"/>
          <w:sz w:val="24"/>
          <w:szCs w:val="24"/>
        </w:rPr>
        <w:t xml:space="preserve"> J. Immunol. 2017, 198, 1357</w:t>
      </w:r>
      <w:r w:rsidRPr="00DC69C8">
        <w:rPr>
          <w:sz w:val="24"/>
          <w:szCs w:val="24"/>
        </w:rPr>
        <w:t>−</w:t>
      </w:r>
      <w:r w:rsidRPr="00DC69C8">
        <w:rPr>
          <w:rFonts w:ascii="Times New Roman" w:eastAsia="Times New Roman" w:hAnsi="Times New Roman" w:cs="Times New Roman"/>
          <w:sz w:val="24"/>
          <w:szCs w:val="24"/>
        </w:rPr>
        <w:t>1364.</w:t>
      </w:r>
    </w:p>
    <w:p w14:paraId="160B7B9A"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 xml:space="preserve">Packer, M. S.; Rees, H. A.; Liu, D. R. </w:t>
      </w:r>
      <w:hyperlink r:id="rId78">
        <w:r w:rsidRPr="00DC69C8">
          <w:rPr>
            <w:rFonts w:ascii="Times New Roman" w:eastAsia="Times New Roman" w:hAnsi="Times New Roman" w:cs="Times New Roman"/>
            <w:sz w:val="24"/>
            <w:szCs w:val="24"/>
          </w:rPr>
          <w:t xml:space="preserve">Phage-Assisted </w:t>
        </w:r>
      </w:hyperlink>
      <w:hyperlink r:id="rId79">
        <w:r w:rsidRPr="00DC69C8">
          <w:rPr>
            <w:rFonts w:ascii="Times New Roman" w:eastAsia="Times New Roman" w:hAnsi="Times New Roman" w:cs="Times New Roman"/>
            <w:sz w:val="24"/>
            <w:szCs w:val="24"/>
          </w:rPr>
          <w:t xml:space="preserve">Continuous Evolution of Proteases with Altered Substrate Specificity. </w:t>
        </w:r>
      </w:hyperlink>
      <w:r w:rsidRPr="00DC69C8">
        <w:rPr>
          <w:rFonts w:ascii="Times New Roman" w:eastAsia="Times New Roman" w:hAnsi="Times New Roman" w:cs="Times New Roman"/>
          <w:sz w:val="24"/>
          <w:szCs w:val="24"/>
        </w:rPr>
        <w:t xml:space="preserve">Nat. </w:t>
      </w:r>
      <w:proofErr w:type="spellStart"/>
      <w:r w:rsidRPr="00DC69C8">
        <w:rPr>
          <w:rFonts w:ascii="Times New Roman" w:eastAsia="Times New Roman" w:hAnsi="Times New Roman" w:cs="Times New Roman"/>
          <w:sz w:val="24"/>
          <w:szCs w:val="24"/>
        </w:rPr>
        <w:t>Commun</w:t>
      </w:r>
      <w:proofErr w:type="spellEnd"/>
      <w:r w:rsidRPr="00DC69C8">
        <w:rPr>
          <w:rFonts w:ascii="Times New Roman" w:eastAsia="Times New Roman" w:hAnsi="Times New Roman" w:cs="Times New Roman"/>
          <w:sz w:val="24"/>
          <w:szCs w:val="24"/>
        </w:rPr>
        <w:t>. 2017, 8, 956.</w:t>
      </w:r>
    </w:p>
    <w:p w14:paraId="519179DE"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Thomsen, M. C.; Nielsen, M. Seq2logo: A Method fo</w:t>
      </w:r>
      <w:hyperlink r:id="rId80">
        <w:r w:rsidRPr="00DC69C8">
          <w:rPr>
            <w:rFonts w:ascii="Times New Roman" w:eastAsia="Times New Roman" w:hAnsi="Times New Roman" w:cs="Times New Roman"/>
            <w:sz w:val="24"/>
            <w:szCs w:val="24"/>
          </w:rPr>
          <w:t xml:space="preserve">r </w:t>
        </w:r>
      </w:hyperlink>
      <w:hyperlink r:id="rId81">
        <w:r w:rsidRPr="00DC69C8">
          <w:rPr>
            <w:rFonts w:ascii="Times New Roman" w:eastAsia="Times New Roman" w:hAnsi="Times New Roman" w:cs="Times New Roman"/>
            <w:sz w:val="24"/>
            <w:szCs w:val="24"/>
          </w:rPr>
          <w:t xml:space="preserve">Construction and Visualization of Amino Acid Binding Motifs and </w:t>
        </w:r>
      </w:hyperlink>
      <w:hyperlink r:id="rId82">
        <w:r w:rsidRPr="00DC69C8">
          <w:rPr>
            <w:rFonts w:ascii="Times New Roman" w:eastAsia="Times New Roman" w:hAnsi="Times New Roman" w:cs="Times New Roman"/>
            <w:sz w:val="24"/>
            <w:szCs w:val="24"/>
          </w:rPr>
          <w:t xml:space="preserve">Sequence Profiles Including Sequence Weighting, Pseudo Counts and </w:t>
        </w:r>
      </w:hyperlink>
      <w:hyperlink r:id="rId83">
        <w:r w:rsidRPr="00DC69C8">
          <w:rPr>
            <w:rFonts w:ascii="Times New Roman" w:eastAsia="Times New Roman" w:hAnsi="Times New Roman" w:cs="Times New Roman"/>
            <w:sz w:val="24"/>
            <w:szCs w:val="24"/>
          </w:rPr>
          <w:t xml:space="preserve">Two-Sided Representation of Amino Acid Enrichment and Depletion. </w:t>
        </w:r>
      </w:hyperlink>
      <w:r w:rsidRPr="00DC69C8">
        <w:rPr>
          <w:rFonts w:ascii="Times New Roman" w:eastAsia="Times New Roman" w:hAnsi="Times New Roman" w:cs="Times New Roman"/>
          <w:sz w:val="24"/>
          <w:szCs w:val="24"/>
        </w:rPr>
        <w:t>Nucleic Acids Res. 2012, 40, W281</w:t>
      </w:r>
      <w:r w:rsidRPr="00DC69C8">
        <w:rPr>
          <w:sz w:val="24"/>
          <w:szCs w:val="24"/>
        </w:rPr>
        <w:t>−</w:t>
      </w:r>
      <w:r w:rsidRPr="00DC69C8">
        <w:rPr>
          <w:rFonts w:ascii="Times New Roman" w:eastAsia="Times New Roman" w:hAnsi="Times New Roman" w:cs="Times New Roman"/>
          <w:sz w:val="24"/>
          <w:szCs w:val="24"/>
        </w:rPr>
        <w:t>287.</w:t>
      </w:r>
    </w:p>
    <w:p w14:paraId="54FD18F5" w14:textId="77777777" w:rsidR="001D0547" w:rsidRPr="00DC69C8" w:rsidRDefault="002675B4" w:rsidP="00FB1133">
      <w:pPr>
        <w:numPr>
          <w:ilvl w:val="0"/>
          <w:numId w:val="1"/>
        </w:numPr>
        <w:spacing w:after="4" w:line="600" w:lineRule="auto"/>
        <w:ind w:firstLine="71"/>
        <w:jc w:val="both"/>
        <w:rPr>
          <w:sz w:val="24"/>
          <w:szCs w:val="24"/>
        </w:rPr>
      </w:pPr>
      <w:proofErr w:type="spellStart"/>
      <w:r w:rsidRPr="00DC69C8">
        <w:rPr>
          <w:rFonts w:ascii="Times New Roman" w:eastAsia="Times New Roman" w:hAnsi="Times New Roman" w:cs="Times New Roman"/>
          <w:sz w:val="24"/>
          <w:szCs w:val="24"/>
        </w:rPr>
        <w:t>Noiri</w:t>
      </w:r>
      <w:proofErr w:type="spellEnd"/>
      <w:r w:rsidRPr="00DC69C8">
        <w:rPr>
          <w:rFonts w:ascii="Times New Roman" w:eastAsia="Times New Roman" w:hAnsi="Times New Roman" w:cs="Times New Roman"/>
          <w:sz w:val="24"/>
          <w:szCs w:val="24"/>
        </w:rPr>
        <w:t xml:space="preserve">, M.; </w:t>
      </w:r>
      <w:proofErr w:type="spellStart"/>
      <w:r w:rsidRPr="00DC69C8">
        <w:rPr>
          <w:rFonts w:ascii="Times New Roman" w:eastAsia="Times New Roman" w:hAnsi="Times New Roman" w:cs="Times New Roman"/>
          <w:sz w:val="24"/>
          <w:szCs w:val="24"/>
        </w:rPr>
        <w:t>Asawa</w:t>
      </w:r>
      <w:proofErr w:type="spellEnd"/>
      <w:r w:rsidRPr="00DC69C8">
        <w:rPr>
          <w:rFonts w:ascii="Times New Roman" w:eastAsia="Times New Roman" w:hAnsi="Times New Roman" w:cs="Times New Roman"/>
          <w:sz w:val="24"/>
          <w:szCs w:val="24"/>
        </w:rPr>
        <w:t xml:space="preserve">, K.; Okada, N.; Kodama, T.; Murayama, Y.; Inoue, Y.; Ishihara, K.; </w:t>
      </w:r>
      <w:proofErr w:type="spellStart"/>
      <w:r w:rsidRPr="00DC69C8">
        <w:rPr>
          <w:rFonts w:ascii="Times New Roman" w:eastAsia="Times New Roman" w:hAnsi="Times New Roman" w:cs="Times New Roman"/>
          <w:sz w:val="24"/>
          <w:szCs w:val="24"/>
        </w:rPr>
        <w:t>Ekdahl</w:t>
      </w:r>
      <w:proofErr w:type="spellEnd"/>
      <w:r w:rsidRPr="00DC69C8">
        <w:rPr>
          <w:rFonts w:ascii="Times New Roman" w:eastAsia="Times New Roman" w:hAnsi="Times New Roman" w:cs="Times New Roman"/>
          <w:sz w:val="24"/>
          <w:szCs w:val="24"/>
        </w:rPr>
        <w:t xml:space="preserve">, K. N.; Nilsson, B.; </w:t>
      </w:r>
      <w:proofErr w:type="spellStart"/>
      <w:r w:rsidRPr="00DC69C8">
        <w:rPr>
          <w:rFonts w:ascii="Times New Roman" w:eastAsia="Times New Roman" w:hAnsi="Times New Roman" w:cs="Times New Roman"/>
          <w:sz w:val="24"/>
          <w:szCs w:val="24"/>
        </w:rPr>
        <w:t>Teramura</w:t>
      </w:r>
      <w:proofErr w:type="spellEnd"/>
      <w:r w:rsidRPr="00DC69C8">
        <w:rPr>
          <w:rFonts w:ascii="Times New Roman" w:eastAsia="Times New Roman" w:hAnsi="Times New Roman" w:cs="Times New Roman"/>
          <w:sz w:val="24"/>
          <w:szCs w:val="24"/>
        </w:rPr>
        <w:t xml:space="preserve">, Y. </w:t>
      </w:r>
      <w:hyperlink r:id="rId84">
        <w:r w:rsidRPr="00DC69C8">
          <w:rPr>
            <w:rFonts w:ascii="Times New Roman" w:eastAsia="Times New Roman" w:hAnsi="Times New Roman" w:cs="Times New Roman"/>
            <w:sz w:val="24"/>
            <w:szCs w:val="24"/>
          </w:rPr>
          <w:t xml:space="preserve">Modification of Human MSC Surface with Oligopeptide-Peg-Lipids </w:t>
        </w:r>
      </w:hyperlink>
      <w:hyperlink r:id="rId85">
        <w:r w:rsidRPr="00DC69C8">
          <w:rPr>
            <w:rFonts w:ascii="Times New Roman" w:eastAsia="Times New Roman" w:hAnsi="Times New Roman" w:cs="Times New Roman"/>
            <w:sz w:val="24"/>
            <w:szCs w:val="24"/>
          </w:rPr>
          <w:t>for Selective Binding to Activated Endothelium.</w:t>
        </w:r>
      </w:hyperlink>
      <w:r w:rsidRPr="00DC69C8">
        <w:rPr>
          <w:rFonts w:ascii="Times New Roman" w:eastAsia="Times New Roman" w:hAnsi="Times New Roman" w:cs="Times New Roman"/>
          <w:sz w:val="24"/>
          <w:szCs w:val="24"/>
        </w:rPr>
        <w:t xml:space="preserve"> J. Biomed. Mater. Res., Part A 2019, 107A, 1779</w:t>
      </w:r>
      <w:r w:rsidRPr="00DC69C8">
        <w:rPr>
          <w:sz w:val="24"/>
          <w:szCs w:val="24"/>
        </w:rPr>
        <w:t>−</w:t>
      </w:r>
      <w:r w:rsidRPr="00DC69C8">
        <w:rPr>
          <w:rFonts w:ascii="Times New Roman" w:eastAsia="Times New Roman" w:hAnsi="Times New Roman" w:cs="Times New Roman"/>
          <w:sz w:val="24"/>
          <w:szCs w:val="24"/>
        </w:rPr>
        <w:t>1792.</w:t>
      </w:r>
    </w:p>
    <w:p w14:paraId="0CB34AA5" w14:textId="77777777" w:rsidR="001D0547" w:rsidRPr="00DC69C8" w:rsidRDefault="002675B4" w:rsidP="00FB1133">
      <w:pPr>
        <w:numPr>
          <w:ilvl w:val="0"/>
          <w:numId w:val="1"/>
        </w:numPr>
        <w:spacing w:after="4" w:line="600" w:lineRule="auto"/>
        <w:ind w:firstLine="71"/>
        <w:jc w:val="both"/>
        <w:rPr>
          <w:sz w:val="24"/>
          <w:szCs w:val="24"/>
        </w:rPr>
      </w:pPr>
      <w:proofErr w:type="spellStart"/>
      <w:r w:rsidRPr="00DC69C8">
        <w:rPr>
          <w:rFonts w:ascii="Times New Roman" w:eastAsia="Times New Roman" w:hAnsi="Times New Roman" w:cs="Times New Roman"/>
          <w:sz w:val="24"/>
          <w:szCs w:val="24"/>
        </w:rPr>
        <w:t>Kumada</w:t>
      </w:r>
      <w:proofErr w:type="spellEnd"/>
      <w:r w:rsidRPr="00DC69C8">
        <w:rPr>
          <w:rFonts w:ascii="Times New Roman" w:eastAsia="Times New Roman" w:hAnsi="Times New Roman" w:cs="Times New Roman"/>
          <w:sz w:val="24"/>
          <w:szCs w:val="24"/>
        </w:rPr>
        <w:t xml:space="preserve">, Y.; Kuroki, D.; </w:t>
      </w:r>
      <w:proofErr w:type="spellStart"/>
      <w:r w:rsidRPr="00DC69C8">
        <w:rPr>
          <w:rFonts w:ascii="Times New Roman" w:eastAsia="Times New Roman" w:hAnsi="Times New Roman" w:cs="Times New Roman"/>
          <w:sz w:val="24"/>
          <w:szCs w:val="24"/>
        </w:rPr>
        <w:t>Yasui</w:t>
      </w:r>
      <w:proofErr w:type="spellEnd"/>
      <w:r w:rsidRPr="00DC69C8">
        <w:rPr>
          <w:rFonts w:ascii="Times New Roman" w:eastAsia="Times New Roman" w:hAnsi="Times New Roman" w:cs="Times New Roman"/>
          <w:sz w:val="24"/>
          <w:szCs w:val="24"/>
        </w:rPr>
        <w:t xml:space="preserve">, H.; </w:t>
      </w:r>
      <w:proofErr w:type="spellStart"/>
      <w:r w:rsidRPr="00DC69C8">
        <w:rPr>
          <w:rFonts w:ascii="Times New Roman" w:eastAsia="Times New Roman" w:hAnsi="Times New Roman" w:cs="Times New Roman"/>
          <w:sz w:val="24"/>
          <w:szCs w:val="24"/>
        </w:rPr>
        <w:t>Ohse</w:t>
      </w:r>
      <w:proofErr w:type="spellEnd"/>
      <w:r w:rsidRPr="00DC69C8">
        <w:rPr>
          <w:rFonts w:ascii="Times New Roman" w:eastAsia="Times New Roman" w:hAnsi="Times New Roman" w:cs="Times New Roman"/>
          <w:sz w:val="24"/>
          <w:szCs w:val="24"/>
        </w:rPr>
        <w:t xml:space="preserve">, T.; </w:t>
      </w:r>
      <w:proofErr w:type="spellStart"/>
      <w:r w:rsidRPr="00DC69C8">
        <w:rPr>
          <w:rFonts w:ascii="Times New Roman" w:eastAsia="Times New Roman" w:hAnsi="Times New Roman" w:cs="Times New Roman"/>
          <w:sz w:val="24"/>
          <w:szCs w:val="24"/>
        </w:rPr>
        <w:t>Kishimoto</w:t>
      </w:r>
      <w:proofErr w:type="spellEnd"/>
      <w:r w:rsidRPr="00DC69C8">
        <w:rPr>
          <w:rFonts w:ascii="Times New Roman" w:eastAsia="Times New Roman" w:hAnsi="Times New Roman" w:cs="Times New Roman"/>
          <w:sz w:val="24"/>
          <w:szCs w:val="24"/>
        </w:rPr>
        <w:t xml:space="preserve">, M. </w:t>
      </w:r>
      <w:hyperlink r:id="rId86">
        <w:r w:rsidRPr="00DC69C8">
          <w:rPr>
            <w:rFonts w:ascii="Times New Roman" w:eastAsia="Times New Roman" w:hAnsi="Times New Roman" w:cs="Times New Roman"/>
            <w:sz w:val="24"/>
            <w:szCs w:val="24"/>
          </w:rPr>
          <w:t>Characterization of Polystyrene-Binding Peptides (Ps-Tags) for Site</w:t>
        </w:r>
      </w:hyperlink>
      <w:hyperlink r:id="rId87">
        <w:r w:rsidRPr="00DC69C8">
          <w:rPr>
            <w:rFonts w:ascii="Times New Roman" w:eastAsia="Times New Roman" w:hAnsi="Times New Roman" w:cs="Times New Roman"/>
            <w:sz w:val="24"/>
            <w:szCs w:val="24"/>
          </w:rPr>
          <w:t>Specific Immobilization of Proteins.</w:t>
        </w:r>
      </w:hyperlink>
      <w:r w:rsidRPr="00DC69C8">
        <w:rPr>
          <w:rFonts w:ascii="Times New Roman" w:eastAsia="Times New Roman" w:hAnsi="Times New Roman" w:cs="Times New Roman"/>
          <w:sz w:val="24"/>
          <w:szCs w:val="24"/>
        </w:rPr>
        <w:t xml:space="preserve"> J. </w:t>
      </w:r>
      <w:proofErr w:type="spellStart"/>
      <w:r w:rsidRPr="00DC69C8">
        <w:rPr>
          <w:rFonts w:ascii="Times New Roman" w:eastAsia="Times New Roman" w:hAnsi="Times New Roman" w:cs="Times New Roman"/>
          <w:sz w:val="24"/>
          <w:szCs w:val="24"/>
        </w:rPr>
        <w:t>Biosci</w:t>
      </w:r>
      <w:proofErr w:type="spellEnd"/>
      <w:r w:rsidRPr="00DC69C8">
        <w:rPr>
          <w:rFonts w:ascii="Times New Roman" w:eastAsia="Times New Roman" w:hAnsi="Times New Roman" w:cs="Times New Roman"/>
          <w:sz w:val="24"/>
          <w:szCs w:val="24"/>
        </w:rPr>
        <w:t xml:space="preserve">. </w:t>
      </w:r>
      <w:proofErr w:type="spellStart"/>
      <w:r w:rsidRPr="00DC69C8">
        <w:rPr>
          <w:rFonts w:ascii="Times New Roman" w:eastAsia="Times New Roman" w:hAnsi="Times New Roman" w:cs="Times New Roman"/>
          <w:sz w:val="24"/>
          <w:szCs w:val="24"/>
        </w:rPr>
        <w:t>Bioeng</w:t>
      </w:r>
      <w:proofErr w:type="spellEnd"/>
      <w:r w:rsidRPr="00DC69C8">
        <w:rPr>
          <w:rFonts w:ascii="Times New Roman" w:eastAsia="Times New Roman" w:hAnsi="Times New Roman" w:cs="Times New Roman"/>
          <w:sz w:val="24"/>
          <w:szCs w:val="24"/>
        </w:rPr>
        <w:t xml:space="preserve"> 2010, 109, 583</w:t>
      </w:r>
      <w:r w:rsidRPr="00DC69C8">
        <w:rPr>
          <w:sz w:val="24"/>
          <w:szCs w:val="24"/>
        </w:rPr>
        <w:t xml:space="preserve">− </w:t>
      </w:r>
      <w:r w:rsidRPr="00DC69C8">
        <w:rPr>
          <w:rFonts w:ascii="Times New Roman" w:eastAsia="Times New Roman" w:hAnsi="Times New Roman" w:cs="Times New Roman"/>
          <w:sz w:val="24"/>
          <w:szCs w:val="24"/>
        </w:rPr>
        <w:t>587.</w:t>
      </w:r>
    </w:p>
    <w:p w14:paraId="55435509" w14:textId="77777777" w:rsidR="001D0547" w:rsidRPr="00DC69C8" w:rsidRDefault="002675B4" w:rsidP="00FB1133">
      <w:pPr>
        <w:numPr>
          <w:ilvl w:val="0"/>
          <w:numId w:val="1"/>
        </w:numPr>
        <w:spacing w:after="4" w:line="600" w:lineRule="auto"/>
        <w:ind w:firstLine="71"/>
        <w:jc w:val="both"/>
        <w:rPr>
          <w:sz w:val="24"/>
          <w:szCs w:val="24"/>
        </w:rPr>
      </w:pPr>
      <w:proofErr w:type="spellStart"/>
      <w:r w:rsidRPr="00DC69C8">
        <w:rPr>
          <w:rFonts w:ascii="Times New Roman" w:eastAsia="Times New Roman" w:hAnsi="Times New Roman" w:cs="Times New Roman"/>
          <w:sz w:val="24"/>
          <w:szCs w:val="24"/>
        </w:rPr>
        <w:lastRenderedPageBreak/>
        <w:t>Danhier</w:t>
      </w:r>
      <w:proofErr w:type="spellEnd"/>
      <w:r w:rsidRPr="00DC69C8">
        <w:rPr>
          <w:rFonts w:ascii="Times New Roman" w:eastAsia="Times New Roman" w:hAnsi="Times New Roman" w:cs="Times New Roman"/>
          <w:sz w:val="24"/>
          <w:szCs w:val="24"/>
        </w:rPr>
        <w:t xml:space="preserve">, P.; </w:t>
      </w:r>
      <w:proofErr w:type="spellStart"/>
      <w:r w:rsidRPr="00DC69C8">
        <w:rPr>
          <w:rFonts w:ascii="Times New Roman" w:eastAsia="Times New Roman" w:hAnsi="Times New Roman" w:cs="Times New Roman"/>
          <w:sz w:val="24"/>
          <w:szCs w:val="24"/>
        </w:rPr>
        <w:t>Deumer</w:t>
      </w:r>
      <w:proofErr w:type="spellEnd"/>
      <w:r w:rsidRPr="00DC69C8">
        <w:rPr>
          <w:rFonts w:ascii="Times New Roman" w:eastAsia="Times New Roman" w:hAnsi="Times New Roman" w:cs="Times New Roman"/>
          <w:sz w:val="24"/>
          <w:szCs w:val="24"/>
        </w:rPr>
        <w:t xml:space="preserve">, G.; </w:t>
      </w:r>
      <w:proofErr w:type="spellStart"/>
      <w:r w:rsidRPr="00DC69C8">
        <w:rPr>
          <w:rFonts w:ascii="Times New Roman" w:eastAsia="Times New Roman" w:hAnsi="Times New Roman" w:cs="Times New Roman"/>
          <w:sz w:val="24"/>
          <w:szCs w:val="24"/>
        </w:rPr>
        <w:t>Joudiou</w:t>
      </w:r>
      <w:proofErr w:type="spellEnd"/>
      <w:r w:rsidRPr="00DC69C8">
        <w:rPr>
          <w:rFonts w:ascii="Times New Roman" w:eastAsia="Times New Roman" w:hAnsi="Times New Roman" w:cs="Times New Roman"/>
          <w:sz w:val="24"/>
          <w:szCs w:val="24"/>
        </w:rPr>
        <w:t xml:space="preserve">, N.; </w:t>
      </w:r>
      <w:proofErr w:type="spellStart"/>
      <w:r w:rsidRPr="00DC69C8">
        <w:rPr>
          <w:rFonts w:ascii="Times New Roman" w:eastAsia="Times New Roman" w:hAnsi="Times New Roman" w:cs="Times New Roman"/>
          <w:sz w:val="24"/>
          <w:szCs w:val="24"/>
        </w:rPr>
        <w:t>Bouzin</w:t>
      </w:r>
      <w:proofErr w:type="spellEnd"/>
      <w:r w:rsidRPr="00DC69C8">
        <w:rPr>
          <w:rFonts w:ascii="Times New Roman" w:eastAsia="Times New Roman" w:hAnsi="Times New Roman" w:cs="Times New Roman"/>
          <w:sz w:val="24"/>
          <w:szCs w:val="24"/>
        </w:rPr>
        <w:t xml:space="preserve">, C.; Leveque, P.; </w:t>
      </w:r>
      <w:proofErr w:type="spellStart"/>
      <w:r w:rsidRPr="00DC69C8">
        <w:rPr>
          <w:rFonts w:ascii="Times New Roman" w:eastAsia="Times New Roman" w:hAnsi="Times New Roman" w:cs="Times New Roman"/>
          <w:sz w:val="24"/>
          <w:szCs w:val="24"/>
        </w:rPr>
        <w:t>Haufroid</w:t>
      </w:r>
      <w:proofErr w:type="spellEnd"/>
      <w:r w:rsidRPr="00DC69C8">
        <w:rPr>
          <w:rFonts w:ascii="Times New Roman" w:eastAsia="Times New Roman" w:hAnsi="Times New Roman" w:cs="Times New Roman"/>
          <w:sz w:val="24"/>
          <w:szCs w:val="24"/>
        </w:rPr>
        <w:t xml:space="preserve">, V.; Jordan, B. F.; </w:t>
      </w:r>
      <w:proofErr w:type="spellStart"/>
      <w:r w:rsidRPr="00DC69C8">
        <w:rPr>
          <w:rFonts w:ascii="Times New Roman" w:eastAsia="Times New Roman" w:hAnsi="Times New Roman" w:cs="Times New Roman"/>
          <w:sz w:val="24"/>
          <w:szCs w:val="24"/>
        </w:rPr>
        <w:t>Feron</w:t>
      </w:r>
      <w:proofErr w:type="spellEnd"/>
      <w:r w:rsidRPr="00DC69C8">
        <w:rPr>
          <w:rFonts w:ascii="Times New Roman" w:eastAsia="Times New Roman" w:hAnsi="Times New Roman" w:cs="Times New Roman"/>
          <w:sz w:val="24"/>
          <w:szCs w:val="24"/>
        </w:rPr>
        <w:t xml:space="preserve">, O.; </w:t>
      </w:r>
      <w:proofErr w:type="spellStart"/>
      <w:r w:rsidRPr="00DC69C8">
        <w:rPr>
          <w:rFonts w:ascii="Times New Roman" w:eastAsia="Times New Roman" w:hAnsi="Times New Roman" w:cs="Times New Roman"/>
          <w:sz w:val="24"/>
          <w:szCs w:val="24"/>
        </w:rPr>
        <w:t>Sonveaux</w:t>
      </w:r>
      <w:proofErr w:type="spellEnd"/>
      <w:r w:rsidRPr="00DC69C8">
        <w:rPr>
          <w:rFonts w:ascii="Times New Roman" w:eastAsia="Times New Roman" w:hAnsi="Times New Roman" w:cs="Times New Roman"/>
          <w:sz w:val="24"/>
          <w:szCs w:val="24"/>
        </w:rPr>
        <w:t xml:space="preserve">, P.; </w:t>
      </w:r>
      <w:proofErr w:type="spellStart"/>
      <w:r w:rsidRPr="00DC69C8">
        <w:rPr>
          <w:rFonts w:ascii="Times New Roman" w:eastAsia="Times New Roman" w:hAnsi="Times New Roman" w:cs="Times New Roman"/>
          <w:sz w:val="24"/>
          <w:szCs w:val="24"/>
        </w:rPr>
        <w:t>Gallez</w:t>
      </w:r>
      <w:proofErr w:type="spellEnd"/>
      <w:r w:rsidRPr="00DC69C8">
        <w:rPr>
          <w:rFonts w:ascii="Times New Roman" w:eastAsia="Times New Roman" w:hAnsi="Times New Roman" w:cs="Times New Roman"/>
          <w:sz w:val="24"/>
          <w:szCs w:val="24"/>
        </w:rPr>
        <w:t xml:space="preserve">, B. </w:t>
      </w:r>
      <w:hyperlink r:id="rId88">
        <w:r w:rsidRPr="00DC69C8">
          <w:rPr>
            <w:rFonts w:ascii="Times New Roman" w:eastAsia="Times New Roman" w:hAnsi="Times New Roman" w:cs="Times New Roman"/>
            <w:sz w:val="24"/>
            <w:szCs w:val="24"/>
          </w:rPr>
          <w:t>Contribution of Macrophages in the Contrast Loss in Iron Oxide</w:t>
        </w:r>
      </w:hyperlink>
      <w:hyperlink r:id="rId89">
        <w:r w:rsidRPr="00DC69C8">
          <w:rPr>
            <w:rFonts w:ascii="Times New Roman" w:eastAsia="Times New Roman" w:hAnsi="Times New Roman" w:cs="Times New Roman"/>
            <w:sz w:val="24"/>
            <w:szCs w:val="24"/>
          </w:rPr>
          <w:t>Based Mri Cancer Cell Tracking Studies.</w:t>
        </w:r>
      </w:hyperlink>
      <w:r w:rsidRPr="00DC69C8">
        <w:rPr>
          <w:rFonts w:ascii="Times New Roman" w:eastAsia="Times New Roman" w:hAnsi="Times New Roman" w:cs="Times New Roman"/>
          <w:sz w:val="24"/>
          <w:szCs w:val="24"/>
        </w:rPr>
        <w:t xml:space="preserve"> </w:t>
      </w:r>
      <w:proofErr w:type="spellStart"/>
      <w:r w:rsidRPr="00DC69C8">
        <w:rPr>
          <w:rFonts w:ascii="Times New Roman" w:eastAsia="Times New Roman" w:hAnsi="Times New Roman" w:cs="Times New Roman"/>
          <w:sz w:val="24"/>
          <w:szCs w:val="24"/>
        </w:rPr>
        <w:t>Oncotarget</w:t>
      </w:r>
      <w:proofErr w:type="spellEnd"/>
      <w:r w:rsidRPr="00DC69C8">
        <w:rPr>
          <w:rFonts w:ascii="Times New Roman" w:eastAsia="Times New Roman" w:hAnsi="Times New Roman" w:cs="Times New Roman"/>
          <w:sz w:val="24"/>
          <w:szCs w:val="24"/>
        </w:rPr>
        <w:t xml:space="preserve"> 2017, 8, 38876</w:t>
      </w:r>
      <w:r w:rsidRPr="00DC69C8">
        <w:rPr>
          <w:sz w:val="24"/>
          <w:szCs w:val="24"/>
        </w:rPr>
        <w:t xml:space="preserve">− </w:t>
      </w:r>
      <w:r w:rsidRPr="00DC69C8">
        <w:rPr>
          <w:rFonts w:ascii="Times New Roman" w:eastAsia="Times New Roman" w:hAnsi="Times New Roman" w:cs="Times New Roman"/>
          <w:sz w:val="24"/>
          <w:szCs w:val="24"/>
        </w:rPr>
        <w:t>38885.</w:t>
      </w:r>
    </w:p>
    <w:p w14:paraId="132223D9"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Liu, L.; Tseng, L.; Ye, Q.; Wu, Y. L.; Bain, D. J.; Ho, C</w:t>
      </w:r>
      <w:hyperlink r:id="rId90">
        <w:r w:rsidRPr="00DC69C8">
          <w:rPr>
            <w:rFonts w:ascii="Times New Roman" w:eastAsia="Times New Roman" w:hAnsi="Times New Roman" w:cs="Times New Roman"/>
            <w:sz w:val="24"/>
            <w:szCs w:val="24"/>
          </w:rPr>
          <w:t xml:space="preserve">. A New </w:t>
        </w:r>
      </w:hyperlink>
      <w:hyperlink r:id="rId91">
        <w:r w:rsidRPr="00DC69C8">
          <w:rPr>
            <w:rFonts w:ascii="Times New Roman" w:eastAsia="Times New Roman" w:hAnsi="Times New Roman" w:cs="Times New Roman"/>
            <w:sz w:val="24"/>
            <w:szCs w:val="24"/>
          </w:rPr>
          <w:t xml:space="preserve">Method for Preparing Mesenchymal Stem Cells and Labeling with </w:t>
        </w:r>
      </w:hyperlink>
      <w:hyperlink r:id="rId92">
        <w:r w:rsidRPr="00DC69C8">
          <w:rPr>
            <w:rFonts w:ascii="Times New Roman" w:eastAsia="Times New Roman" w:hAnsi="Times New Roman" w:cs="Times New Roman"/>
            <w:sz w:val="24"/>
            <w:szCs w:val="24"/>
          </w:rPr>
          <w:t>Ferumoxytol for Cell Tracking by MRI.</w:t>
        </w:r>
      </w:hyperlink>
      <w:r w:rsidRPr="00DC69C8">
        <w:rPr>
          <w:rFonts w:ascii="Times New Roman" w:eastAsia="Times New Roman" w:hAnsi="Times New Roman" w:cs="Times New Roman"/>
          <w:sz w:val="24"/>
          <w:szCs w:val="24"/>
        </w:rPr>
        <w:t xml:space="preserve"> Sci. Rep. 2016, 6, 26271.</w:t>
      </w:r>
    </w:p>
    <w:p w14:paraId="1FC5ECB0"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 xml:space="preserve">Sudan, R. J.; Kumari, J. L.; </w:t>
      </w:r>
      <w:proofErr w:type="spellStart"/>
      <w:r w:rsidRPr="00DC69C8">
        <w:rPr>
          <w:rFonts w:ascii="Times New Roman" w:eastAsia="Times New Roman" w:hAnsi="Times New Roman" w:cs="Times New Roman"/>
          <w:sz w:val="24"/>
          <w:szCs w:val="24"/>
        </w:rPr>
        <w:t>Sudandiradoss</w:t>
      </w:r>
      <w:proofErr w:type="spellEnd"/>
      <w:r w:rsidRPr="00DC69C8">
        <w:rPr>
          <w:rFonts w:ascii="Times New Roman" w:eastAsia="Times New Roman" w:hAnsi="Times New Roman" w:cs="Times New Roman"/>
          <w:sz w:val="24"/>
          <w:szCs w:val="24"/>
        </w:rPr>
        <w:t>, C</w:t>
      </w:r>
      <w:hyperlink r:id="rId93">
        <w:r w:rsidRPr="00DC69C8">
          <w:rPr>
            <w:rFonts w:ascii="Times New Roman" w:eastAsia="Times New Roman" w:hAnsi="Times New Roman" w:cs="Times New Roman"/>
            <w:sz w:val="24"/>
            <w:szCs w:val="24"/>
          </w:rPr>
          <w:t xml:space="preserve">. Ab Initio </w:t>
        </w:r>
      </w:hyperlink>
      <w:hyperlink r:id="rId94">
        <w:r w:rsidRPr="00DC69C8">
          <w:rPr>
            <w:rFonts w:ascii="Times New Roman" w:eastAsia="Times New Roman" w:hAnsi="Times New Roman" w:cs="Times New Roman"/>
            <w:sz w:val="24"/>
            <w:szCs w:val="24"/>
          </w:rPr>
          <w:t>Coordination Chemistry for Nickel Chelation Motifs.</w:t>
        </w:r>
      </w:hyperlink>
      <w:r w:rsidRPr="00DC69C8">
        <w:rPr>
          <w:rFonts w:ascii="Times New Roman" w:eastAsia="Times New Roman" w:hAnsi="Times New Roman" w:cs="Times New Roman"/>
          <w:sz w:val="24"/>
          <w:szCs w:val="24"/>
        </w:rPr>
        <w:t xml:space="preserve"> </w:t>
      </w:r>
      <w:proofErr w:type="spellStart"/>
      <w:r w:rsidRPr="00DC69C8">
        <w:rPr>
          <w:rFonts w:ascii="Times New Roman" w:eastAsia="Times New Roman" w:hAnsi="Times New Roman" w:cs="Times New Roman"/>
          <w:sz w:val="24"/>
          <w:szCs w:val="24"/>
        </w:rPr>
        <w:t>PLoS</w:t>
      </w:r>
      <w:proofErr w:type="spellEnd"/>
      <w:r w:rsidRPr="00DC69C8">
        <w:rPr>
          <w:rFonts w:ascii="Times New Roman" w:eastAsia="Times New Roman" w:hAnsi="Times New Roman" w:cs="Times New Roman"/>
          <w:sz w:val="24"/>
          <w:szCs w:val="24"/>
        </w:rPr>
        <w:t xml:space="preserve"> One 2015, 10, No. e0126787.</w:t>
      </w:r>
    </w:p>
    <w:p w14:paraId="0715DFE7"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 xml:space="preserve">Li, S. C.; </w:t>
      </w:r>
      <w:proofErr w:type="spellStart"/>
      <w:r w:rsidRPr="00DC69C8">
        <w:rPr>
          <w:rFonts w:ascii="Times New Roman" w:eastAsia="Times New Roman" w:hAnsi="Times New Roman" w:cs="Times New Roman"/>
          <w:sz w:val="24"/>
          <w:szCs w:val="24"/>
        </w:rPr>
        <w:t>Goto</w:t>
      </w:r>
      <w:proofErr w:type="spellEnd"/>
      <w:r w:rsidRPr="00DC69C8">
        <w:rPr>
          <w:rFonts w:ascii="Times New Roman" w:eastAsia="Times New Roman" w:hAnsi="Times New Roman" w:cs="Times New Roman"/>
          <w:sz w:val="24"/>
          <w:szCs w:val="24"/>
        </w:rPr>
        <w:t xml:space="preserve">, N. K.; Williams, K. A.; </w:t>
      </w:r>
      <w:proofErr w:type="spellStart"/>
      <w:r w:rsidRPr="00DC69C8">
        <w:rPr>
          <w:rFonts w:ascii="Times New Roman" w:eastAsia="Times New Roman" w:hAnsi="Times New Roman" w:cs="Times New Roman"/>
          <w:sz w:val="24"/>
          <w:szCs w:val="24"/>
        </w:rPr>
        <w:t>Deber</w:t>
      </w:r>
      <w:proofErr w:type="spellEnd"/>
      <w:r w:rsidRPr="00DC69C8">
        <w:rPr>
          <w:rFonts w:ascii="Times New Roman" w:eastAsia="Times New Roman" w:hAnsi="Times New Roman" w:cs="Times New Roman"/>
          <w:sz w:val="24"/>
          <w:szCs w:val="24"/>
        </w:rPr>
        <w:t>, C. M</w:t>
      </w:r>
      <w:hyperlink r:id="rId95">
        <w:r w:rsidRPr="00DC69C8">
          <w:rPr>
            <w:rFonts w:ascii="Times New Roman" w:eastAsia="Times New Roman" w:hAnsi="Times New Roman" w:cs="Times New Roman"/>
            <w:sz w:val="24"/>
            <w:szCs w:val="24"/>
          </w:rPr>
          <w:t>. Alpha</w:t>
        </w:r>
      </w:hyperlink>
      <w:hyperlink r:id="rId96">
        <w:r w:rsidRPr="00DC69C8">
          <w:rPr>
            <w:rFonts w:ascii="Times New Roman" w:eastAsia="Times New Roman" w:hAnsi="Times New Roman" w:cs="Times New Roman"/>
            <w:sz w:val="24"/>
            <w:szCs w:val="24"/>
          </w:rPr>
          <w:t xml:space="preserve">Helical, but Not Beta-Sheet, Propensity of Proline Is Determined by </w:t>
        </w:r>
      </w:hyperlink>
      <w:hyperlink r:id="rId97">
        <w:r w:rsidRPr="00DC69C8">
          <w:rPr>
            <w:rFonts w:ascii="Times New Roman" w:eastAsia="Times New Roman" w:hAnsi="Times New Roman" w:cs="Times New Roman"/>
            <w:sz w:val="24"/>
            <w:szCs w:val="24"/>
          </w:rPr>
          <w:t>Peptide Environment.</w:t>
        </w:r>
      </w:hyperlink>
      <w:r w:rsidRPr="00DC69C8">
        <w:rPr>
          <w:rFonts w:ascii="Times New Roman" w:eastAsia="Times New Roman" w:hAnsi="Times New Roman" w:cs="Times New Roman"/>
          <w:sz w:val="24"/>
          <w:szCs w:val="24"/>
        </w:rPr>
        <w:t xml:space="preserve"> Proc. Natl. Acad. Sci. U. S. A. 1996, 93, 6676</w:t>
      </w:r>
      <w:r w:rsidRPr="00DC69C8">
        <w:rPr>
          <w:sz w:val="24"/>
          <w:szCs w:val="24"/>
        </w:rPr>
        <w:t xml:space="preserve">− </w:t>
      </w:r>
      <w:r w:rsidRPr="00DC69C8">
        <w:rPr>
          <w:rFonts w:ascii="Times New Roman" w:eastAsia="Times New Roman" w:hAnsi="Times New Roman" w:cs="Times New Roman"/>
          <w:sz w:val="24"/>
          <w:szCs w:val="24"/>
        </w:rPr>
        <w:t>6681.</w:t>
      </w:r>
    </w:p>
    <w:p w14:paraId="6D3B4ABA" w14:textId="77777777" w:rsidR="001D0547" w:rsidRPr="00DC69C8" w:rsidRDefault="002675B4" w:rsidP="00FB1133">
      <w:pPr>
        <w:numPr>
          <w:ilvl w:val="0"/>
          <w:numId w:val="1"/>
        </w:numPr>
        <w:spacing w:after="4" w:line="600" w:lineRule="auto"/>
        <w:ind w:firstLine="71"/>
        <w:jc w:val="both"/>
        <w:rPr>
          <w:sz w:val="24"/>
          <w:szCs w:val="24"/>
        </w:rPr>
      </w:pPr>
      <w:r w:rsidRPr="00DC69C8">
        <w:rPr>
          <w:rFonts w:ascii="Times New Roman" w:eastAsia="Times New Roman" w:hAnsi="Times New Roman" w:cs="Times New Roman"/>
          <w:sz w:val="24"/>
          <w:szCs w:val="24"/>
        </w:rPr>
        <w:t xml:space="preserve">Bowers, C. M.; Liao, K. C.; </w:t>
      </w:r>
      <w:proofErr w:type="spellStart"/>
      <w:r w:rsidRPr="00DC69C8">
        <w:rPr>
          <w:rFonts w:ascii="Times New Roman" w:eastAsia="Times New Roman" w:hAnsi="Times New Roman" w:cs="Times New Roman"/>
          <w:sz w:val="24"/>
          <w:szCs w:val="24"/>
        </w:rPr>
        <w:t>Zaba</w:t>
      </w:r>
      <w:proofErr w:type="spellEnd"/>
      <w:r w:rsidRPr="00DC69C8">
        <w:rPr>
          <w:rFonts w:ascii="Times New Roman" w:eastAsia="Times New Roman" w:hAnsi="Times New Roman" w:cs="Times New Roman"/>
          <w:sz w:val="24"/>
          <w:szCs w:val="24"/>
        </w:rPr>
        <w:t xml:space="preserve">, T.; </w:t>
      </w:r>
      <w:proofErr w:type="spellStart"/>
      <w:r w:rsidRPr="00DC69C8">
        <w:rPr>
          <w:rFonts w:ascii="Times New Roman" w:eastAsia="Times New Roman" w:hAnsi="Times New Roman" w:cs="Times New Roman"/>
          <w:sz w:val="24"/>
          <w:szCs w:val="24"/>
        </w:rPr>
        <w:t>Rappoport</w:t>
      </w:r>
      <w:proofErr w:type="spellEnd"/>
      <w:r w:rsidRPr="00DC69C8">
        <w:rPr>
          <w:rFonts w:ascii="Times New Roman" w:eastAsia="Times New Roman" w:hAnsi="Times New Roman" w:cs="Times New Roman"/>
          <w:sz w:val="24"/>
          <w:szCs w:val="24"/>
        </w:rPr>
        <w:t xml:space="preserve">, D.; </w:t>
      </w:r>
      <w:proofErr w:type="spellStart"/>
      <w:r w:rsidRPr="00DC69C8">
        <w:rPr>
          <w:rFonts w:ascii="Times New Roman" w:eastAsia="Times New Roman" w:hAnsi="Times New Roman" w:cs="Times New Roman"/>
          <w:sz w:val="24"/>
          <w:szCs w:val="24"/>
        </w:rPr>
        <w:t>Baghbanzadeh</w:t>
      </w:r>
      <w:proofErr w:type="spellEnd"/>
      <w:r w:rsidRPr="00DC69C8">
        <w:rPr>
          <w:rFonts w:ascii="Times New Roman" w:eastAsia="Times New Roman" w:hAnsi="Times New Roman" w:cs="Times New Roman"/>
          <w:sz w:val="24"/>
          <w:szCs w:val="24"/>
        </w:rPr>
        <w:t xml:space="preserve">, M.; </w:t>
      </w:r>
      <w:proofErr w:type="spellStart"/>
      <w:r w:rsidRPr="00DC69C8">
        <w:rPr>
          <w:rFonts w:ascii="Times New Roman" w:eastAsia="Times New Roman" w:hAnsi="Times New Roman" w:cs="Times New Roman"/>
          <w:sz w:val="24"/>
          <w:szCs w:val="24"/>
        </w:rPr>
        <w:t>Breiten</w:t>
      </w:r>
      <w:proofErr w:type="spellEnd"/>
      <w:r w:rsidRPr="00DC69C8">
        <w:rPr>
          <w:rFonts w:ascii="Times New Roman" w:eastAsia="Times New Roman" w:hAnsi="Times New Roman" w:cs="Times New Roman"/>
          <w:sz w:val="24"/>
          <w:szCs w:val="24"/>
        </w:rPr>
        <w:t xml:space="preserve">, B.; </w:t>
      </w:r>
      <w:proofErr w:type="spellStart"/>
      <w:r w:rsidRPr="00DC69C8">
        <w:rPr>
          <w:rFonts w:ascii="Times New Roman" w:eastAsia="Times New Roman" w:hAnsi="Times New Roman" w:cs="Times New Roman"/>
          <w:sz w:val="24"/>
          <w:szCs w:val="24"/>
        </w:rPr>
        <w:t>Krzykawska</w:t>
      </w:r>
      <w:proofErr w:type="spellEnd"/>
      <w:r w:rsidRPr="00DC69C8">
        <w:rPr>
          <w:rFonts w:ascii="Times New Roman" w:eastAsia="Times New Roman" w:hAnsi="Times New Roman" w:cs="Times New Roman"/>
          <w:sz w:val="24"/>
          <w:szCs w:val="24"/>
        </w:rPr>
        <w:t xml:space="preserve">, A.; </w:t>
      </w:r>
      <w:proofErr w:type="spellStart"/>
      <w:r w:rsidRPr="00DC69C8">
        <w:rPr>
          <w:rFonts w:ascii="Times New Roman" w:eastAsia="Times New Roman" w:hAnsi="Times New Roman" w:cs="Times New Roman"/>
          <w:sz w:val="24"/>
          <w:szCs w:val="24"/>
        </w:rPr>
        <w:t>Cyganik</w:t>
      </w:r>
      <w:proofErr w:type="spellEnd"/>
      <w:r w:rsidRPr="00DC69C8">
        <w:rPr>
          <w:rFonts w:ascii="Times New Roman" w:eastAsia="Times New Roman" w:hAnsi="Times New Roman" w:cs="Times New Roman"/>
          <w:sz w:val="24"/>
          <w:szCs w:val="24"/>
        </w:rPr>
        <w:t xml:space="preserve">, P.; </w:t>
      </w:r>
      <w:proofErr w:type="spellStart"/>
      <w:r w:rsidRPr="00DC69C8">
        <w:rPr>
          <w:rFonts w:ascii="Times New Roman" w:eastAsia="Times New Roman" w:hAnsi="Times New Roman" w:cs="Times New Roman"/>
          <w:sz w:val="24"/>
          <w:szCs w:val="24"/>
        </w:rPr>
        <w:t>Whitesides</w:t>
      </w:r>
      <w:proofErr w:type="spellEnd"/>
      <w:r w:rsidRPr="00DC69C8">
        <w:rPr>
          <w:rFonts w:ascii="Times New Roman" w:eastAsia="Times New Roman" w:hAnsi="Times New Roman" w:cs="Times New Roman"/>
          <w:sz w:val="24"/>
          <w:szCs w:val="24"/>
        </w:rPr>
        <w:t>, G. M. Characterizing the Metal-SAM Interface i</w:t>
      </w:r>
      <w:hyperlink r:id="rId98">
        <w:r w:rsidRPr="00DC69C8">
          <w:rPr>
            <w:rFonts w:ascii="Times New Roman" w:eastAsia="Times New Roman" w:hAnsi="Times New Roman" w:cs="Times New Roman"/>
            <w:sz w:val="24"/>
            <w:szCs w:val="24"/>
          </w:rPr>
          <w:t xml:space="preserve">n </w:t>
        </w:r>
      </w:hyperlink>
      <w:hyperlink r:id="rId99">
        <w:r w:rsidRPr="00DC69C8">
          <w:rPr>
            <w:rFonts w:ascii="Times New Roman" w:eastAsia="Times New Roman" w:hAnsi="Times New Roman" w:cs="Times New Roman"/>
            <w:sz w:val="24"/>
            <w:szCs w:val="24"/>
          </w:rPr>
          <w:t>Tunneling Junctions.</w:t>
        </w:r>
      </w:hyperlink>
      <w:r w:rsidRPr="00DC69C8">
        <w:rPr>
          <w:rFonts w:ascii="Times New Roman" w:eastAsia="Times New Roman" w:hAnsi="Times New Roman" w:cs="Times New Roman"/>
          <w:sz w:val="24"/>
          <w:szCs w:val="24"/>
        </w:rPr>
        <w:t xml:space="preserve"> ACS Nano 2015, 9, 1471</w:t>
      </w:r>
      <w:r w:rsidRPr="00DC69C8">
        <w:rPr>
          <w:sz w:val="24"/>
          <w:szCs w:val="24"/>
        </w:rPr>
        <w:t>−</w:t>
      </w:r>
      <w:r w:rsidRPr="00DC69C8">
        <w:rPr>
          <w:rFonts w:ascii="Times New Roman" w:eastAsia="Times New Roman" w:hAnsi="Times New Roman" w:cs="Times New Roman"/>
          <w:sz w:val="24"/>
          <w:szCs w:val="24"/>
        </w:rPr>
        <w:t>1477.</w:t>
      </w:r>
      <w:bookmarkEnd w:id="9"/>
    </w:p>
    <w:sectPr w:rsidR="001D0547" w:rsidRPr="00DC69C8" w:rsidSect="00F44244">
      <w:type w:val="continuous"/>
      <w:pgSz w:w="12509" w:h="16367"/>
      <w:pgMar w:top="1985" w:right="1701" w:bottom="1701" w:left="1701" w:header="720" w:footer="720" w:gutter="0"/>
      <w:cols w:space="4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65915" w14:textId="77777777" w:rsidR="00532258" w:rsidRDefault="00532258">
      <w:pPr>
        <w:spacing w:after="0" w:line="240" w:lineRule="auto"/>
      </w:pPr>
      <w:r>
        <w:separator/>
      </w:r>
    </w:p>
  </w:endnote>
  <w:endnote w:type="continuationSeparator" w:id="0">
    <w:p w14:paraId="4EA90F0D" w14:textId="77777777" w:rsidR="00532258" w:rsidRDefault="00532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8067" w14:textId="14F7DBE6" w:rsidR="001D0547" w:rsidRDefault="00532258">
    <w:pPr>
      <w:tabs>
        <w:tab w:val="center" w:pos="5039"/>
        <w:tab w:val="right" w:pos="10080"/>
      </w:tabs>
      <w:spacing w:after="0"/>
    </w:pPr>
    <w:r>
      <w:rPr>
        <w:noProof/>
      </w:rPr>
      <w:pict w14:anchorId="5B81932C">
        <v:group id="Group 35194" o:spid="_x0000_s2070" style="position:absolute;margin-left:607.45pt;margin-top:800.65pt;width:8.95pt;height:8.95pt;z-index:251666432;mso-position-horizontal-relative:page;mso-position-vertical-relative:page" coordsize="113767,11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DkuwIAAPYIAAAOAAAAZHJzL2Uyb0RvYy54bWzsVsuO2jAU3VfqP1jZlwQoMI2AWXRaNlU7&#10;6kw/wDjOQ3JsyzYE/r7X13GChtFInaqzKovg2Pd1zn0469tTK8iRG9souUmmkywhXDJVNLLaJL8e&#10;v364SYh1VBZUKMk3yZnb5Hb7/t260zmfqVqJghsCRqTNO71Jaud0nqaW1byldqI0l3BYKtNSB6+m&#10;SgtDO7DeinSWZcu0U6bQRjFuLezehcNki/bLkjP3oywtd0RsEojN4dPgc++f6XZN88pQXTesD4O+&#10;IoqWNhKcDqbuqKPkYJorU23DjLKqdBOm2lSVZcM4YgA00+wJmp1RB41Yqryr9EATUPuEp1ebZd+P&#10;94Y0xSaZL6afPiZE0hbShJ5J2AKKOl3lILkz+kHfm36jCm8e9ak0rf8HPOSE5J4HcvnJEQab0+l8&#10;tVwlhMGRXy9uAvmshgxdabH6y4t6aXSa+tiGUDoNZWRHpuzfMfVQU80xAdbjv2BqEZlCEWRq4fH4&#10;AEByoMnmFhh7hqNIxzVRUKaeo/kC0gEWB6Q0Zwfrdlwh1fT4zTo4hpIr4orWccVOMi4N9MCL1a+p&#10;83relF+SuvftN1p15I8Kj9yYo4vQRgEhrwWxvwBAPGNCWR4weVcIbnAPcpcAhSQdlhKjMBdKQR02&#10;WNs4GBiiaaGKZqssG12ANc9+4BtX7iy4j13In7yEIsfS9BvWVPvPwpAj9WMBf2icCl3TfrfnvhfF&#10;UNGO1y8bIQaTU1R9zmRA2gt7PY4TadDMgibrowljCZobKiAOJyBlUELPSrpBX8JIxTAv0PrlXhVn&#10;bFMkBPoh1OWbNMbyujGWf9QYAP7JhIgTZL7M+vkRkx7nzmXd/LvGgHLEEHwexrrX2BghttjMkLVR&#10;IBZ/EAzwIoB49r8x/FU9FPYbNgbeH3C5YoP3HwL+9r58x8kyfq5sfwMAAP//AwBQSwMEFAAGAAgA&#10;AAAhAPGBcwTjAAAADwEAAA8AAABkcnMvZG93bnJldi54bWxMj8FOwzAQRO9I/IO1SNyoYwcqGuJU&#10;VQWcKiRaJMTNjbdJ1NiOYjdJ/57NCW47u6PZN/l6si0bsA+NdwrEIgGGrvSmcZWCr8PbwzOwELUz&#10;uvUOFVwxwLq4vcl1ZvzoPnHYx4pRiAuZVlDH2GWch7JGq8PCd+jodvK91ZFkX3HT65HCbctlkiy5&#10;1Y2jD7XucFtjed5frIL3UY+bVLwOu/Npe/05PH187wQqdX83bV6ARZzinxlmfEKHgpiO/uJMYC1p&#10;KR5X5KVpmYgU2OyRqaQ+x3knVhJ4kfP/PYpfAAAA//8DAFBLAQItABQABgAIAAAAIQC2gziS/gAA&#10;AOEBAAATAAAAAAAAAAAAAAAAAAAAAABbQ29udGVudF9UeXBlc10ueG1sUEsBAi0AFAAGAAgAAAAh&#10;ADj9If/WAAAAlAEAAAsAAAAAAAAAAAAAAAAALwEAAF9yZWxzLy5yZWxzUEsBAi0AFAAGAAgAAAAh&#10;AFQXQOS7AgAA9ggAAA4AAAAAAAAAAAAAAAAALgIAAGRycy9lMm9Eb2MueG1sUEsBAi0AFAAGAAgA&#10;AAAhAPGBcwTjAAAADwEAAA8AAAAAAAAAAAAAAAAAFQUAAGRycy9kb3ducmV2LnhtbFBLBQYAAAAA&#10;BAAEAPMAAAAlBgAAAAA=&#10;">
          <v:shape id="Shape 35195" o:spid="_x0000_s2071" style="position:absolute;left:113767;width:0;height:3594;visibility:visible;mso-wrap-style:square;v-text-anchor:top" coordsize="0,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KyQAAAN4AAAAPAAAAZHJzL2Rvd25yZXYueG1sRI/dSgMx&#10;FITvhb5DOIXe2WytKe3atNRWQQShPwpeHjfHzdLNyXYT2/XtjSB4OczMN8x82blanKkNlWcNo2EG&#10;grjwpuJSw+vh8XoKIkRkg7Vn0vBNAZaL3tUcc+MvvKPzPpYiQTjkqMHG2ORShsKSwzD0DXHyPn3r&#10;MCbZltK0eElwV8ubLJtIhxWnBYsNrS0Vx/2X0/D+4dXL/UbZ59PD0dwqvx2/uZXWg363ugMRqYv/&#10;4b/2k9EwVqOZgt876QrIxQ8AAAD//wMAUEsBAi0AFAAGAAgAAAAhANvh9svuAAAAhQEAABMAAAAA&#10;AAAAAAAAAAAAAAAAAFtDb250ZW50X1R5cGVzXS54bWxQSwECLQAUAAYACAAAACEAWvQsW78AAAAV&#10;AQAACwAAAAAAAAAAAAAAAAAfAQAAX3JlbHMvLnJlbHNQSwECLQAUAAYACAAAACEA0vjTyskAAADe&#10;AAAADwAAAAAAAAAAAAAAAAAHAgAAZHJzL2Rvd25yZXYueG1sUEsFBgAAAAADAAMAtwAAAP0CAAAA&#10;AA==&#10;" adj="0,,0" path="m,3594l,,,3594xe" fillcolor="black" stroked="f" strokeweight="0">
            <v:stroke miterlimit="83231f" joinstyle="miter"/>
            <v:formulas/>
            <v:path arrowok="t" o:connecttype="segments" textboxrect="0,0,0,3594"/>
          </v:shape>
          <v:shape id="Shape 35196" o:spid="_x0000_s2072" style="position:absolute;top:113758;width:3607;height:0;visibility:visible;mso-wrap-style:square;v-text-anchor:top" coordsize="3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FRxQAAAN4AAAAPAAAAZHJzL2Rvd25yZXYueG1sRI9Bi8Iw&#10;FITvC/6H8ARva6qiaDWKCILsZbGK4O3RvDbdbV5KE7X77zeC4HGYmW+Y1aaztbhT6yvHCkbDBARx&#10;7nTFpYLzaf85B+EDssbaMSn4Iw+bde9jhal2Dz7SPQuliBD2KSowITSplD43ZNEPXUMcvcK1FkOU&#10;bSl1i48It7UcJ8lMWqw4LhhsaGco/81uVoErs2L3Y/fTcXEz1+vFFV95/a3UoN9tlyACdeEdfrUP&#10;WsFkOlrM4HknXgG5/gcAAP//AwBQSwECLQAUAAYACAAAACEA2+H2y+4AAACFAQAAEwAAAAAAAAAA&#10;AAAAAAAAAAAAW0NvbnRlbnRfVHlwZXNdLnhtbFBLAQItABQABgAIAAAAIQBa9CxbvwAAABUBAAAL&#10;AAAAAAAAAAAAAAAAAB8BAABfcmVscy8ucmVsc1BLAQItABQABgAIAAAAIQAQikFRxQAAAN4AAAAP&#10;AAAAAAAAAAAAAAAAAAcCAABkcnMvZG93bnJldi54bWxQSwUGAAAAAAMAAwC3AAAA+QIAAAAA&#10;" adj="0,,0" path="m3607,l,,3607,xe" fillcolor="black" stroked="f" strokeweight="0">
            <v:stroke miterlimit="83231f" joinstyle="miter"/>
            <v:formulas/>
            <v:path arrowok="t" o:connecttype="segments" textboxrect="0,0,3607,0"/>
          </v:shape>
          <w10:wrap type="square" anchorx="page" anchory="page"/>
        </v:group>
      </w:pict>
    </w:r>
    <w:r>
      <w:rPr>
        <w:noProof/>
      </w:rPr>
      <w:pict w14:anchorId="3D5C0534">
        <v:group id="Group 35197" o:spid="_x0000_s2067" style="position:absolute;margin-left:9pt;margin-top:800.65pt;width:8.9pt;height:8.95pt;z-index:251667456;mso-position-horizontal-relative:page;mso-position-vertical-relative:page" coordsize="113040,11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8wtAIAAPYIAAAOAAAAZHJzL2Uyb0RvYy54bWzsVttu2zAMfR+wfxD8vtpO00uMJH1Yt74M&#10;W7F2H6DK8gWQJUFS4+TvR1K2azRFMXTYgAHrg0tTJHV4eHHWV/tOsZ10vjV6k+QnWcKkFqZsdb1J&#10;ftx//nCZMB+4LrkyWm6Sg/TJ1fb9u3VvC7kwjVGldAyCaF/0dpM0IdgiTb1oZMf9ibFSw2FlXMcD&#10;vLo6LR3vIXqn0kWWnae9caV1RkjvQXsdD5Mtxa8qKcK3qvIyMLVJAFugp6PnAz7T7ZoXteO2acUA&#10;g78BRcdbDZdOoa554OzRtUehulY4400VToTpUlNVrZCUA2STZ8+yuXHm0VIuddHXdqIJqH3G05vD&#10;iq+7W8facpOcnuWri4Rp3kGZ6GYWVUBRb+sCLG+cvbO3blDU8Q2z3leuw/+QD9sTuYeJXLkPTIAy&#10;z0+zJZRAwBHIF2eXkXzRQIWOvETz6VW/dLw0RWwTlN5CG/knpvzvMXXXcCupAB7znzEFbR2ZIhNi&#10;ivJBAGA50eQLD4y9wFGerZbL84Q9Y2Nk6/RstYxcUY9O6fJCPPpwIw3xzXdffIgtXI4Sb0ZJ7PUo&#10;OhiEV0fA8oB+CBRF1mNDAARUdGYn7w0dBSxUxDZWGKA9GSg9N4Rqz6zGM6GMlwAaHPGqSaDrQTlP&#10;UGlEgl3DYTlUioeIqA2wNVTbQSstLrJs5EhpiIYliKSTFA5KInalv8sKOp36ExXe1Q8flWM7jruB&#10;/ig4V7bhgxZbFCANpiRTHPSvWqWmkDm5vhQyRhiM0U/SWpo8s+gpBjRxN8GEQ9LjhgIEkxPdbHSY&#10;/DXsVYI5yxbFB1MeaFaJEBgKHOO/NB2r4+lYIUYE8EvTMescyH3YBNgG0E/UfpHVce/MW+bPzUTz&#10;ykxEwDNo/2ci+Sdmgr4f8HGl2R5+CODXe/4O8vznyvYnAAAA//8DAFBLAwQUAAYACAAAACEAX6c2&#10;EeAAAAALAQAADwAAAGRycy9kb3ducmV2LnhtbEyPQWvDMAyF74P9B6PBbqvjhpYui1NK2XYqg7WD&#10;sZsbq0loLIfYTdJ/P/W0ncSTHk/vy9eTa8WAfWg8aVCzBARS6W1DlYavw9vTCkSIhqxpPaGGKwZY&#10;F/d3ucmsH+kTh32sBIdQyIyGOsYukzKUNToTZr5D4tvJ985Eln0lbW9GDnetnCfJUjrTEH+oTYfb&#10;Gsvz/uI0vI9m3KTqddidT9vrz2Hx8b1TqPXjw7R5ARFxin9muNXn6lBwp6O/kA2iZb1ilMhzmagU&#10;BDvSBbMcbxv1PAdZ5PI/Q/ELAAD//wMAUEsBAi0AFAAGAAgAAAAhALaDOJL+AAAA4QEAABMAAAAA&#10;AAAAAAAAAAAAAAAAAFtDb250ZW50X1R5cGVzXS54bWxQSwECLQAUAAYACAAAACEAOP0h/9YAAACU&#10;AQAACwAAAAAAAAAAAAAAAAAvAQAAX3JlbHMvLnJlbHNQSwECLQAUAAYACAAAACEAbwp/MLQCAAD2&#10;CAAADgAAAAAAAAAAAAAAAAAuAgAAZHJzL2Uyb0RvYy54bWxQSwECLQAUAAYACAAAACEAX6c2EeAA&#10;AAALAQAADwAAAAAAAAAAAAAAAAAOBQAAZHJzL2Rvd25yZXYueG1sUEsFBgAAAAAEAAQA8wAAABsG&#10;AAAAAA==&#10;">
          <v:shape id="Shape 35198" o:spid="_x0000_s2068" style="position:absolute;left:109446;top:113758;width:3594;height:0;visibility:visible;mso-wrap-style:square;v-text-anchor:top" coordsize="35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XhwwAAAN4AAAAPAAAAZHJzL2Rvd25yZXYueG1sRE/dasIw&#10;FL4X9g7hDLzTVItFO6OMidOrSd0e4NCctWXNSZbE2r39cjHY5cf3v92PphcD+dBZVrCYZyCIa6s7&#10;bhR8vB9naxAhImvsLZOCHwqw3z1Mtlhqe+eKhmtsRArhUKKCNkZXShnqlgyGuXXEifu03mBM0DdS&#10;e7yncNPLZZYV0mDHqaFFRy8t1V/Xm1GQHbqLfxvcYeNev+vcV8UpPxdKTR/H5ycQkcb4L/5zn7WC&#10;fLXYpL3pTroCcvcLAAD//wMAUEsBAi0AFAAGAAgAAAAhANvh9svuAAAAhQEAABMAAAAAAAAAAAAA&#10;AAAAAAAAAFtDb250ZW50X1R5cGVzXS54bWxQSwECLQAUAAYACAAAACEAWvQsW78AAAAVAQAACwAA&#10;AAAAAAAAAAAAAAAfAQAAX3JlbHMvLnJlbHNQSwECLQAUAAYACAAAACEApwmV4cMAAADeAAAADwAA&#10;AAAAAAAAAAAAAAAHAgAAZHJzL2Rvd25yZXYueG1sUEsFBgAAAAADAAMAtwAAAPcCAAAAAA==&#10;" adj="0,,0" path="m3594,l,,3594,xe" fillcolor="black" stroked="f" strokeweight="0">
            <v:stroke miterlimit="83231f" joinstyle="miter"/>
            <v:formulas/>
            <v:path arrowok="t" o:connecttype="segments" textboxrect="0,0,3594,0"/>
          </v:shape>
          <v:shape id="Shape 35199" o:spid="_x0000_s2069" style="position:absolute;width:0;height:3594;visibility:visible;mso-wrap-style:square;v-text-anchor:top" coordsize="0,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nPyAAAAN4AAAAPAAAAZHJzL2Rvd25yZXYueG1sRI9BawIx&#10;FITvBf9DeIK3mrV2RVejWK1QBKHVFjy+bl43i5uXdRN1+++bQqHHYWa+YWaL1lbiSo0vHSsY9BMQ&#10;xLnTJRcK3g+b+zEIH5A1Vo5JwTd5WMw7dzPMtLvxG133oRARwj5DBSaEOpPS54Ys+r6riaP35RqL&#10;IcqmkLrBW4TbSj4kyUhaLDkuGKxpZSg/7S9WwfHTpbundWq25+eTfkzd6/DDLpXqddvlFESgNvyH&#10;/9ovWsEwHUwm8HsnXgE5/wEAAP//AwBQSwECLQAUAAYACAAAACEA2+H2y+4AAACFAQAAEwAAAAAA&#10;AAAAAAAAAAAAAAAAW0NvbnRlbnRfVHlwZXNdLnhtbFBLAQItABQABgAIAAAAIQBa9CxbvwAAABUB&#10;AAALAAAAAAAAAAAAAAAAAB8BAABfcmVscy8ucmVsc1BLAQItABQABgAIAAAAIQBTtdnPyAAAAN4A&#10;AAAPAAAAAAAAAAAAAAAAAAcCAABkcnMvZG93bnJldi54bWxQSwUGAAAAAAMAAwC3AAAA/AIAAAAA&#10;" adj="0,,0" path="m,3594l,,,3594xe" fillcolor="black" stroked="f" strokeweight="0">
            <v:stroke miterlimit="83231f" joinstyle="miter"/>
            <v:formulas/>
            <v:path arrowok="t" o:connecttype="segments" textboxrect="0,0,0,3594"/>
          </v:shape>
          <w10:wrap type="square" anchorx="page" anchory="page"/>
        </v:group>
      </w:pict>
    </w:r>
    <w:r w:rsidR="002675B4">
      <w:tab/>
    </w:r>
    <w:r w:rsidR="002675B4">
      <w:fldChar w:fldCharType="begin"/>
    </w:r>
    <w:r w:rsidR="002675B4">
      <w:instrText xml:space="preserve"> PAGE   \* MERGEFORMAT </w:instrText>
    </w:r>
    <w:r w:rsidR="002675B4">
      <w:fldChar w:fldCharType="separate"/>
    </w:r>
    <w:r w:rsidR="002675B4">
      <w:rPr>
        <w:sz w:val="15"/>
      </w:rPr>
      <w:t>24624</w:t>
    </w:r>
    <w:r w:rsidR="002675B4">
      <w:rPr>
        <w:sz w:val="15"/>
      </w:rPr>
      <w:fldChar w:fldCharType="end"/>
    </w:r>
    <w:r w:rsidR="002675B4">
      <w:rPr>
        <w:sz w:val="15"/>
      </w:rPr>
      <w:tab/>
    </w:r>
    <w:r w:rsidR="002675B4">
      <w:rPr>
        <w:color w:val="3F3F83"/>
        <w:sz w:val="12"/>
      </w:rPr>
      <w:t>https://dx.doi.org/10.1021/acsami.0c06138</w:t>
    </w:r>
  </w:p>
  <w:p w14:paraId="1B82EB47" w14:textId="77777777" w:rsidR="001D0547" w:rsidRDefault="002675B4">
    <w:pPr>
      <w:spacing w:after="0"/>
      <w:ind w:right="1"/>
      <w:jc w:val="right"/>
    </w:pPr>
    <w:r>
      <w:rPr>
        <w:sz w:val="12"/>
      </w:rPr>
      <w:t xml:space="preserve">ACS Appl. Mater. Interfaces 2020, </w:t>
    </w:r>
    <w:r w:rsidR="00532258">
      <w:fldChar w:fldCharType="begin"/>
    </w:r>
    <w:r w:rsidR="00532258">
      <w:instrText xml:space="preserve"> NUMPAGES   \* MERGEFORMAT </w:instrText>
    </w:r>
    <w:r w:rsidR="00532258">
      <w:fldChar w:fldCharType="separate"/>
    </w:r>
    <w:r>
      <w:rPr>
        <w:sz w:val="12"/>
      </w:rPr>
      <w:t>12</w:t>
    </w:r>
    <w:r w:rsidR="00532258">
      <w:rPr>
        <w:sz w:val="12"/>
      </w:rPr>
      <w:fldChar w:fldCharType="end"/>
    </w:r>
    <w:r>
      <w:rPr>
        <w:sz w:val="12"/>
      </w:rPr>
      <w:t>, 24623−24634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160F" w14:textId="3BC108AA" w:rsidR="001D0547" w:rsidRDefault="00532258">
    <w:pPr>
      <w:tabs>
        <w:tab w:val="center" w:pos="5039"/>
        <w:tab w:val="right" w:pos="10080"/>
      </w:tabs>
      <w:spacing w:after="0"/>
    </w:pPr>
    <w:r>
      <w:rPr>
        <w:noProof/>
      </w:rPr>
      <w:pict w14:anchorId="21A11576">
        <v:group id="Group 35147" o:spid="_x0000_s2064" style="position:absolute;margin-left:607.45pt;margin-top:800.65pt;width:8.95pt;height:8.95pt;z-index:251668480;mso-position-horizontal-relative:page;mso-position-vertical-relative:page" coordsize="113767,11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YGvgIAAPYIAAAOAAAAZHJzL2Uyb0RvYy54bWzsVslu2zAQvRfoPxC6N5LjrELsHJo2l6IN&#10;mvQDGIpaAIokSMay/74zQ1Ey4iAoUjSn5qBQ5CzvPc6MfHW97RXbSOc7o1fZ4qjImNTCVJ1uVtmv&#10;h6+fLjLmA9cVV0bLVbaTPrtef/xwNdhSHpvWqEo6BkG0Lwe7ytoQbJnnXrSy5/7IWKnhsDau5wFe&#10;XZNXjg8QvVf5cVGc5YNxlXVGSO9h9yYeZmuKX9dShB917WVgapUBtkBPR89HfObrK142jtu2EyMM&#10;/gYUPe80JJ1C3fDA2ZPrDkL1nXDGmzocCdPnpq47IYkDsFkUz9jcOvNkiUtTDo2dZAJpn+n05rDi&#10;++bOsa5aZcvTxcl5xjTv4ZooM4tbINFgmxIsb529t3du3GjiG7Le1q7H/8CHbUnc3SSu3AYmYHOx&#10;WJ6fQQIBR7g+vYjiixZu6MBLtF9e9ctT0hyxTVAGC2XkZ6X83yl133Ir6QI88t9TCso6KkUmpBTx&#10;QQBgOcnkSw+KvaBRkuNQKChT1Gh5enmCCk1MeSmefLiVhqTmm28+xOqt0oq3aSW2Oi0d9MCr1W95&#10;QD/EiEvWjrlxozcb+WDoKMx3tAdtNlD60JD6CwikM6GMl5ETpiJyU3qw2yeoNBuolASHuVArHqjB&#10;+i7AwFBdD1V0fF4UcwqIhupHvWkVdkoidqV/yhqKnEoTN7xrHj8rxzYcxwL9UXCubMvH3VH70ZSg&#10;Uhz0rzulppALcn0pZGQ6GqOfpIk0eRbRU4xo4liC5oYKSMMJRJmcKLPRYfLXMFIJ5h5bXD6aakdt&#10;SoJAP2AHv1NjXB42xiViRAB/1BhA/tmESBNkeVaM8yNdepo7+3Xz7xoDypEg4D3MdW+pMSK21Mxw&#10;a7NBKv5oGOklAunsf2Pgp3oq7HdsDPp+wMeVGnz8IYBf7/13mizzz5X1bwAAAP//AwBQSwMEFAAG&#10;AAgAAAAhAPGBcwTjAAAADwEAAA8AAABkcnMvZG93bnJldi54bWxMj8FOwzAQRO9I/IO1SNyoYwcq&#10;GuJUVQWcKiRaJMTNjbdJ1NiOYjdJ/57NCW47u6PZN/l6si0bsA+NdwrEIgGGrvSmcZWCr8PbwzOw&#10;ELUzuvUOFVwxwLq4vcl1ZvzoPnHYx4pRiAuZVlDH2GWch7JGq8PCd+jodvK91ZFkX3HT65HCbctl&#10;kiy51Y2jD7XucFtjed5frIL3UY+bVLwOu/Npe/05PH187wQqdX83bV6ARZzinxlmfEKHgpiO/uJM&#10;YC1pKR5X5KVpmYgU2OyRqaQ+x3knVhJ4kfP/PYpfAAAA//8DAFBLAQItABQABgAIAAAAIQC2gziS&#10;/gAAAOEBAAATAAAAAAAAAAAAAAAAAAAAAABbQ29udGVudF9UeXBlc10ueG1sUEsBAi0AFAAGAAgA&#10;AAAhADj9If/WAAAAlAEAAAsAAAAAAAAAAAAAAAAALwEAAF9yZWxzLy5yZWxzUEsBAi0AFAAGAAgA&#10;AAAhAGDy5ga+AgAA9ggAAA4AAAAAAAAAAAAAAAAALgIAAGRycy9lMm9Eb2MueG1sUEsBAi0AFAAG&#10;AAgAAAAhAPGBcwTjAAAADwEAAA8AAAAAAAAAAAAAAAAAGAUAAGRycy9kb3ducmV2LnhtbFBLBQYA&#10;AAAABAAEAPMAAAAoBgAAAAA=&#10;">
          <v:shape id="Shape 35148" o:spid="_x0000_s2065" style="position:absolute;left:113767;width:0;height:3594;visibility:visible;mso-wrap-style:square;v-text-anchor:top" coordsize="0,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ATxQAAAN4AAAAPAAAAZHJzL2Rvd25yZXYueG1sRE9ba8Iw&#10;FH4f7D+EM/BNU6cd0hnFTYUhCPMGPp41Z02xOalN1Prvlwdhjx/ffTxtbSWu1PjSsYJ+LwFBnDtd&#10;cqFgv1t2RyB8QNZYOSYFd/IwnTw/jTHT7sYbum5DIWII+wwVmBDqTEqfG7Loe64mjtyvayyGCJtC&#10;6gZvMdxW8jVJ3qTFkmODwZo+DeWn7cUqOP64dP0xT83qvDjpYeq+Bwc7U6rz0s7eQQRqw7/44f7S&#10;CgZpfxj3xjvxCsjJHwAAAP//AwBQSwECLQAUAAYACAAAACEA2+H2y+4AAACFAQAAEwAAAAAAAAAA&#10;AAAAAAAAAAAAW0NvbnRlbnRfVHlwZXNdLnhtbFBLAQItABQABgAIAAAAIQBa9CxbvwAAABUBAAAL&#10;AAAAAAAAAAAAAAAAAB8BAABfcmVscy8ucmVsc1BLAQItABQABgAIAAAAIQBCmVATxQAAAN4AAAAP&#10;AAAAAAAAAAAAAAAAAAcCAABkcnMvZG93bnJldi54bWxQSwUGAAAAAAMAAwC3AAAA+QIAAAAA&#10;" adj="0,,0" path="m,3594l,,,3594xe" fillcolor="black" stroked="f" strokeweight="0">
            <v:stroke miterlimit="83231f" joinstyle="miter"/>
            <v:formulas/>
            <v:path arrowok="t" o:connecttype="segments" textboxrect="0,0,0,3594"/>
          </v:shape>
          <v:shape id="Shape 35149" o:spid="_x0000_s2066" style="position:absolute;top:113758;width:3607;height:0;visibility:visible;mso-wrap-style:square;v-text-anchor:top" coordsize="3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lkxwAAAN4AAAAPAAAAZHJzL2Rvd25yZXYueG1sRI9Ba8JA&#10;FITvgv9heYI33ahV2jSriCBIL6VRCrk9si/ZtNm3Ibtq+u+7hYLHYWa+YbLdYFtxo943jhUs5gkI&#10;4tLphmsFl/Nx9gzCB2SNrWNS8EMedtvxKMNUuzt/0C0PtYgQ9ikqMCF0qZS+NGTRz11HHL3K9RZD&#10;lH0tdY/3CLetXCbJRlpsOC4Y7OhgqPzOr1aBq/Pq8GWP62V1NUXx6aq3sn1XajoZ9q8gAg3hEf5v&#10;n7SC1Xrx9AJ/d+IVkNtfAAAA//8DAFBLAQItABQABgAIAAAAIQDb4fbL7gAAAIUBAAATAAAAAAAA&#10;AAAAAAAAAAAAAABbQ29udGVudF9UeXBlc10ueG1sUEsBAi0AFAAGAAgAAAAhAFr0LFu/AAAAFQEA&#10;AAsAAAAAAAAAAAAAAAAAHwEAAF9yZWxzLy5yZWxzUEsBAi0AFAAGAAgAAAAhAB91+WTHAAAA3gAA&#10;AA8AAAAAAAAAAAAAAAAABwIAAGRycy9kb3ducmV2LnhtbFBLBQYAAAAAAwADALcAAAD7AgAAAAA=&#10;" adj="0,,0" path="m3607,l,,3607,xe" fillcolor="black" stroked="f" strokeweight="0">
            <v:stroke miterlimit="83231f" joinstyle="miter"/>
            <v:formulas/>
            <v:path arrowok="t" o:connecttype="segments" textboxrect="0,0,3607,0"/>
          </v:shape>
          <w10:wrap type="square" anchorx="page" anchory="page"/>
        </v:group>
      </w:pict>
    </w:r>
    <w:r>
      <w:rPr>
        <w:noProof/>
      </w:rPr>
      <w:pict w14:anchorId="0572EABD">
        <v:group id="Group 35150" o:spid="_x0000_s2061" style="position:absolute;margin-left:9pt;margin-top:800.65pt;width:8.9pt;height:8.95pt;z-index:251669504;mso-position-horizontal-relative:page;mso-position-vertical-relative:page" coordsize="113040,11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L8rwIAAPYIAAAOAAAAZHJzL2Uyb0RvYy54bWzsVslu3DAMvRfoPwi+N7ZnyWJkJoemzaVo&#10;gyb9AI0sL4AsCZIynvn7kpTtGEkQoClaoEBzcGiKpB4fF8/l1aFTbC+db43eJPlJljCphSlbXW+S&#10;H/efP5wnzAeuS66MlpvkKH1ytX3/7rK3hVyYxqhSOgZBtC96u0maEGyRpl40suP+xFip4bAyruMB&#10;Xl2dlo73EL1T6SLLTtPeuNI6I6T3oL2Oh8mW4leVFOFbVXkZmNokgC3Q09Fzh890e8mL2nHbtGKA&#10;wd+AouOthkunUNc8cPbg2mehulY4400VToTpUlNVrZCUA2STZ0+yuXHmwVIuddHXdqIJqH3C05vD&#10;iq/7W8facpMs1/kaGNK8gzLRzSyqgKLe1gVY3jh7Z2/doKjjG2Z9qFyH/yEfdiByjxO58hCYAGWe&#10;L7MVXCDgCOSz9XkkXzRQoWdeovn0ql86XpoitglKb6GN/CNT/veYumu4lVQAj/nPmMpHpsiEmMox&#10;HwQAlhNNvvDA2Asc5dnFanWasCdsjGwt1xeryBX16JQuL8SDDzfSEN98/8WH2MLlKPFmlMRBj6KD&#10;QXh1BCwP6IdAUWQ9NgRAQEVn9vLe0FHAQkVsY4UB2qOB0nNDqPbMajwTyngJoMERr5oEuh6U8wSV&#10;RiTYNRyWQ6V4iIjaAFtDtR200uIsy0aOlIZoWIJIOknhqCRiV/q7rKDTqT9R4V29+6gc23PcDfRH&#10;wbmyDR+0WFKANJiSTHHQv2qVmkLm5PpSyBhhMEY/SWtp8syipxjQxN0EEw5JjxsKEExOdLPRYfLX&#10;sFcJ5ixbFHemPNKsEiEwFLE5/8p0LJ5Px+KXpmPWOZD7sAmwDaCfqP0iq+PembfMn5uJ5pWZiIBn&#10;0P7PRPJPzAR9P+DjSrM9/BDAr/f8HeT5z5XtTwAAAP//AwBQSwMEFAAGAAgAAAAhAF+nNhHgAAAA&#10;CwEAAA8AAABkcnMvZG93bnJldi54bWxMj0FrwzAMhe+D/QejwW6r44aWLotTStl2KoO1g7GbG6tJ&#10;aCyH2E3Sfz/1tJ3Ekx5P78vXk2vFgH1oPGlQswQEUultQ5WGr8Pb0wpEiIasaT2hhisGWBf3d7nJ&#10;rB/pE4d9rASHUMiMhjrGLpMylDU6E2a+Q+LbyffORJZ9JW1vRg53rZwnyVI60xB/qE2H2xrL8/7i&#10;NLyPZtyk6nXYnU/b689h8fG9U6j148O0eQERcYp/ZrjV5+pQcKejv5ANomW9YpTIc5moFAQ70gWz&#10;HG8b9TwHWeTyP0PxCwAA//8DAFBLAQItABQABgAIAAAAIQC2gziS/gAAAOEBAAATAAAAAAAAAAAA&#10;AAAAAAAAAABbQ29udGVudF9UeXBlc10ueG1sUEsBAi0AFAAGAAgAAAAhADj9If/WAAAAlAEAAAsA&#10;AAAAAAAAAAAAAAAALwEAAF9yZWxzLy5yZWxzUEsBAi0AFAAGAAgAAAAhAIGpIvyvAgAA9ggAAA4A&#10;AAAAAAAAAAAAAAAALgIAAGRycy9lMm9Eb2MueG1sUEsBAi0AFAAGAAgAAAAhAF+nNhHgAAAACwEA&#10;AA8AAAAAAAAAAAAAAAAACQUAAGRycy9kb3ducmV2LnhtbFBLBQYAAAAABAAEAPMAAAAWBgAAAAA=&#10;">
          <v:shape id="Shape 35151" o:spid="_x0000_s2062" style="position:absolute;left:109446;top:113758;width:3594;height:0;visibility:visible;mso-wrap-style:square;v-text-anchor:top" coordsize="35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bmxgAAAN4AAAAPAAAAZHJzL2Rvd25yZXYueG1sRI9Ra8Iw&#10;FIXfB/6HcAXfZtoVi+uMIhM3nybqfsCluWuLzU2WZLX798tgsMfDOec7nNVmNL0YyIfOsoJ8noEg&#10;rq3uuFHwftnfL0GEiKyxt0wKvinAZj25W2Gl7Y1PNJxjIxKEQ4UK2hhdJWWoWzIY5tYRJ+/DeoMx&#10;Sd9I7fGW4KaXD1lWSoMdp4UWHT23VF/PX0ZBtuuO/m1wu0f38lkX/lS+FodSqdl03D6BiDTG//Bf&#10;+6AVFIt8kcPvnXQF5PoHAAD//wMAUEsBAi0AFAAGAAgAAAAhANvh9svuAAAAhQEAABMAAAAAAAAA&#10;AAAAAAAAAAAAAFtDb250ZW50X1R5cGVzXS54bWxQSwECLQAUAAYACAAAACEAWvQsW78AAAAVAQAA&#10;CwAAAAAAAAAAAAAAAAAfAQAAX3JlbHMvLnJlbHNQSwECLQAUAAYACAAAACEAzYqG5sYAAADeAAAA&#10;DwAAAAAAAAAAAAAAAAAHAgAAZHJzL2Rvd25yZXYueG1sUEsFBgAAAAADAAMAtwAAAPoCAAAAAA==&#10;" adj="0,,0" path="m3594,l,,3594,xe" fillcolor="black" stroked="f" strokeweight="0">
            <v:stroke miterlimit="83231f" joinstyle="miter"/>
            <v:formulas/>
            <v:path arrowok="t" o:connecttype="segments" textboxrect="0,0,3594,0"/>
          </v:shape>
          <v:shape id="Shape 35152" o:spid="_x0000_s2063" style="position:absolute;width:0;height:3594;visibility:visible;mso-wrap-style:square;v-text-anchor:top" coordsize="0,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EkyAAAAN4AAAAPAAAAZHJzL2Rvd25yZXYueG1sRI/dagIx&#10;FITvhb5DOELvNOtPSlmNYlsLUii0toVeHjfHzeLmZLuJur59IxR6OczMN8x82blanKgNlWcNo2EG&#10;grjwpuJSw+fH8+AeRIjIBmvPpOFCAZaLm94cc+PP/E6nbSxFgnDIUYONscmlDIUlh2HoG+Lk7X3r&#10;MCbZltK0eE5wV8txlt1JhxWnBYsNPVoqDtuj0/C98+r14UnZl5/1wUyVf5t8uZXWt/1uNQMRqYv/&#10;4b/2xmiYqJEaw/VOugJy8QsAAP//AwBQSwECLQAUAAYACAAAACEA2+H2y+4AAACFAQAAEwAAAAAA&#10;AAAAAAAAAAAAAAAAW0NvbnRlbnRfVHlwZXNdLnhtbFBLAQItABQABgAIAAAAIQBa9CxbvwAAABUB&#10;AAALAAAAAAAAAAAAAAAAAB8BAABfcmVscy8ucmVsc1BLAQItABQABgAIAAAAIQCmqPEkyAAAAN4A&#10;AAAPAAAAAAAAAAAAAAAAAAcCAABkcnMvZG93bnJldi54bWxQSwUGAAAAAAMAAwC3AAAA/AIAAAAA&#10;" adj="0,,0" path="m,3594l,,,3594xe" fillcolor="black" stroked="f" strokeweight="0">
            <v:stroke miterlimit="83231f" joinstyle="miter"/>
            <v:formulas/>
            <v:path arrowok="t" o:connecttype="segments" textboxrect="0,0,0,3594"/>
          </v:shape>
          <w10:wrap type="square" anchorx="page" anchory="page"/>
        </v:group>
      </w:pict>
    </w:r>
    <w:r w:rsidR="002675B4">
      <w:tab/>
    </w:r>
    <w:r w:rsidR="002675B4">
      <w:fldChar w:fldCharType="begin"/>
    </w:r>
    <w:r w:rsidR="002675B4">
      <w:instrText xml:space="preserve"> PAGE   \* MERGEFORMAT </w:instrText>
    </w:r>
    <w:r w:rsidR="002675B4">
      <w:fldChar w:fldCharType="separate"/>
    </w:r>
    <w:r w:rsidR="002675B4">
      <w:rPr>
        <w:sz w:val="15"/>
      </w:rPr>
      <w:t>24624</w:t>
    </w:r>
    <w:r w:rsidR="002675B4">
      <w:rPr>
        <w:sz w:val="15"/>
      </w:rPr>
      <w:fldChar w:fldCharType="end"/>
    </w:r>
    <w:r w:rsidR="002675B4">
      <w:rPr>
        <w:sz w:val="15"/>
      </w:rPr>
      <w:tab/>
    </w:r>
    <w:r w:rsidR="002675B4">
      <w:rPr>
        <w:color w:val="3F3F83"/>
        <w:sz w:val="12"/>
      </w:rPr>
      <w:t>https://dx.doi.org/10.1021/acsami.0c06138</w:t>
    </w:r>
  </w:p>
  <w:p w14:paraId="5FB2F5F2" w14:textId="77777777" w:rsidR="001D0547" w:rsidRDefault="002675B4">
    <w:pPr>
      <w:spacing w:after="0"/>
      <w:ind w:right="1"/>
      <w:jc w:val="right"/>
    </w:pPr>
    <w:r>
      <w:rPr>
        <w:sz w:val="12"/>
      </w:rPr>
      <w:t xml:space="preserve">ACS Appl. Mater. Interfaces 2020, </w:t>
    </w:r>
    <w:r w:rsidR="00532258">
      <w:fldChar w:fldCharType="begin"/>
    </w:r>
    <w:r w:rsidR="00532258">
      <w:instrText xml:space="preserve"> NUMPAGES   \* MERGEFORMAT </w:instrText>
    </w:r>
    <w:r w:rsidR="00532258">
      <w:fldChar w:fldCharType="separate"/>
    </w:r>
    <w:r>
      <w:rPr>
        <w:sz w:val="12"/>
      </w:rPr>
      <w:t>12</w:t>
    </w:r>
    <w:r w:rsidR="00532258">
      <w:rPr>
        <w:sz w:val="12"/>
      </w:rPr>
      <w:fldChar w:fldCharType="end"/>
    </w:r>
    <w:r>
      <w:rPr>
        <w:sz w:val="12"/>
      </w:rPr>
      <w:t>, 24623−24634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AE20D" w14:textId="5D75EA76" w:rsidR="001D0547" w:rsidRDefault="00532258">
    <w:pPr>
      <w:spacing w:after="0"/>
      <w:ind w:left="7505"/>
    </w:pPr>
    <w:r>
      <w:rPr>
        <w:noProof/>
      </w:rPr>
      <w:pict w14:anchorId="256637C3">
        <v:group id="Group 35111" o:spid="_x0000_s2052" style="position:absolute;left:0;text-align:left;margin-left:607.45pt;margin-top:800.65pt;width:8.95pt;height:8.95pt;z-index:251670528;mso-position-horizontal-relative:page;mso-position-vertical-relative:page" coordsize="113767,11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MwvAIAAPYIAAAOAAAAZHJzL2Uyb0RvYy54bWzsVktu2zAQ3RfoHQjta0l2badC7Cya1pui&#10;DZr0AAxFfQCKJEjasm/f4VCUjDgI0BTNql7II3J+73FmqOubYyfIgRvbKrlJ8lmWEC6ZKltZb5Jf&#10;D18/XCXEOipLKpTkm+TEbXKzff/uutcFn6tGiZIbAk6kLXq9SRrndJGmljW8o3amNJewWSnTUQev&#10;pk5LQ3vw3ol0nmWrtFem1EYxbi2s3obNZIv+q4oz96OqLHdEbBLIzeHT4PPRP9PtNS1qQ3XTsiEN&#10;+oosOtpKCDq6uqWOkr1pL1x1LTPKqsrNmOpSVVUt44gB0OTZEzQ7o/YasdRFX+uRJqD2CU+vdsu+&#10;H+4MactNsljmeZ4QSTs4JoxMwhJQ1Ou6AM2d0ff6zgwLdXjzqI+V6fw/4CFHJPc0ksuPjjBYzPPF&#10;erVOCIMtLy+vAvmsgRO6sGLNlxft0hg09bmNqfQayshOTNm/Y+q+oZrjAViP/4ypeWQKVZCpucfj&#10;EwDNkSZbWGDsGY4iHZdEQZl6jhbLTx+9xxEpLdjeuh1XSDU9fLMOtqHkyijRJkrsKKNooAderH5N&#10;nbfzrrxImiG2X+jUgT8o3HLTGZ2lNikIeamI/QUA4h4TyvKAyYdCcGN40DsHKCTpsZQYhblQCeqw&#10;wbrWwcAQbQdVNF9n2RQCvHn2A98ouZPgPnchf/IKihxL0y9YUz9+FoYcqB8L+EPnVOiGDqsD94Mq&#10;pop+vH3VCjG6zNH0OZcB6aDs7ThOpNEyC5ZsyCaMJWhuqIA4nICU0QgjK+lGewkjFdM8Q+vFR1We&#10;sE2REOiHUJdv0hiLy8ZY/FFjAPgnEyJOkMUqG+ZHPPQ4d87r5t81BpQjpuDPYap7jY0RcovNDKc2&#10;KcTiD4oBXgQQ9/43hr+qx8J+w8bA+wMuV2zw4UPA397n7zhZps+V7W8AAAD//wMAUEsDBBQABgAI&#10;AAAAIQDxgXME4wAAAA8BAAAPAAAAZHJzL2Rvd25yZXYueG1sTI/BTsMwEETvSPyDtUjcqGMHKhri&#10;VFUFnCokWiTEzY23SdTYjmI3Sf+ezQluO7uj2Tf5erItG7APjXcKxCIBhq70pnGVgq/D28MzsBC1&#10;M7r1DhVcMcC6uL3JdWb86D5x2MeKUYgLmVZQx9hlnIeyRqvDwnfo6HbyvdWRZF9x0+uRwm3LZZIs&#10;udWNow+17nBbY3neX6yC91GPm1S8DrvzaXv9OTx9fO8EKnV/N21egEWc4p8ZZnxCh4KYjv7iTGAt&#10;aSkeV+SlaZmIFNjskamkPsd5J1YSeJHz/z2KXwAAAP//AwBQSwECLQAUAAYACAAAACEAtoM4kv4A&#10;AADhAQAAEwAAAAAAAAAAAAAAAAAAAAAAW0NvbnRlbnRfVHlwZXNdLnhtbFBLAQItABQABgAIAAAA&#10;IQA4/SH/1gAAAJQBAAALAAAAAAAAAAAAAAAAAC8BAABfcmVscy8ucmVsc1BLAQItABQABgAIAAAA&#10;IQDOerMwvAIAAPYIAAAOAAAAAAAAAAAAAAAAAC4CAABkcnMvZTJvRG9jLnhtbFBLAQItABQABgAI&#10;AAAAIQDxgXME4wAAAA8BAAAPAAAAAAAAAAAAAAAAABYFAABkcnMvZG93bnJldi54bWxQSwUGAAAA&#10;AAQABADzAAAAJgYAAAAA&#10;">
          <v:shape id="Shape 35112" o:spid="_x0000_s2053" style="position:absolute;left:113767;width:0;height:3594;visibility:visible;mso-wrap-style:square;v-text-anchor:top" coordsize="0,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jkyAAAAN4AAAAPAAAAZHJzL2Rvd25yZXYueG1sRI/dasJA&#10;FITvC32H5RS8q5toIxJdxVYLpVCof+DlMXuaDWbPptlV07fvFgpeDjPzDTOdd7YWF2p95VhB2k9A&#10;EBdOV1wq2G1fH8cgfEDWWDsmBT/kYT67v5tirt2V13TZhFJECPscFZgQmlxKXxiy6PuuIY7el2st&#10;hijbUuoWrxFuazlIkpG0WHFcMNjQi6HitDlbBYejyz6el5l5/16d9FPmPod7u1Cq99AtJiACdeEW&#10;/m+/aQXDLE0H8HcnXgE5+wUAAP//AwBQSwECLQAUAAYACAAAACEA2+H2y+4AAACFAQAAEwAAAAAA&#10;AAAAAAAAAAAAAAAAW0NvbnRlbnRfVHlwZXNdLnhtbFBLAQItABQABgAIAAAAIQBa9CxbvwAAABUB&#10;AAALAAAAAAAAAAAAAAAAAB8BAABfcmVscy8ucmVsc1BLAQItABQABgAIAAAAIQAwwkjkyAAAAN4A&#10;AAAPAAAAAAAAAAAAAAAAAAcCAABkcnMvZG93bnJldi54bWxQSwUGAAAAAAMAAwC3AAAA/AIAAAAA&#10;" adj="0,,0" path="m,3594l,,,3594xe" fillcolor="black" stroked="f" strokeweight="0">
            <v:stroke miterlimit="83231f" joinstyle="miter"/>
            <v:formulas/>
            <v:path arrowok="t" o:connecttype="segments" textboxrect="0,0,0,3594"/>
          </v:shape>
          <v:shape id="Shape 35113" o:spid="_x0000_s2054" style="position:absolute;top:113758;width:3607;height:0;visibility:visible;mso-wrap-style:square;v-text-anchor:top" coordsize="3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GTxQAAAN4AAAAPAAAAZHJzL2Rvd25yZXYueG1sRI9Bi8Iw&#10;FITvC/6H8IS9rWkVF6lGEUFY9iJ2RfD2aF6bavNSmqjdf28EweMwM98wi1VvG3GjzteOFaSjBARx&#10;4XTNlYLD3/ZrBsIHZI2NY1LwTx5Wy8HHAjPt7rynWx4qESHsM1RgQmgzKX1hyKIfuZY4eqXrLIYo&#10;u0rqDu8Rbhs5TpJvabHmuGCwpY2h4pJfrQJX5eXmbLfTcXk1p9PRlb9Fs1Pqc9iv5yAC9eEdfrV/&#10;tILJNE0n8LwTr4BcPgAAAP//AwBQSwECLQAUAAYACAAAACEA2+H2y+4AAACFAQAAEwAAAAAAAAAA&#10;AAAAAAAAAAAAW0NvbnRlbnRfVHlwZXNdLnhtbFBLAQItABQABgAIAAAAIQBa9CxbvwAAABUBAAAL&#10;AAAAAAAAAAAAAAAAAB8BAABfcmVscy8ucmVsc1BLAQItABQABgAIAAAAIQBtLuGTxQAAAN4AAAAP&#10;AAAAAAAAAAAAAAAAAAcCAABkcnMvZG93bnJldi54bWxQSwUGAAAAAAMAAwC3AAAA+QIAAAAA&#10;" adj="0,,0" path="m3607,l,,3607,xe" fillcolor="black" stroked="f" strokeweight="0">
            <v:stroke miterlimit="83231f" joinstyle="miter"/>
            <v:formulas/>
            <v:path arrowok="t" o:connecttype="segments" textboxrect="0,0,3607,0"/>
          </v:shape>
          <w10:wrap type="square" anchorx="page" anchory="page"/>
        </v:group>
      </w:pict>
    </w:r>
    <w:r>
      <w:rPr>
        <w:noProof/>
      </w:rPr>
      <w:pict w14:anchorId="441DCEDB">
        <v:group id="Group 35114" o:spid="_x0000_s2049" style="position:absolute;left:0;text-align:left;margin-left:9pt;margin-top:800.65pt;width:8.9pt;height:8.95pt;z-index:251671552;mso-position-horizontal-relative:page;mso-position-vertical-relative:page" coordsize="113040,11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UuswIAAPYIAAAOAAAAZHJzL2Uyb0RvYy54bWzsVttu2zAMfR+wfxD8vtpOk16MJn1Yt74M&#10;W7F2H6DI8gWQJUFS4+TvR1K2Y7RFgXXYgAHrg0tTJHV4eHGurvedYjvpfGv0OslPsoRJLUzZ6nqd&#10;/Hj4/OEiYT5wXXJltFwnB+mT6837d1e9LeTCNEaV0jEIon3R23XShGCLNPWikR33J8ZKDYeVcR0P&#10;8OrqtHS8h+idShdZdpb2xpXWGSG9B+1NPEw2FL+qpAjfqsrLwNQ6AWyBno6eW3ymmyte1I7bphUD&#10;DP4GFB1vNVw6hbrhgbNH1z4L1bXCGW+qcCJMl5qqaoWkHCCbPHuSza0zj5ZyqYu+thNNQO0Tnt4c&#10;Vnzd3TnWluvkdJXny4Rp3kGZ6GYWVUBRb+sCLG+dvbd3blDU8Q2z3leuw/+QD9sTuYeJXLkPTIAy&#10;z0+zJZRAwBHI56uLSL5ooELPvETz6VW/dLw0RWwTlN5CG/kjU/73mLpvuJVUAI/5z5hajUyRCTG1&#10;wnwQAFhONPnCA2MvcJRnl8vlWcKesDGydbq6hGIgV9SjU7q8EI8+3EpDfPPdFx9iC5ejxJtREns9&#10;ig4G4dURsDygHwJFkfXYEAABFZ3ZyQdDRwELFbHNoB0NlJ4bQrVnVuOZUMZLAA054VWTQNeDcp6g&#10;0ogEu4bDcqgUDxFRG2BrqLaDVlqcZ9nIkdIQDUsQSScpHJRE7Ep/lxV0OvUnKryrtx+VYzuOu4H+&#10;KDhXtuGDFksKkAZTkikO+letUlPInFxfChkjDMboJ2ktTZ5Z9BQDmribYMIh6XFDAYLJiW42Okz+&#10;GvYqwZxli+LWlAeaVSIEhiI251+ZDujruEeO03H2S9Mx6xzIfdgE2AbQT9R+kdVx78xb5s/NRPPK&#10;TETAM2j/ZyL5J2aCvh/wcaXZHn4I4Nd7/g7y/OfK5icAAAD//wMAUEsDBBQABgAIAAAAIQBfpzYR&#10;4AAAAAsBAAAPAAAAZHJzL2Rvd25yZXYueG1sTI9Ba8MwDIXvg/0Ho8Fuq+OGli6LU0rZdiqDtYOx&#10;mxurSWgsh9hN0n8/9bSdxJMeT+/L15NrxYB9aDxpULMEBFLpbUOVhq/D29MKRIiGrGk9oYYrBlgX&#10;93e5yawf6ROHfawEh1DIjIY6xi6TMpQ1OhNmvkPi28n3zkSWfSVtb0YOd62cJ8lSOtMQf6hNh9sa&#10;y/P+4jS8j2bcpOp12J1P2+vPYfHxvVOo9ePDtHkBEXGKf2a41efqUHCno7+QDaJlvWKUyHOZqBQE&#10;O9IFsxxvG/U8B1nk8j9D8QsAAP//AwBQSwECLQAUAAYACAAAACEAtoM4kv4AAADhAQAAEwAAAAAA&#10;AAAAAAAAAAAAAAAAW0NvbnRlbnRfVHlwZXNdLnhtbFBLAQItABQABgAIAAAAIQA4/SH/1gAAAJQB&#10;AAALAAAAAAAAAAAAAAAAAC8BAABfcmVscy8ucmVsc1BLAQItABQABgAIAAAAIQDqlcUuswIAAPYI&#10;AAAOAAAAAAAAAAAAAAAAAC4CAABkcnMvZTJvRG9jLnhtbFBLAQItABQABgAIAAAAIQBfpzYR4AAA&#10;AAsBAAAPAAAAAAAAAAAAAAAAAA0FAABkcnMvZG93bnJldi54bWxQSwUGAAAAAAQABADzAAAAGgYA&#10;AAAA&#10;">
          <v:shape id="Shape 35115" o:spid="_x0000_s2050" style="position:absolute;left:109446;top:113758;width:3594;height:0;visibility:visible;mso-wrap-style:square;v-text-anchor:top" coordsize="35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klxgAAAN4AAAAPAAAAZHJzL2Rvd25yZXYueG1sRI9Ra8Iw&#10;FIXfB/6HcAXfZtoVi+uMIhM3nybqfsCluWuLzU2WZLX798tgsMfDOec7nNVmNL0YyIfOsoJ8noEg&#10;rq3uuFHwftnfL0GEiKyxt0wKvinAZj25W2Gl7Y1PNJxjIxKEQ4UK2hhdJWWoWzIY5tYRJ+/DeoMx&#10;Sd9I7fGW4KaXD1lWSoMdp4UWHT23VF/PX0ZBtuuO/m1wu0f38lkX/lS+FodSqdl03D6BiDTG//Bf&#10;+6AVFIs8X8DvnXQF5PoHAAD//wMAUEsBAi0AFAAGAAgAAAAhANvh9svuAAAAhQEAABMAAAAAAAAA&#10;AAAAAAAAAAAAAFtDb250ZW50X1R5cGVzXS54bWxQSwECLQAUAAYACAAAACEAWvQsW78AAAAVAQAA&#10;CwAAAAAAAAAAAAAAAAAfAQAAX3JlbHMvLnJlbHNQSwECLQAUAAYACAAAACEAJNs5JcYAAADeAAAA&#10;DwAAAAAAAAAAAAAAAAAHAgAAZHJzL2Rvd25yZXYueG1sUEsFBgAAAAADAAMAtwAAAPoCAAAAAA==&#10;" adj="0,,0" path="m3594,l,,3594,xe" fillcolor="black" stroked="f" strokeweight="0">
            <v:stroke miterlimit="83231f" joinstyle="miter"/>
            <v:formulas/>
            <v:path arrowok="t" o:connecttype="segments" textboxrect="0,0,3594,0"/>
          </v:shape>
          <v:shape id="Shape 35116" o:spid="_x0000_s2051" style="position:absolute;width:0;height:3594;visibility:visible;mso-wrap-style:square;v-text-anchor:top" coordsize="0,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7nyAAAAN4AAAAPAAAAZHJzL2Rvd25yZXYueG1sRI/dasJA&#10;FITvC32H5Qje1U1qIxJdxVYLpVCoP4VeHrPHbDB7NmZXTd/eLRR6OczMN8x03tlaXKj1lWMF6SAB&#10;QVw4XXGpYLd9fRiD8AFZY+2YFPyQh/ns/m6KuXZXXtNlE0oRIexzVGBCaHIpfWHIoh+4hjh6B9da&#10;DFG2pdQtXiPc1vIxSUbSYsVxwWBDL4aK4+ZsFXzvXfbxvMzM+2l11E+Z+xx+2YVS/V63mIAI1IX/&#10;8F/7TSsYZmk6gt878QrI2Q0AAP//AwBQSwECLQAUAAYACAAAACEA2+H2y+4AAACFAQAAEwAAAAAA&#10;AAAAAAAAAAAAAAAAW0NvbnRlbnRfVHlwZXNdLnhtbFBLAQItABQABgAIAAAAIQBa9CxbvwAAABUB&#10;AAALAAAAAAAAAAAAAAAAAB8BAABfcmVscy8ucmVsc1BLAQItABQABgAIAAAAIQBP+U7nyAAAAN4A&#10;AAAPAAAAAAAAAAAAAAAAAAcCAABkcnMvZG93bnJldi54bWxQSwUGAAAAAAMAAwC3AAAA/AIAAAAA&#10;" adj="0,,0" path="m,3594l,,,3594xe" fillcolor="black" stroked="f" strokeweight="0">
            <v:stroke miterlimit="83231f" joinstyle="miter"/>
            <v:formulas/>
            <v:path arrowok="t" o:connecttype="segments" textboxrect="0,0,0,3594"/>
          </v:shape>
          <w10:wrap type="square" anchorx="page" anchory="page"/>
        </v:group>
      </w:pict>
    </w:r>
    <w:r w:rsidR="002675B4">
      <w:rPr>
        <w:sz w:val="12"/>
      </w:rPr>
      <w:t>ACS Appl. Mater. Interfaces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402C9" w14:textId="77777777" w:rsidR="00532258" w:rsidRDefault="00532258">
      <w:pPr>
        <w:spacing w:after="0" w:line="240" w:lineRule="auto"/>
      </w:pPr>
      <w:r>
        <w:separator/>
      </w:r>
    </w:p>
  </w:footnote>
  <w:footnote w:type="continuationSeparator" w:id="0">
    <w:p w14:paraId="27FDF41D" w14:textId="77777777" w:rsidR="00532258" w:rsidRDefault="005322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699A0" w14:textId="1EA9D6AB" w:rsidR="001D0547" w:rsidRDefault="00532258">
    <w:pPr>
      <w:tabs>
        <w:tab w:val="center" w:pos="5898"/>
        <w:tab w:val="right" w:pos="10080"/>
      </w:tabs>
      <w:spacing w:after="0"/>
    </w:pPr>
    <w:r>
      <w:rPr>
        <w:noProof/>
      </w:rPr>
      <w:pict w14:anchorId="3E31FC53">
        <v:group id="Group 35175" o:spid="_x0000_s2089" style="position:absolute;margin-left:60.45pt;margin-top:47.15pt;width:7in;height:12pt;z-index:-251658240;mso-position-horizontal-relative:page;mso-position-vertical-relative:page" coordsize="64010,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oXUwMAAKcNAAAOAAAAZHJzL2Uyb0RvYy54bWzkV1tvmzAUfp+0/4B4X4EQKEFN+tCufZm2&#10;ae1+gOuYiwTYst2Q/PsdH2Og13WdVE1rHmJjn+vn8x3Dyem+bbwdk6rm3dqPjkLfYx3l27or1/7P&#10;64tPme8pTbotaXjH1v6BKf908/HDSS9ytuAVb7ZMemCkU3kv1n6ltciDQNGKtUQdccE62Cy4bImG&#10;R1kGW0l6sN42wSIM06Dnciskp0wpWD23m/4G7RcFo/pbUSimvWbtQ2wa/yX+35j/YHNC8lISUdV0&#10;CIO8IoqW1B04HU2dE028W1k/MNXWVHLFC31EeRvwoqgpwxwgmyi8l82l5LcCcynzvhQjTADtPZxe&#10;bZZ+3X2XXr1d+3ESHSe+15EWjgk9e3YJIOpFmYPkpRRX4rscFkr7ZLLeF7I1I+Tj7RHcwwgu22uP&#10;wmK6hASTpe9R2IuSRbqMLPq0giN6oEarz88rBs5tYKIbg+kFFJKasFJ/h9VVRQTDI1AGAYdVGiWx&#10;wwpFvBiXEBqUHIFSuQLMnkQpiler5VCHM6jCLIRyRagWx+HCIDUmTHJ6q/Ql44g52X1RGrah9rZu&#10;Rio3o/vOTSWQ4VkaCKKNnjFlpl6Ph2YjqeDMMBCz2/Idu+Yop+8dHAQ57TbdXAoKwNpytQGyTsKN&#10;Au3NJa1Xm76TcqOVBpxMRc1gcvtunMsh1KNnmJhUEdwxfVicA9x0BglzGgQaVNEQjUxvaw2dq6lb&#10;6xuOywUJ1kwV2mPHmT40zMDVdD9YAWxDjpgFJcubs0Z6O2L6E/7QOGlERYbVwe4giqGiHaNf1E0z&#10;moxQ9Y7J+CxL4nSwMAgbPYatcdQMrSYdorH9EboMJO26JIAyKqFn3ulRv4Pejk5m2ZrpDd8esF8g&#10;IEBL00reiJ/QaWwvm/i5NDGaAIDJL+ZnmEWr2CgCAFNHmvgZR8fLbEDY9cF5+bwZP20gJs6JgY9V&#10;/rR7lx9z1k3FbBn8tOQ8fSflxrn3l8rd9fy/8/MCf0P1vC9+ju8aEz+TP+JnksTLLFth98eqmQia&#10;pWmUggO8P+NVCi82tjm/OUFdJOb+tIG8nqDO1m/vz5ng4NRdTY+xebg/5zA5ArtxTuT3RdB/7wLF&#10;1134GsAXgeHLxXxuzJ/xDWT6vtr8AgAA//8DAFBLAwQUAAYACAAAACEABJ/rduAAAAALAQAADwAA&#10;AGRycy9kb3ducmV2LnhtbEyPT0vDQBDF74LfYRnBm938UUnTbEop6qkItoL0Nk2mSWh2NmS3Sfrt&#10;3Zz0Nm/m8eb3svWkWzFQbxvDCsJFAIK4MGXDlYLvw/tTAsI65BJbw6TgRhbW+f1dhmlpRv6iYe8q&#10;4UPYpqigdq5LpbRFTRrtwnTE/nY2vUbnZV/JssfRh+tWRkHwKjU27D/U2NG2puKyv2oFHyOOmzh8&#10;G3aX8/Z2PLx8/uxCUurxYdqsQDia3J8ZZnyPDrlnOpkrl1a0XkfB0lsVLJ9jELMhjBK/Oc1TEoPM&#10;M/m/Q/4LAAD//wMAUEsBAi0AFAAGAAgAAAAhALaDOJL+AAAA4QEAABMAAAAAAAAAAAAAAAAAAAAA&#10;AFtDb250ZW50X1R5cGVzXS54bWxQSwECLQAUAAYACAAAACEAOP0h/9YAAACUAQAACwAAAAAAAAAA&#10;AAAAAAAvAQAAX3JlbHMvLnJlbHNQSwECLQAUAAYACAAAACEAcAjaF1MDAACnDQAADgAAAAAAAAAA&#10;AAAAAAAuAgAAZHJzL2Uyb0RvYy54bWxQSwECLQAUAAYACAAAACEABJ/rduAAAAALAQAADwAAAAAA&#10;AAAAAAAAAACtBQAAZHJzL2Rvd25yZXYueG1sUEsFBgAAAAAEAAQA8wAAALoGAAAAAA==&#10;">
          <v:shape id="Shape 36153" o:spid="_x0000_s2090" style="position:absolute;top:1399;width:64008;height:127;visibility:visible;mso-wrap-style:square;v-text-anchor:top" coordsize="6400800,127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wP8xwAAAN4AAAAPAAAAZHJzL2Rvd25yZXYueG1sRI9BawIx&#10;FITvBf9DeEJvmt1KpaxGqUKl4Em7pXp7bJ6bpZuXbZLq+u8bQehxmJlvmPmyt604kw+NYwX5OANB&#10;XDndcK2g/HgbvYAIEVlj65gUXCnAcjF4mGOh3YV3dN7HWiQIhwIVmBi7QspQGbIYxq4jTt7JeYsx&#10;SV9L7fGS4LaVT1k2lRYbTgsGO1obqr73v1bB17G7/vijN3lZbrafh+2KTpteqcdh/zoDEamP/+F7&#10;+10rmEzz5wnc7qQrIBd/AAAA//8DAFBLAQItABQABgAIAAAAIQDb4fbL7gAAAIUBAAATAAAAAAAA&#10;AAAAAAAAAAAAAABbQ29udGVudF9UeXBlc10ueG1sUEsBAi0AFAAGAAgAAAAhAFr0LFu/AAAAFQEA&#10;AAsAAAAAAAAAAAAAAAAAHwEAAF9yZWxzLy5yZWxzUEsBAi0AFAAGAAgAAAAhAPxjA/zHAAAA3gAA&#10;AA8AAAAAAAAAAAAAAAAABwIAAGRycy9kb3ducmV2LnhtbFBLBQYAAAAAAwADALcAAAD7AgAAAAA=&#10;" adj="0,,0" path="m,l6400800,r,12702l,12702,,e" fillcolor="#3c8536" stroked="f" strokeweight="0">
            <v:stroke miterlimit="83231f" joinstyle="miter"/>
            <v:formulas/>
            <v:path arrowok="t" o:connecttype="segments" textboxrect="0,0,6400800,12702"/>
          </v:shape>
          <v:shape id="Shape 36154" o:spid="_x0000_s2091" style="position:absolute;top:1081;width:64008;height:318;visibility:visible;mso-wrap-style:square;v-text-anchor:top" coordsize="6400800,31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5eRxwAAAN4AAAAPAAAAZHJzL2Rvd25yZXYueG1sRI9Ba8JA&#10;FITvgv9heYI33aitSHQVEcRWeqhREG/P7DMJZt+G7Fajv94tFHocZuYbZrZoTCluVLvCsoJBPwJB&#10;nFpdcKbgsF/3JiCcR9ZYWiYFD3KwmLdbM4y1vfOObonPRICwi1FB7n0VS+nSnAy6vq2Ig3extUEf&#10;ZJ1JXeM9wE0ph1E0lgYLDgs5VrTKKb0mP0bBUp+eeMyqzw3tz8/N1/c2eWhUqttpllMQnhr/H/5r&#10;f2gFo/Hg/Q1+74QrIOcvAAAA//8DAFBLAQItABQABgAIAAAAIQDb4fbL7gAAAIUBAAATAAAAAAAA&#10;AAAAAAAAAAAAAABbQ29udGVudF9UeXBlc10ueG1sUEsBAi0AFAAGAAgAAAAhAFr0LFu/AAAAFQEA&#10;AAsAAAAAAAAAAAAAAAAAHwEAAF9yZWxzLy5yZWxzUEsBAi0AFAAGAAgAAAAhAI1nl5HHAAAA3gAA&#10;AA8AAAAAAAAAAAAAAAAABwIAAGRycy9kb3ducmV2LnhtbFBLBQYAAAAAAwADALcAAAD7AgAAAAA=&#10;" adj="0,,0" path="m,l6400800,r,31748l,31748,,e" stroked="f" strokeweight="0">
            <v:stroke miterlimit="83231f" joinstyle="miter"/>
            <v:formulas/>
            <v:path arrowok="t" o:connecttype="segments" textboxrect="0,0,6400800,31748"/>
          </v:shape>
          <v:shape id="Shape 36155" o:spid="_x0000_s2092" style="position:absolute;left:55348;width:8662;height:1396;visibility:visible;mso-wrap-style:square;v-text-anchor:top" coordsize="866165,139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DCxwAAAN4AAAAPAAAAZHJzL2Rvd25yZXYueG1sRI9Ba8JA&#10;FITvBf/D8oReSt2kraGNriJCIZcequbQ2yP7TILZtzG7muTfdwXB4zAz3zDL9WAacaXO1ZYVxLMI&#10;BHFhdc2lgsP++/UThPPIGhvLpGAkB+vV5GmJqbY9/9J150sRIOxSVFB536ZSuqIig25mW+LgHW1n&#10;0AfZlVJ32Ae4aeRbFCXSYM1hocKWthUVp93FKJAvMcY/Xzmd/0YaZf5hj1RnSj1Ph80ChKfBP8L3&#10;dqYVvCfxfA63O+EKyNU/AAAA//8DAFBLAQItABQABgAIAAAAIQDb4fbL7gAAAIUBAAATAAAAAAAA&#10;AAAAAAAAAAAAAABbQ29udGVudF9UeXBlc10ueG1sUEsBAi0AFAAGAAgAAAAhAFr0LFu/AAAAFQEA&#10;AAsAAAAAAAAAAAAAAAAAHwEAAF9yZWxzLy5yZWxzUEsBAi0AFAAGAAgAAAAhAAOc4MLHAAAA3gAA&#10;AA8AAAAAAAAAAAAAAAAABwIAAGRycy9kb3ducmV2LnhtbFBLBQYAAAAAAwADALcAAAD7AgAAAAA=&#10;" adj="0,,0" path="m,l866165,r,139675l,139675,,e" fillcolor="#3c8536" stroked="f" strokeweight="0">
            <v:stroke miterlimit="83231f" joinstyle="miter"/>
            <v:formulas/>
            <v:path arrowok="t" o:connecttype="segments" textboxrect="0,0,866165,139675"/>
          </v:shape>
          <w10:wrap anchorx="page" anchory="page"/>
        </v:group>
      </w:pict>
    </w:r>
    <w:r>
      <w:rPr>
        <w:noProof/>
      </w:rPr>
      <w:pict w14:anchorId="527E4DCA">
        <v:group id="Group 35179" o:spid="_x0000_s2086" style="position:absolute;margin-left:9pt;margin-top:8.75pt;width:8.9pt;height:8.9pt;z-index:251659264;mso-position-horizontal-relative:page;mso-position-vertical-relative:page" coordsize="113040,11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JHxAIAAPYIAAAOAAAAZHJzL2Uyb0RvYy54bWzsVslu2zAQvRfoPxC6N5Jix0mE2Dk0bS5F&#10;GzTpBzAUtQAUSZCMZf99Z4ZajLhNgRTNqT7I1OzzZqGurnedYlvpfGv0OslPsoRJLUzZ6nqd/Hj4&#10;/OEiYT5wXXJltFwne+mT6837d1e9LeSpaYwqpWNgRPuit+ukCcEWaepFIzvuT4yVGpiVcR0P8Orq&#10;tHS8B+udSk+zbJX2xpXWGSG9B+pNZCYbsl9VUoRvVeVlYGqdQGyBno6ej/hMN1e8qB23TSuGMPgr&#10;ouh4q8HpZOqGB86eXHtkqmuFM95U4USYLjVV1QpJOUA2efYsm1tnnizlUhd9bSeYANpnOL3arPi6&#10;vXOsLdfJ4iw/v0yY5h2UiTyzSAKIelsXIHnr7L29cwOhjm+Y9a5yHf5DPmxH4O4ncOUuMAHEPF9k&#10;SyiBABadFxF80UCFjrRE8+lFvXR0mmJsUyi9hTbyM1L+75C6b7iVVACP+c9IXUAiESkSQaSARMCQ&#10;5ASTLzwg9luM8uxyuVhFIEagBowWq+wcGVOmvBBPPtxKQ1Dz7RcfgA0tV44n3ownsdPj0cEMvNj9&#10;lgfUQ1N4ZA30AvpGQme28sEQK8w1OghtFlD6WJAggQRGnlDGy5gTuqLkJvcgd5ig0qynVhIc9kKl&#10;eIgRtQEWhmo76KLT8yybXYA1LH/Em05hryTGrvR3WUGTU2siwbv68aNybMtxLdCPjHNlGz5QB+wH&#10;UQqV7KB+1So1mcxJ9VcmY6aDMOpJ2kiTZhY1xRBNXEsw3NAB43ICUCYl8mx0mPQ1rFQK8yBbPD6a&#10;ck9jSoDAPOAEv9Fg5MeDkWOMGACM0J8HA0diuUrY8QZZnF0u4/4Yiz7uncO++XeDAe1IIWAd5r63&#10;NBgxtjFmqNosMDZ/FITaHkiNvP+DgVf11NhvOBh0f8DlSgM+fAjg7X34Tptl/lzZ/AQAAP//AwBQ&#10;SwMEFAAGAAgAAAAhAF9IQavcAAAABwEAAA8AAABkcnMvZG93bnJldi54bWxMj0FLw0AQhe+C/2EZ&#10;wZvdxBAtMZtSinoqgq0g3qbJNAnNzobsNkn/vdOTnh6PN7z5Xr6abadGGnzr2EC8iEARl65quTbw&#10;tX97WILyAbnCzjEZuJCHVXF7k2NWuYk/adyFWkkJ+wwNNCH0mda+bMiiX7ieWLKjGywGsUOtqwEn&#10;KbedfoyiJ22xZfnQYE+bhsrT7mwNvE84rZP4ddyejpvLzz79+N7GZMz93bx+ARVoDn/HcMUXdCiE&#10;6eDOXHnViV/KlCD6nIKSPEllyeGqCegi1//5i18AAAD//wMAUEsBAi0AFAAGAAgAAAAhALaDOJL+&#10;AAAA4QEAABMAAAAAAAAAAAAAAAAAAAAAAFtDb250ZW50X1R5cGVzXS54bWxQSwECLQAUAAYACAAA&#10;ACEAOP0h/9YAAACUAQAACwAAAAAAAAAAAAAAAAAvAQAAX3JlbHMvLnJlbHNQSwECLQAUAAYACAAA&#10;ACEAg0oSR8QCAAD2CAAADgAAAAAAAAAAAAAAAAAuAgAAZHJzL2Uyb0RvYy54bWxQSwECLQAUAAYA&#10;CAAAACEAX0hBq9wAAAAHAQAADwAAAAAAAAAAAAAAAAAeBQAAZHJzL2Rvd25yZXYueG1sUEsFBgAA&#10;AAAEAAQA8wAAACcGAAAAAA==&#10;">
          <v:shape id="Shape 35180" o:spid="_x0000_s2087" style="position:absolute;top:109436;width:0;height:3607;visibility:visible;mso-wrap-style:square;v-text-anchor:top" coordsize="0,3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fdyQAAAN4AAAAPAAAAZHJzL2Rvd25yZXYueG1sRI/LasJA&#10;FIb3Bd9hOEI3oU5sq43RUUQotC5EbRHcHTInF8ycCZnRpH36zqLg8ue/8S1WvanFjVpXWVYwHsUg&#10;iDOrKy4UfH+9PyUgnEfWWFsmBT/kYLUcPCww1bbjA92OvhBhhF2KCkrvm1RKl5Vk0I1sQxy83LYG&#10;fZBtIXWLXRg3tXyO46k0WHF4KLGhTUnZ5Xg1Ct7O+22ed6d8dpr8vh52lyiJPiOlHof9eg7CU+/v&#10;4f/2h1bwMhknASDgBBSQyz8AAAD//wMAUEsBAi0AFAAGAAgAAAAhANvh9svuAAAAhQEAABMAAAAA&#10;AAAAAAAAAAAAAAAAAFtDb250ZW50X1R5cGVzXS54bWxQSwECLQAUAAYACAAAACEAWvQsW78AAAAV&#10;AQAACwAAAAAAAAAAAAAAAAAfAQAAX3JlbHMvLnJlbHNQSwECLQAUAAYACAAAACEAIRRn3ckAAADe&#10;AAAADwAAAAAAAAAAAAAAAAAHAgAAZHJzL2Rvd25yZXYueG1sUEsFBgAAAAADAAMAtwAAAP0CAAAA&#10;AA==&#10;" adj="0,,0" path="m,3607l,,,3607xe" fillcolor="black" stroked="f" strokeweight="0">
            <v:stroke miterlimit="83231f" joinstyle="miter"/>
            <v:formulas/>
            <v:path arrowok="t" o:connecttype="segments" textboxrect="0,0,0,3607"/>
          </v:shape>
          <v:shape id="Shape 35181" o:spid="_x0000_s2088" style="position:absolute;left:109446;width:3594;height:0;visibility:visible;mso-wrap-style:square;v-text-anchor:top" coordsize="35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qhxgAAAN4AAAAPAAAAZHJzL2Rvd25yZXYueG1sRI9Ra8Iw&#10;FIXfB/6HcAXfZtqVFdcZRSZuPk3U/YBLc9cWm5ssyWr375fBwMfDOec7nOV6NL0YyIfOsoJ8noEg&#10;rq3uuFHwcd7dL0CEiKyxt0wKfijAejW5W2Kl7ZWPNJxiIxKEQ4UK2hhdJWWoWzIY5tYRJ+/TeoMx&#10;Sd9I7fGa4KaXD1lWSoMdp4UWHb20VF9O30ZBtu0O/n1w2yf3+lUX/li+FftSqdl03DyDiDTGW/i/&#10;vdcKisd8kcPfnXQF5OoXAAD//wMAUEsBAi0AFAAGAAgAAAAhANvh9svuAAAAhQEAABMAAAAAAAAA&#10;AAAAAAAAAAAAAFtDb250ZW50X1R5cGVzXS54bWxQSwECLQAUAAYACAAAACEAWvQsW78AAAAVAQAA&#10;CwAAAAAAAAAAAAAAAAAfAQAAX3JlbHMvLnJlbHNQSwECLQAUAAYACAAAACEAs+qqocYAAADeAAAA&#10;DwAAAAAAAAAAAAAAAAAHAgAAZHJzL2Rvd25yZXYueG1sUEsFBgAAAAADAAMAtwAAAPoCAAAAAA==&#10;" adj="0,,0" path="m3594,l,,3594,xe" fillcolor="black" stroked="f" strokeweight="0">
            <v:stroke miterlimit="83231f" joinstyle="miter"/>
            <v:formulas/>
            <v:path arrowok="t" o:connecttype="segments" textboxrect="0,0,3594,0"/>
          </v:shape>
          <w10:wrap type="square" anchorx="page" anchory="page"/>
        </v:group>
      </w:pict>
    </w:r>
    <w:r>
      <w:rPr>
        <w:noProof/>
      </w:rPr>
      <w:pict w14:anchorId="5470904E">
        <v:group id="Group 35182" o:spid="_x0000_s2083" style="position:absolute;margin-left:607.45pt;margin-top:8.75pt;width:8.95pt;height:8.9pt;z-index:251660288;mso-position-horizontal-relative:page;mso-position-vertical-relative:page" coordsize="113767,11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3rgIAAPYIAAAOAAAAZHJzL2Uyb0RvYy54bWzsVs1u2zAMvg/YOwi6r3Z+lnZGkx7WrZdh&#10;K9buAVRZ/gFkSZDUOHn7kZTtGu1QFB02YMBycGiKpD5+IimfXxw6zfbKh9aaLV+c5JwpI23ZmnrL&#10;f9x+fnfGWYjClEJbo7b8qAK/2L19c967Qi1tY3WpPIMgJhS92/ImRldkWZCN6kQ4sU4ZWKys70SE&#10;V19npRc9RO90tszzTdZbXzpvpQoBtJdpke8oflUpGb9VVVCR6S0HbJGenp53+Mx256KovXBNKwcY&#10;4hUoOtEa2HQKdSmiYPe+fRKqa6W3wVbxRNous1XVSkU5QDaL/FE2V97eO8qlLvraTTQBtY94enVY&#10;+XV/7Vlbbvnq/eJsyZkRHRwT7cySCijqXV2A5ZV3N+7aD4o6vWHWh8p3+A/5sAORe5zIVYfIJCgX&#10;i9Xp5pQzCUsg5+tVIl82cEJPvGTz6Vm/bNw0Q2wTlN5BGYUHpsLvMXXTCKfoAALmP2NqNTJFJsQU&#10;5YMAwHKiKRQBGHspR6tNPjBElTklKQp5H+KVssSy2H8JMRVuOUqiGSV5MKPoofyfLXwnIvohPBRZ&#10;D2WAEFDR2b26tbQU8XgStvFcAdqDgTZzQ2izmdW4JrUNCkCDI241CbQ9KOcJaoNIII4UMBIqLWJC&#10;1EaYFbrtoICWp3k+cqQNREPiE9UkxaNWiF2b76qC+qaqREXw9d1H7dle4ESgHwUX2jVi0GJhAqTB&#10;lGSKg/5Vq/UUckGuvwqZIgzG6KdoGE2eefKUA5o0kaCvIelxLgGCyYl2tiZO/gamKcGcZYvinS2P&#10;1KFECLQCNu9f6on1055YI0YE8KKeGEcEToj8w3q1SRNinCBYELBEhZj4HefOvHj+XHc0z3RHKvoZ&#10;tP/dwf+J7qD7Ay5X6vLhQwBv7/k7yPPPld1PAAAA//8DAFBLAwQUAAYACAAAACEAJM0xl+AAAAAL&#10;AQAADwAAAGRycy9kb3ducmV2LnhtbEyPTUvDQBCG74L/YRnBm918GD9iNqUU9VQEW0G8bbPTJDQ7&#10;G7LbJP33Tk96m5d5eD+K5Ww7MeLgW0cK4kUEAqlypqVawdfu7e4JhA+ajO4coYIzeliW11eFzo2b&#10;6BPHbagFm5DPtYImhD6X0lcNWu0Xrkfi38ENVgeWQy3NoCc2t51MouhBWt0SJzS6x3WD1XF7sgre&#10;Jz2t0vh13BwP6/PPLvv43sSo1O3NvHoBEXAOfzBc6nN1KLnT3p3IeNGxTuL7Z2b5esxAXIgkTXjN&#10;XkGapSDLQv7fUP4CAAD//wMAUEsBAi0AFAAGAAgAAAAhALaDOJL+AAAA4QEAABMAAAAAAAAAAAAA&#10;AAAAAAAAAFtDb250ZW50X1R5cGVzXS54bWxQSwECLQAUAAYACAAAACEAOP0h/9YAAACUAQAACwAA&#10;AAAAAAAAAAAAAAAvAQAAX3JlbHMvLnJlbHNQSwECLQAUAAYACAAAACEAtv53964CAAD2CAAADgAA&#10;AAAAAAAAAAAAAAAuAgAAZHJzL2Uyb0RvYy54bWxQSwECLQAUAAYACAAAACEAJM0xl+AAAAALAQAA&#10;DwAAAAAAAAAAAAAAAAAIBQAAZHJzL2Rvd25yZXYueG1sUEsFBgAAAAAEAAQA8wAAABUGAAAAAA==&#10;">
          <v:shape id="Shape 35183" o:spid="_x0000_s2084" style="position:absolute;width:3607;height:0;visibility:visible;mso-wrap-style:square;v-text-anchor:top" coordsize="3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QUxQAAAN4AAAAPAAAAZHJzL2Rvd25yZXYueG1sRI9Bi8Iw&#10;FITvwv6H8Bb2ZlMVRbpGEUFY9iJWEbw9mtema/NSmqjdf28EweMwM98wi1VvG3GjzteOFYySFARx&#10;4XTNlYLjYTucg/ABWWPjmBT8k4fV8mOwwEy7O+/plodKRAj7DBWYENpMSl8YsugT1xJHr3SdxRBl&#10;V0nd4T3CbSPHaTqTFmuOCwZb2hgqLvnVKnBVXm7+7HY6Lq/mfD658rdodkp9ffbrbxCB+vAOv9o/&#10;WsFkOppP4HknXgG5fAAAAP//AwBQSwECLQAUAAYACAAAACEA2+H2y+4AAACFAQAAEwAAAAAAAAAA&#10;AAAAAAAAAAAAW0NvbnRlbnRfVHlwZXNdLnhtbFBLAQItABQABgAIAAAAIQBa9CxbvwAAABUBAAAL&#10;AAAAAAAAAAAAAAAAAB8BAABfcmVscy8ucmVsc1BLAQItABQABgAIAAAAIQCFJHQUxQAAAN4AAAAP&#10;AAAAAAAAAAAAAAAAAAcCAABkcnMvZG93bnJldi54bWxQSwUGAAAAAAMAAwC3AAAA+QIAAAAA&#10;" adj="0,,0" path="m3607,l,,3607,xe" fillcolor="black" stroked="f" strokeweight="0">
            <v:stroke miterlimit="83231f" joinstyle="miter"/>
            <v:formulas/>
            <v:path arrowok="t" o:connecttype="segments" textboxrect="0,0,3607,0"/>
          </v:shape>
          <v:shape id="Shape 35184" o:spid="_x0000_s2085" style="position:absolute;left:113767;top:109436;width:0;height:3607;visibility:visible;mso-wrap-style:square;v-text-anchor:top" coordsize="0,3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HeywAAAN4AAAAPAAAAZHJzL2Rvd25yZXYueG1sRI9ba8JA&#10;FITfC/0PyxH6EnRjqzWNrlIKheqD1AtC3w7Zkwtmz4bs1qT++m5B6OMwM98wi1VvanGh1lWWFYxH&#10;MQjizOqKCwXHw/swAeE8ssbaMin4IQer5f3dAlNtO97RZe8LESDsUlRQet+kUrqsJINuZBvi4OW2&#10;NeiDbAupW+wC3NTyMY6fpcGKw0KJDb2VlJ3330bB7Otzk+fdKX85Ta+T3fYcJdE6Uuph0L/OQXjq&#10;/X/41v7QCp6m42QCf3fCFZDLXwAAAP//AwBQSwECLQAUAAYACAAAACEA2+H2y+4AAACFAQAAEwAA&#10;AAAAAAAAAAAAAAAAAAAAW0NvbnRlbnRfVHlwZXNdLnhtbFBLAQItABQABgAIAAAAIQBa9CxbvwAA&#10;ABUBAAALAAAAAAAAAAAAAAAAAB8BAABfcmVscy8ucmVsc1BLAQItABQABgAIAAAAIQBeL2HeywAA&#10;AN4AAAAPAAAAAAAAAAAAAAAAAAcCAABkcnMvZG93bnJldi54bWxQSwUGAAAAAAMAAwC3AAAA/wIA&#10;AAAA&#10;" adj="0,,0" path="m,3607l,,,3607xe" fillcolor="black" stroked="f" strokeweight="0">
            <v:stroke miterlimit="83231f" joinstyle="miter"/>
            <v:formulas/>
            <v:path arrowok="t" o:connecttype="segments" textboxrect="0,0,0,3607"/>
          </v:shape>
          <w10:wrap type="square" anchorx="page" anchory="page"/>
        </v:group>
      </w:pict>
    </w:r>
    <w:r w:rsidR="002675B4">
      <w:rPr>
        <w:color w:val="3C8536"/>
        <w:sz w:val="20"/>
      </w:rPr>
      <w:t>ACS Applied Materials &amp; Interfaces</w:t>
    </w:r>
    <w:r w:rsidR="002675B4">
      <w:rPr>
        <w:color w:val="3C8536"/>
        <w:sz w:val="20"/>
      </w:rPr>
      <w:tab/>
    </w:r>
    <w:r w:rsidR="002675B4">
      <w:rPr>
        <w:color w:val="3C8536"/>
        <w:sz w:val="16"/>
      </w:rPr>
      <w:t>www.acsami.org</w:t>
    </w:r>
    <w:r w:rsidR="002675B4">
      <w:rPr>
        <w:color w:val="3C8536"/>
        <w:sz w:val="16"/>
      </w:rPr>
      <w:tab/>
    </w:r>
    <w:r w:rsidR="002675B4">
      <w:rPr>
        <w:color w:val="FFFFFF"/>
        <w:sz w:val="16"/>
      </w:rPr>
      <w:t>Research Article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879E" w14:textId="6E4D2BA7" w:rsidR="001D0547" w:rsidRDefault="00532258">
    <w:pPr>
      <w:tabs>
        <w:tab w:val="center" w:pos="5898"/>
        <w:tab w:val="right" w:pos="10080"/>
      </w:tabs>
      <w:spacing w:after="0"/>
    </w:pPr>
    <w:r>
      <w:rPr>
        <w:noProof/>
      </w:rPr>
      <w:pict w14:anchorId="67777EED">
        <v:group id="Group 35128" o:spid="_x0000_s2079" style="position:absolute;margin-left:60.45pt;margin-top:47.15pt;width:7in;height:12pt;z-index:-251655168;mso-position-horizontal-relative:page;mso-position-vertical-relative:page" coordsize="64010,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o1UQMAAKcNAAAOAAAAZHJzL2Uyb0RvYy54bWzkV8tunDAU3VfqPyD2DTAMhEGZySJpsqna&#10;qEk/wDHmIQG2bGcef9/rawzkqTSVoqqZxdjY93l8zzWcnO671tsyqRrer/3oKPQ91lNeNH219n/d&#10;XHzJfE9p0hek5T1b+wem/NPN508nO5GzBa95WzDpgZFe5Tux9mutRR4EitasI+qIC9bDZsllRzQ8&#10;yiooJNmB9a4NFmGYBjsuCyE5ZUrB6rnd9DdovywZ1T/KUjHttWsfYtP4L/H/1vwHmxOSV5KIuqFD&#10;GOQNUXSk6cHpaOqcaOLdyeaRqa6hkite6iPKu4CXZUMZ5gDZROGDbC4lvxOYS5XvKjHCBNA+wOnN&#10;Zun37ZX0mmLtx0m0gMPqSQfHhJ49uwQQ7USVg+SlFNfiSg4LlX0yWe9L2ZkR8vH2CO5hBJfttUdh&#10;MV1CgsnS9yjsRckiXUYWfVrDET1So/XXlxUD5zYw0Y3B7AQUkpqwUn+H1XVNBMMjUAYBh1UaLY8d&#10;VijixbiE0KDkCJTKFWD2LEpRvFothzqcQRVmIZQrQrU4DhcGqTFhktM7pS8ZR8zJ9pvSsA21V7gZ&#10;qd2M7ns3lUCGF2kgiDZ6xpSZejs8NBtJDWeGgZjdjm/ZDUc5/eDgIMhpt+3nUlAA1parDZB1Em4U&#10;aG8uab3a9J2UG6004GQqagaT23fjXA6hHj3DxKSK4I7pw+Ic4LY3SJjTINCgypZoZHrXaOhcbdNZ&#10;33BcLkiwZqrQHjvO9KFlBq62/8lKYBtyxCwoWd2etdLbEtOf8IfGSStqMqwOdgdRDBXtGP2yadvR&#10;ZISq90zGZ1kSp4OFQdjoMWyNo2ZoNekQje2P0GUgadclAZRRCT3zXo/6PfR2dDLL1kxveXHAfoGA&#10;AC1NK3knfo69bOJnZmI0AQCTX83PMItWsVEEAKaONPEzjo6XaBgQcn1wXj7vxk8biIlzYuBTlT/t&#10;3ufHnHVTMVsGPy85T99JuXHu/bVy9z3/7/y8wN+H5Ofq8f25+iN+Jkm8zDIw4+6TiaBZmkZpMtyf&#10;8So9TgaI352gLhJzf9pA3k5QZ8vlC+RwTHOjZdxMcHDqrqan2Dzcn3OYnDk3zon8sQj6712g+LoL&#10;XwP4IjB8uZjPjfkzvoFM31eb3wAAAP//AwBQSwMEFAAGAAgAAAAhAASf63bgAAAACwEAAA8AAABk&#10;cnMvZG93bnJldi54bWxMj09Lw0AQxe+C32EZwZvd/FFJ02xKKeqpCLaC9DZNpklodjZkt0n67d2c&#10;9DZv5vHm97L1pFsxUG8bwwrCRQCCuDBlw5WC78P7UwLCOuQSW8Ok4EYW1vn9XYZpaUb+omHvKuFD&#10;2KaooHauS6W0RU0a7cJ0xP52Nr1G52VfybLH0YfrVkZB8Co1Nuw/1NjRtqbisr9qBR8jjps4fBt2&#10;l/P2djy8fP7sQlLq8WHarEA4mtyfGWZ8jw65ZzqZK5dWtF5HwdJbFSyfYxCzIYwSvznNUxKDzDP5&#10;v0P+CwAA//8DAFBLAQItABQABgAIAAAAIQC2gziS/gAAAOEBAAATAAAAAAAAAAAAAAAAAAAAAABb&#10;Q29udGVudF9UeXBlc10ueG1sUEsBAi0AFAAGAAgAAAAhADj9If/WAAAAlAEAAAsAAAAAAAAAAAAA&#10;AAAALwEAAF9yZWxzLy5yZWxzUEsBAi0AFAAGAAgAAAAhAPEgujVRAwAApw0AAA4AAAAAAAAAAAAA&#10;AAAALgIAAGRycy9lMm9Eb2MueG1sUEsBAi0AFAAGAAgAAAAhAASf63bgAAAACwEAAA8AAAAAAAAA&#10;AAAAAAAAqwUAAGRycy9kb3ducmV2LnhtbFBLBQYAAAAABAAEAPMAAAC4BgAAAAA=&#10;">
          <v:shape id="Shape 36147" o:spid="_x0000_s2080" style="position:absolute;top:1399;width:64008;height:127;visibility:visible;mso-wrap-style:square;v-text-anchor:top" coordsize="6400800,127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MixwAAAN4AAAAPAAAAZHJzL2Rvd25yZXYueG1sRI9BawIx&#10;FITvhf6H8Aq9aXZbsbIapS1UBE/aLertsXlulm5etkmq6783QqHHYWa+YWaL3rbiRD40jhXkwwwE&#10;ceV0w7WC8vNjMAERIrLG1jEpuFCAxfz+boaFdmfe0Gkba5EgHApUYGLsCilDZchiGLqOOHlH5y3G&#10;JH0ttcdzgttWPmXZWFpsOC0Y7OjdUPW9/bUKdofu8uMP3uRluVx/7ddvdFz2Sj0+9K9TEJH6+B/+&#10;a6+0gudxPnqB2510BeT8CgAA//8DAFBLAQItABQABgAIAAAAIQDb4fbL7gAAAIUBAAATAAAAAAAA&#10;AAAAAAAAAAAAAABbQ29udGVudF9UeXBlc10ueG1sUEsBAi0AFAAGAAgAAAAhAFr0LFu/AAAAFQEA&#10;AAsAAAAAAAAAAAAAAAAAHwEAAF9yZWxzLy5yZWxzUEsBAi0AFAAGAAgAAAAhAAaBkyLHAAAA3gAA&#10;AA8AAAAAAAAAAAAAAAAABwIAAGRycy9kb3ducmV2LnhtbFBLBQYAAAAAAwADALcAAAD7AgAAAAA=&#10;" adj="0,,0" path="m,l6400800,r,12702l,12702,,e" fillcolor="#3c8536" stroked="f" strokeweight="0">
            <v:stroke miterlimit="83231f" joinstyle="miter"/>
            <v:formulas/>
            <v:path arrowok="t" o:connecttype="segments" textboxrect="0,0,6400800,12702"/>
          </v:shape>
          <v:shape id="Shape 36148" o:spid="_x0000_s2081" style="position:absolute;top:1081;width:64008;height:318;visibility:visible;mso-wrap-style:square;v-text-anchor:top" coordsize="6400800,31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tJxQAAAN4AAAAPAAAAZHJzL2Rvd25yZXYueG1sRE9Na8JA&#10;EL0L/odlCr3VjbWIRDdBhBJbeqiJIN6m2WkSmp0N2W2M/vruoeDx8b436WhaMVDvGssK5rMIBHFp&#10;dcOVgmPx+rQC4TyyxtYyKbiSgzSZTjYYa3vhAw25r0QIYRejgtr7LpbSlTUZdDPbEQfu2/YGfYB9&#10;JXWPlxBuWvkcRUtpsOHQUGNHu5rKn/zXKNjq8w1PVfeWUfF1yz4+3/OrRqUeH8btGoSn0d/F/+69&#10;VrBYzl/C3nAnXAGZ/AEAAP//AwBQSwECLQAUAAYACAAAACEA2+H2y+4AAACFAQAAEwAAAAAAAAAA&#10;AAAAAAAAAAAAW0NvbnRlbnRfVHlwZXNdLnhtbFBLAQItABQABgAIAAAAIQBa9CxbvwAAABUBAAAL&#10;AAAAAAAAAAAAAAAAAB8BAABfcmVscy8ucmVsc1BLAQItABQABgAIAAAAIQCJ8wtJxQAAAN4AAAAP&#10;AAAAAAAAAAAAAAAAAAcCAABkcnMvZG93bnJldi54bWxQSwUGAAAAAAMAAwC3AAAA+QIAAAAA&#10;" adj="0,,0" path="m,l6400800,r,31748l,31748,,e" stroked="f" strokeweight="0">
            <v:stroke miterlimit="83231f" joinstyle="miter"/>
            <v:formulas/>
            <v:path arrowok="t" o:connecttype="segments" textboxrect="0,0,6400800,31748"/>
          </v:shape>
          <v:shape id="Shape 36149" o:spid="_x0000_s2082" style="position:absolute;left:55348;width:8662;height:1396;visibility:visible;mso-wrap-style:square;v-text-anchor:top" coordsize="866165,139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waxgAAAN4AAAAPAAAAZHJzL2Rvd25yZXYueG1sRI9Li8JA&#10;EITvC/6HoYW9LDqJK6Ixo4ggeNnD+jh4azKdB2Z6YmbU5N/vLAgei6r6ikrXnanFg1pXWVYQjyMQ&#10;xJnVFRcKTsfdaA7CeWSNtWVS0JOD9WrwkWKi7ZN/6XHwhQgQdgkqKL1vEildVpJBN7YNcfBy2xr0&#10;QbaF1C0+A9zUchJFM2mw4rBQYkPbkrLr4W4UyK8Y45/FmW6Xnnp5ntqcqr1Sn8NuswThqfPv8Ku9&#10;1wq+Z/F0Af93whWQqz8AAAD//wMAUEsBAi0AFAAGAAgAAAAhANvh9svuAAAAhQEAABMAAAAAAAAA&#10;AAAAAAAAAAAAAFtDb250ZW50X1R5cGVzXS54bWxQSwECLQAUAAYACAAAACEAWvQsW78AAAAVAQAA&#10;CwAAAAAAAAAAAAAAAAAfAQAAX3JlbHMvLnJlbHNQSwECLQAUAAYACAAAACEABwh8GsYAAADeAAAA&#10;DwAAAAAAAAAAAAAAAAAHAgAAZHJzL2Rvd25yZXYueG1sUEsFBgAAAAADAAMAtwAAAPoCAAAAAA==&#10;" adj="0,,0" path="m,l866165,r,139675l,139675,,e" fillcolor="#3c8536" stroked="f" strokeweight="0">
            <v:stroke miterlimit="83231f" joinstyle="miter"/>
            <v:formulas/>
            <v:path arrowok="t" o:connecttype="segments" textboxrect="0,0,866165,139675"/>
          </v:shape>
          <w10:wrap anchorx="page" anchory="page"/>
        </v:group>
      </w:pict>
    </w:r>
    <w:r>
      <w:rPr>
        <w:noProof/>
      </w:rPr>
      <w:pict w14:anchorId="63F61D0B">
        <v:group id="Group 35132" o:spid="_x0000_s2076" style="position:absolute;margin-left:9pt;margin-top:8.75pt;width:8.9pt;height:8.9pt;z-index:251662336;mso-position-horizontal-relative:page;mso-position-vertical-relative:page" coordsize="113040,11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1yvwIAAPYIAAAOAAAAZHJzL2Uyb0RvYy54bWzsVslu2zAQvRfoPxC6N5Isx2mE2Dk0bS5F&#10;WzTpBzAUtQAUSZCMZf99Z0Yr4jYoUjSn+iBT5Cxv3izU1fWhVWwvnW+M3kbpWRIxqYUpGl1tox/3&#10;n969j5gPXBdcGS230VH66Hr39s1VZ3O5MrVRhXQMjGifd3Yb1SHYPI69qGXL/ZmxUsNhaVzLA7y6&#10;Ki4c78B6q+JVkmzizrjCOiOk97B70x9GO7JfllKEr2XpZWBqGwG2QE9Hzwd8xrsrnleO27oRAwz+&#10;AhQtbzQ4nUzd8MDZo2tOTLWNcMabMpwJ08amLBshKQaIJk2eRHPrzKOlWKq8q+xEE1D7hKcXmxVf&#10;9t8ca4ptlJ2n2SpimreQJvLM+i2gqLNVDpK3zt7Zb27YqPo3jPpQuhb/IR52IHKPE7nyEJiAzTTN&#10;kjWkQMARrbOefFFDhk60RP3xWb14dBojtglKZ6GM/MyU/zum7mpuJSXAY/wLprKRKRIhpigeBACS&#10;E00+98DYbzlKk8t1tumJGIkaOMo2yQUeTJHyXDz6cCsNUc33n33oq7cYV7weV+Kgx6WDHni2+i0P&#10;qIcYcclqqAX0jRut2ct7Q0dhztEC2iyg9Kkg9RcEMJ4JZbzsY0JXFNzkHuSWASrNOiolwWEulIqH&#10;HlETYGCopoUqWl0kyewCrCH7Pd+0CkclEbvS32UJRU6liRveVQ8flGN7jmOBfmScK1vzYXfgfhAl&#10;qGQH9ctGqclkSqq/MtlHOgijnqSJNGkmvaYY0PRjCZobKmAcTkDKpESejQ6TvoaRSjAX0eLywRRH&#10;alMiBPoBO/iVGmN92hhrxIgA/qgxsCXWm4idTpDs/BKs4/wYkz7OnWXd/LvGgHIkCJiHue4tNUaP&#10;bQFtFhiLvxeE3C6kxrP/jYFX9VTYr9gYdH/A5UoNPnwI4O29fKfJMn+u7H4CAAD//wMAUEsDBBQA&#10;BgAIAAAAIQBfSEGr3AAAAAcBAAAPAAAAZHJzL2Rvd25yZXYueG1sTI9BS8NAEIXvgv9hGcGb3cQQ&#10;LTGbUop6KoKtIN6myTQJzc6G7DZJ/73Tk54ejze8+V6+mm2nRhp869hAvIhAEZeuark28LV/e1iC&#10;8gG5ws4xGbiQh1Vxe5NjVrmJP2nchVpJCfsMDTQh9JnWvmzIol+4nliyoxssBrFDrasBJym3nX6M&#10;oidtsWX50GBPm4bK0+5sDbxPOK2T+HXcno6by88+/fjexmTM/d28fgEVaA5/x3DFF3QohOngzlx5&#10;1YlfypQg+pyCkjxJZcnhqgnoItf/+YtfAAAA//8DAFBLAQItABQABgAIAAAAIQC2gziS/gAAAOEB&#10;AAATAAAAAAAAAAAAAAAAAAAAAABbQ29udGVudF9UeXBlc10ueG1sUEsBAi0AFAAGAAgAAAAhADj9&#10;If/WAAAAlAEAAAsAAAAAAAAAAAAAAAAALwEAAF9yZWxzLy5yZWxzUEsBAi0AFAAGAAgAAAAhAEIH&#10;bXK/AgAA9ggAAA4AAAAAAAAAAAAAAAAALgIAAGRycy9lMm9Eb2MueG1sUEsBAi0AFAAGAAgAAAAh&#10;AF9IQavcAAAABwEAAA8AAAAAAAAAAAAAAAAAGQUAAGRycy9kb3ducmV2LnhtbFBLBQYAAAAABAAE&#10;APMAAAAiBgAAAAA=&#10;">
          <v:shape id="Shape 35133" o:spid="_x0000_s2077" style="position:absolute;top:109436;width:0;height:3607;visibility:visible;mso-wrap-style:square;v-text-anchor:top" coordsize="0,3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BNygAAAN4AAAAPAAAAZHJzL2Rvd25yZXYueG1sRI9La8Mw&#10;EITvhf4HsYVeTCKnbh51o4QSKLQ5hLwI9LZY6wexVsZSYre/vioEehxm5htmvuxNLa7UusqygtEw&#10;BkGcWV1xoeB4eB/MQDiPrLG2TAq+ycFycX83x1Tbjnd03ftCBAi7FBWU3jeplC4ryaAb2oY4eLlt&#10;Dfog20LqFrsAN7V8iuOJNFhxWCixoVVJ2Xl/MQqmX9t1nnen/OU0/nnebc7RLPqMlHp86N9eQXjq&#10;/X/41v7QCpLxKEng7064AnLxCwAA//8DAFBLAQItABQABgAIAAAAIQDb4fbL7gAAAIUBAAATAAAA&#10;AAAAAAAAAAAAAAAAAABbQ29udGVudF9UeXBlc10ueG1sUEsBAi0AFAAGAAgAAAAhAFr0LFu/AAAA&#10;FQEAAAsAAAAAAAAAAAAAAAAAHwEAAF9yZWxzLy5yZWxzUEsBAi0AFAAGAAgAAAAhAHJ5ME3KAAAA&#10;3gAAAA8AAAAAAAAAAAAAAAAABwIAAGRycy9kb3ducmV2LnhtbFBLBQYAAAAAAwADALcAAAD+AgAA&#10;AAA=&#10;" adj="0,,0" path="m,3607l,,,3607xe" fillcolor="black" stroked="f" strokeweight="0">
            <v:stroke miterlimit="83231f" joinstyle="miter"/>
            <v:formulas/>
            <v:path arrowok="t" o:connecttype="segments" textboxrect="0,0,0,3607"/>
          </v:shape>
          <v:shape id="Shape 35134" o:spid="_x0000_s2078" style="position:absolute;left:109446;width:3594;height:0;visibility:visible;mso-wrap-style:square;v-text-anchor:top" coordsize="35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DexwAAAN4AAAAPAAAAZHJzL2Rvd25yZXYueG1sRI/BbsIw&#10;EETvlfoP1lbiVhwaGkHAoKqohRMI2g9Yxdskarx2bRPC3+NKlXoczcwbzXI9mE705ENrWcFknIEg&#10;rqxuuVbw+fH2OAMRIrLGzjIpuFKA9er+bomlthc+Un+KtUgQDiUqaGJ0pZShashgGFtHnLwv6w3G&#10;JH0ttcdLgptOPmVZIQ22nBYadPTaUPV9OhsF2aY9+H3vNnP3/lPl/lhs812h1OhheFmAiDTE//Bf&#10;e6cV5M+TfAq/d9IVkKsbAAAA//8DAFBLAQItABQABgAIAAAAIQDb4fbL7gAAAIUBAAATAAAAAAAA&#10;AAAAAAAAAAAAAABbQ29udGVudF9UeXBlc10ueG1sUEsBAi0AFAAGAAgAAAAhAFr0LFu/AAAAFQEA&#10;AAsAAAAAAAAAAAAAAAAAHwEAAF9yZWxzLy5yZWxzUEsBAi0AFAAGAAgAAAAhAAAiwN7HAAAA3gAA&#10;AA8AAAAAAAAAAAAAAAAABwIAAGRycy9kb3ducmV2LnhtbFBLBQYAAAAAAwADALcAAAD7AgAAAAA=&#10;" adj="0,,0" path="m3594,l,,3594,xe" fillcolor="black" stroked="f" strokeweight="0">
            <v:stroke miterlimit="83231f" joinstyle="miter"/>
            <v:formulas/>
            <v:path arrowok="t" o:connecttype="segments" textboxrect="0,0,3594,0"/>
          </v:shape>
          <w10:wrap type="square" anchorx="page" anchory="page"/>
        </v:group>
      </w:pict>
    </w:r>
    <w:r>
      <w:rPr>
        <w:noProof/>
      </w:rPr>
      <w:pict w14:anchorId="2F1FEA8C">
        <v:group id="Group 35135" o:spid="_x0000_s2073" style="position:absolute;margin-left:607.45pt;margin-top:8.75pt;width:8.95pt;height:8.9pt;z-index:251663360;mso-position-horizontal-relative:page;mso-position-vertical-relative:page" coordsize="113767,11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vBsAIAAPYIAAAOAAAAZHJzL2Uyb0RvYy54bWzsVs1u2zAMvg/YOwi6r3aaNtmMJj2sWy/D&#10;VqzdA6iy/APIkiCpcfL2IynbNdoh2DpswIDl4NAUSX38RFK+uNx3mu2UD601G744yTlTRtqyNfWG&#10;f7v7+OYtZyEKUwptjdrwgwr8cvv61UXvCnVqG6tL5RkEMaHo3YY3Mboiy4JsVCfCiXXKwGJlfSci&#10;vPo6K73oIXqns9M8X2W99aXzVqoQQHuVFvmW4leVkvFLVQUVmd5wwBbp6el5j89seyGK2gvXtHKA&#10;IV6AohOtgU2nUFciCvbg22ehulZ6G2wVT6TtMltVrVSUA2SzyJ9kc+3tg6Nc6qKv3UQTUPuEpxeH&#10;lZ93N5615YYvzxfLc86M6OCYaGeWVEBR7+oCLK+9u3U3flDU6Q2z3le+w3/Ih+2J3MNErtpHJkG5&#10;WCzXqzVnEpZAzs+WiXzZwAk985LNh6N+2bhphtgmKL2DMgqPTIXfY+q2EU7RAQTMf8bUamSKTIip&#10;FeaDAMByoikUARj7WY6Wq3xgiCpzSlIU8iHEa2WJZbH7FGIq3HKURDNKcm9G0UP5Hy18JyL6ITwU&#10;WQ9lgBBQ0dmdurO0FPF4ErbxXAHao4E2c0Nos5nVuCa1DQpAgyNuNQm0PSjnCWqDSCCOFDASKi1i&#10;QtRGmBW67aCATtd5PnKkDURD4hPVJMWDVohdm6+qgvqmqkRF8PX9e+3ZTuBEoB8FF9o1YtDiQQKk&#10;wZRkioP+Vav1FHJBrj8KmSIMxuinaBhNnnnylAOaNJGgryHpcS4BgsmJdrYmTv4GpinBnGWL4r0t&#10;D9ShRAi0QirJv9ITULppejz2xPqXemIcETgh8ndnS+ooYGGYBFgQsESFmPgd5868eP5cdzRHuiMV&#10;/Qza/+7g/0R30P0Blyt1+fAhgLf3/B3k+efK9jsAAAD//wMAUEsDBBQABgAIAAAAIQAkzTGX4AAA&#10;AAsBAAAPAAAAZHJzL2Rvd25yZXYueG1sTI9NS8NAEIbvgv9hGcGb3XwYP2I2pRT1VARbQbxts9Mk&#10;NDsbstsk/fdOT3qbl3l4P4rlbDsx4uBbRwriRQQCqXKmpVrB1+7t7gmED5qM7hyhgjN6WJbXV4XO&#10;jZvoE8dtqAWbkM+1giaEPpfSVw1a7ReuR+LfwQ1WB5ZDLc2gJza3nUyi6EFa3RInNLrHdYPVcXuy&#10;Ct4nPa3S+HXcHA/r888u+/jexKjU7c28egERcA5/MFzqc3UoudPench40bFO4vtnZvl6zEBciCRN&#10;eM1eQZqlIMtC/t9Q/gIAAP//AwBQSwECLQAUAAYACAAAACEAtoM4kv4AAADhAQAAEwAAAAAAAAAA&#10;AAAAAAAAAAAAW0NvbnRlbnRfVHlwZXNdLnhtbFBLAQItABQABgAIAAAAIQA4/SH/1gAAAJQBAAAL&#10;AAAAAAAAAAAAAAAAAC8BAABfcmVscy8ucmVsc1BLAQItABQABgAIAAAAIQCYzbvBsAIAAPYIAAAO&#10;AAAAAAAAAAAAAAAAAC4CAABkcnMvZTJvRG9jLnhtbFBLAQItABQABgAIAAAAIQAkzTGX4AAAAAsB&#10;AAAPAAAAAAAAAAAAAAAAAAoFAABkcnMvZG93bnJldi54bWxQSwUGAAAAAAQABADzAAAAFwYAAAAA&#10;">
          <v:shape id="Shape 35136" o:spid="_x0000_s2074" style="position:absolute;width:3607;height:0;visibility:visible;mso-wrap-style:square;v-text-anchor:top" coordsize="3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5rxQAAAN4AAAAPAAAAZHJzL2Rvd25yZXYueG1sRI9Bi8Iw&#10;FITvgv8hPGFvNlVRlq5RRBBkL2JXBG+P5rXpbvNSmqj13xtB2OMwM98wy3VvG3GjzteOFUySFARx&#10;4XTNlYLTz278CcIHZI2NY1LwIA/r1XCwxEy7Ox/plodKRAj7DBWYENpMSl8YsugT1xJHr3SdxRBl&#10;V0nd4T3CbSOnabqQFmuOCwZb2hoq/vKrVeCqvNz+2t18Wl7N5XJ25XfRHJT6GPWbLxCB+vAffrf3&#10;WsFsPpkt4HUnXgG5egIAAP//AwBQSwECLQAUAAYACAAAACEA2+H2y+4AAACFAQAAEwAAAAAAAAAA&#10;AAAAAAAAAAAAW0NvbnRlbnRfVHlwZXNdLnhtbFBLAQItABQABgAIAAAAIQBa9CxbvwAAABUBAAAL&#10;AAAAAAAAAAAAAAAAAB8BAABfcmVscy8ucmVsc1BLAQItABQABgAIAAAAIQA27B5rxQAAAN4AAAAP&#10;AAAAAAAAAAAAAAAAAAcCAABkcnMvZG93bnJldi54bWxQSwUGAAAAAAMAAwC3AAAA+QIAAAAA&#10;" adj="0,,0" path="m3607,l,,3607,xe" fillcolor="black" stroked="f" strokeweight="0">
            <v:stroke miterlimit="83231f" joinstyle="miter"/>
            <v:formulas/>
            <v:path arrowok="t" o:connecttype="segments" textboxrect="0,0,3607,0"/>
          </v:shape>
          <v:shape id="Shape 35137" o:spid="_x0000_s2075" style="position:absolute;left:113767;top:109436;width:0;height:3607;visibility:visible;mso-wrap-style:square;v-text-anchor:top" coordsize="0,3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ZOygAAAN4AAAAPAAAAZHJzL2Rvd25yZXYueG1sRI9Pa8JA&#10;FMTvBb/D8oReQt1Ya9XoKlIo2B5EbRG8PbIvfzD7NmS3Jvrpu0Khx2FmfsMsVp2pxIUaV1pWMBzE&#10;IIhTq0vOFXx/vT9NQTiPrLGyTAqu5GC17D0sMNG25T1dDj4XAcIuQQWF93UipUsLMugGtiYOXmYb&#10;gz7IJpe6wTbATSWf4/hVGiw5LBRY01tB6fnwYxRMTrvPLGuP2ew4vr3st+doGn1ESj32u/UchKfO&#10;/4f/2hutYDQejiZwvxOugFz+AgAA//8DAFBLAQItABQABgAIAAAAIQDb4fbL7gAAAIUBAAATAAAA&#10;AAAAAAAAAAAAAAAAAABbQ29udGVudF9UeXBlc10ueG1sUEsBAi0AFAAGAAgAAAAhAFr0LFu/AAAA&#10;FQEAAAsAAAAAAAAAAAAAAAAAHwEAAF9yZWxzLy5yZWxzUEsBAi0AFAAGAAgAAAAhAA1CNk7KAAAA&#10;3gAAAA8AAAAAAAAAAAAAAAAABwIAAGRycy9kb3ducmV2LnhtbFBLBQYAAAAAAwADALcAAAD+AgAA&#10;AAA=&#10;" adj="0,,0" path="m,3607l,,,3607xe" fillcolor="black" stroked="f" strokeweight="0">
            <v:stroke miterlimit="83231f" joinstyle="miter"/>
            <v:formulas/>
            <v:path arrowok="t" o:connecttype="segments" textboxrect="0,0,0,3607"/>
          </v:shape>
          <w10:wrap type="square" anchorx="page" anchory="page"/>
        </v:group>
      </w:pict>
    </w:r>
    <w:r w:rsidR="002675B4">
      <w:rPr>
        <w:color w:val="3C8536"/>
        <w:sz w:val="20"/>
      </w:rPr>
      <w:t>ACS Applied Materials &amp; Interfaces</w:t>
    </w:r>
    <w:r w:rsidR="002675B4">
      <w:rPr>
        <w:color w:val="3C8536"/>
        <w:sz w:val="20"/>
      </w:rPr>
      <w:tab/>
    </w:r>
    <w:r w:rsidR="002675B4">
      <w:rPr>
        <w:color w:val="3C8536"/>
        <w:sz w:val="16"/>
      </w:rPr>
      <w:t>www.acsami.org</w:t>
    </w:r>
    <w:r w:rsidR="002675B4">
      <w:rPr>
        <w:color w:val="3C8536"/>
        <w:sz w:val="16"/>
      </w:rPr>
      <w:tab/>
    </w:r>
    <w:r w:rsidR="002675B4">
      <w:rPr>
        <w:color w:val="FFFFFF"/>
        <w:sz w:val="16"/>
      </w:rPr>
      <w:t>Research 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7218" w14:textId="537662BE" w:rsidR="001D0547" w:rsidRDefault="00532258">
    <w:pPr>
      <w:spacing w:after="0"/>
      <w:ind w:left="-1210" w:right="11290"/>
    </w:pPr>
    <w:r>
      <w:rPr>
        <w:noProof/>
      </w:rPr>
      <w:pict w14:anchorId="32612287">
        <v:group id="Group 35099" o:spid="_x0000_s2058" style="position:absolute;left:0;text-align:left;margin-left:9pt;margin-top:8.75pt;width:8.9pt;height:8.9pt;z-index:251664384;mso-position-horizontal-relative:page;mso-position-vertical-relative:page" coordsize="113040,11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0wxgIAAPYIAAAOAAAAZHJzL2Uyb0RvYy54bWzsVslu2zAQvRfoPxC6N5Jix6kF2zk0bS5F&#10;GyTpBzAUtQAUSZCMZf99Z4aSbMRtCqRoTvVBpmafNwu1utp1im2l863R6yQ/yxImtTBlq+t18uPh&#10;y4ePCfOB65Iro+U62UufXG3ev1v1tpDnpjGqlI6BEe2L3q6TJgRbpKkXjey4PzNWamBWxnU8wKur&#10;09LxHqx3Kj3PskXaG1daZ4T0HqjXkZlsyH5VSRG+V5WXgal1ArEFejp6PuIz3ax4UTtum1YMYfBX&#10;RNHxVoPTydQ1D5w9ufbEVNcKZ7ypwpkwXWqqqhWScoBs8uxZNjfOPFnKpS762k4wAbTPcHq1WfFt&#10;e+tYW66T2UW2XCZM8w7KRJ5ZJAFEva0LkLxx9t7euoFQxzfMele5Dv8hH7YjcPcTuHIXmABins+y&#10;OZRAAIvOswi+aKBCJ1qi+fyiXjo6TTG2KZTeQhv5A1L+75C6b7iVVACP+U9I5RkkEpEiEUAKSQQM&#10;SU4w+cIDYr/FKM+W89kiAjECNWA0W2SXyJgy5YV48uFGGoKab7/6AGxouXI88WY8iZ0ejw5m4MXu&#10;tzygHprCI2ugF9A3EjqzlQ+GWOFQo6PQDgJKnwoSJJDAyBPKeBlzQleU3OQe5I4TVJr11EqCw16o&#10;FA8xojbAwlBtB110fplF1MkFWMPyR7zpFPZKYuxK38kKmpxaEwne1Y+flGNbjmuBfmScK9vwgTpg&#10;P4hSqGQH9atWqclkTqq/MhkzHYRRT9JGmjSzqCmGaOJaguGGDhiXE2Q2KZFno8Okr2GlUphH2eLx&#10;0ZR7GlMCBOYBJ/iNBiM/HYwcY8QAYIT+PBg4EvNFwk43yOxiOY/7Y+yrce8c982/GwxoRwoB63Do&#10;e0uDEWMbY4aqHQTG5o+CUNsjqZH3fzDwqp4a+w0Hg+4PuFxpwIcPAby9j99psxw+VzY/AQAA//8D&#10;AFBLAwQUAAYACAAAACEAX0hBq9wAAAAHAQAADwAAAGRycy9kb3ducmV2LnhtbEyPQUvDQBCF74L/&#10;YRnBm93EEC0xm1KKeiqCrSDepsk0Cc3Ohuw2Sf+905OeHo83vPlevpptp0YafOvYQLyIQBGXrmq5&#10;NvC1f3tYgvIBucLOMRm4kIdVcXuTY1a5iT9p3IVaSQn7DA00IfSZ1r5syKJfuJ5YsqMbLAaxQ62r&#10;AScpt51+jKInbbFl+dBgT5uGytPubA28Tzitk/h13J6Om8vPPv343sZkzP3dvH4BFWgOf8dwxRd0&#10;KITp4M5cedWJX8qUIPqcgpI8SWXJ4aoJ6CLX//mLXwAAAP//AwBQSwECLQAUAAYACAAAACEAtoM4&#10;kv4AAADhAQAAEwAAAAAAAAAAAAAAAAAAAAAAW0NvbnRlbnRfVHlwZXNdLnhtbFBLAQItABQABgAI&#10;AAAAIQA4/SH/1gAAAJQBAAALAAAAAAAAAAAAAAAAAC8BAABfcmVscy8ucmVsc1BLAQItABQABgAI&#10;AAAAIQCcFs0wxgIAAPYIAAAOAAAAAAAAAAAAAAAAAC4CAABkcnMvZTJvRG9jLnhtbFBLAQItABQA&#10;BgAIAAAAIQBfSEGr3AAAAAcBAAAPAAAAAAAAAAAAAAAAACAFAABkcnMvZG93bnJldi54bWxQSwUG&#10;AAAAAAQABADzAAAAKQYAAAAA&#10;">
          <v:shape id="Shape 35100" o:spid="_x0000_s2059" style="position:absolute;top:109436;width:0;height:3607;visibility:visible;mso-wrap-style:square;v-text-anchor:top" coordsize="0,3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SHyAAAAN4AAAAPAAAAZHJzL2Rvd25yZXYueG1sRI/LasJA&#10;FIb3Bd9hOAU3QSfaeksdRQqF1kXxhuDukDm5YOZMyExN9Ok7i0KXP/+Nb7nuTCVu1LjSsoLRMAZB&#10;nFpdcq7gdPwYzEE4j6yxskwK7uRgveo9LTHRtuU93Q4+F2GEXYIKCu/rREqXFmTQDW1NHLzMNgZ9&#10;kE0udYNtGDeVHMfxVBosOTwUWNN7Qen18GMUzC67bZa152xxnjxe99/XaB59RUr1n7vNGwhPnf8P&#10;/7U/tYKXySgOAAEnoIBc/QIAAP//AwBQSwECLQAUAAYACAAAACEA2+H2y+4AAACFAQAAEwAAAAAA&#10;AAAAAAAAAAAAAAAAW0NvbnRlbnRfVHlwZXNdLnhtbFBLAQItABQABgAIAAAAIQBa9CxbvwAAABUB&#10;AAALAAAAAAAAAAAAAAAAAB8BAABfcmVscy8ucmVsc1BLAQItABQABgAIAAAAIQBMx2SHyAAAAN4A&#10;AAAPAAAAAAAAAAAAAAAAAAcCAABkcnMvZG93bnJldi54bWxQSwUGAAAAAAMAAwC3AAAA/AIAAAAA&#10;" adj="0,,0" path="m,3607l,,,3607xe" fillcolor="black" stroked="f" strokeweight="0">
            <v:stroke miterlimit="83231f" joinstyle="miter"/>
            <v:formulas/>
            <v:path arrowok="t" o:connecttype="segments" textboxrect="0,0,0,3607"/>
          </v:shape>
          <v:shape id="Shape 35101" o:spid="_x0000_s2060" style="position:absolute;left:109446;width:3594;height:0;visibility:visible;mso-wrap-style:square;v-text-anchor:top" coordsize="35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n7xgAAAN4AAAAPAAAAZHJzL2Rvd25yZXYueG1sRI9RS8Mw&#10;FIXfhf2HcAe+uaQWi3bLxnCoe1I29wMuzbUtNjdZErv6740g+Hg453yHs9pMdhAjhdg71lAsFAji&#10;xpmeWw2n96ebexAxIRscHJOGb4qwWc+uVlgbd+EDjcfUigzhWKOGLiVfSxmbjizGhfPE2ftwwWLK&#10;MrTSBLxkuB3krVKVtNhzXujQ02NHzefxy2pQu/4tvI5+9+Cfz00ZDtVLua+0vp5P2yWIRFP6D/+1&#10;90ZDeVeoAn7v5Csg1z8AAAD//wMAUEsBAi0AFAAGAAgAAAAhANvh9svuAAAAhQEAABMAAAAAAAAA&#10;AAAAAAAAAAAAAFtDb250ZW50X1R5cGVzXS54bWxQSwECLQAUAAYACAAAACEAWvQsW78AAAAVAQAA&#10;CwAAAAAAAAAAAAAAAAAfAQAAX3JlbHMvLnJlbHNQSwECLQAUAAYACAAAACEA3jmp+8YAAADeAAAA&#10;DwAAAAAAAAAAAAAAAAAHAgAAZHJzL2Rvd25yZXYueG1sUEsFBgAAAAADAAMAtwAAAPoCAAAAAA==&#10;" adj="0,,0" path="m3594,l,,3594,xe" fillcolor="black" stroked="f" strokeweight="0">
            <v:stroke miterlimit="83231f" joinstyle="miter"/>
            <v:formulas/>
            <v:path arrowok="t" o:connecttype="segments" textboxrect="0,0,3594,0"/>
          </v:shape>
          <w10:wrap type="square" anchorx="page" anchory="page"/>
        </v:group>
      </w:pict>
    </w:r>
    <w:r>
      <w:rPr>
        <w:noProof/>
      </w:rPr>
      <w:pict w14:anchorId="10CD7579">
        <v:group id="Group 35102" o:spid="_x0000_s2055" style="position:absolute;left:0;text-align:left;margin-left:607.45pt;margin-top:8.75pt;width:8.95pt;height:8.9pt;z-index:251665408;mso-position-horizontal-relative:page;mso-position-vertical-relative:page" coordsize="113767,11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WErQIAAPYIAAAOAAAAZHJzL2Uyb0RvYy54bWzsVs1u2zAMvg/YOwi6r3Z+lm5Gkx7WrZdh&#10;K9ruAVRZ/gFkSZDUOHn7kZTtGu1QFB02YMBycGiKpD5+IimfnR86zfbKh9aaLV+c5JwpI23ZmnrL&#10;f9x+efeBsxCFKYW2Rm35UQV+vnv75qx3hVraxupSeQZBTCh6t+VNjK7IsiAb1YlwYp0ysFhZ34kI&#10;r77OSi96iN7pbJnnm6y3vnTeShUCaC/SIt9R/KpSMn6vqqAi01sO2CI9PT3v8JntzkRRe+GaVg4w&#10;xCtQdKI1sOkU6kJEwe59+yRU10pvg63iibRdZquqlYpygGwW+aNsLr29d5RLXfS1m2gCah/x9Oqw&#10;8tv+yrO23PLV+0W+5MyIDo6JdmZJBRT1ri7A8tK7G3flB0Wd3jDrQ+U7/Id82IHIPU7kqkNkEpSL&#10;xep0c8qZhCWQ8/UqkS8bOKEnXrL5/KxfNm6aIbYJSu+gjMIDU+H3mLpphFN0AAHznzG1GpkiE2KK&#10;8kEAYDnRFIoAjL2Uo9UmHxiiypySFIW8D/FSWWJZ7L+GmAq3HCXRjJI8mFH0UP7PFr4TEf0QHoqs&#10;hzJACKjo7F7dWlqKeDwJ23iuAO3BQJu5IbTZzGpck9oGBaDBEbeaBNoelPMEtUEkEEcKGAmVFjEh&#10;aiPMCt12UEDL0zwfOdIGoiHxiWqS4lErxK7NtaqgvqkqURF8ffdJe7YXOBHoR8GFdo0YtFiYAGkw&#10;JZnioH/Vaj2FXJDrr0KmCIMx+ikaRpNnnjzlgCZNJOhrSHqcS4BgcqKdrYmTv4FpSjBn2aJ4Z8sj&#10;dSgRAq2AzfuXemL9tCfWiBEBvKgnxhGBEyL/uF5t0oQYJwgWBCxRISZ+x7kzL54/1x3NM92Rin4G&#10;7X938H+iO+j+gMuVunz4EMDbe/4O8vxzZfcTAAD//wMAUEsDBBQABgAIAAAAIQAkzTGX4AAAAAsB&#10;AAAPAAAAZHJzL2Rvd25yZXYueG1sTI9NS8NAEIbvgv9hGcGb3XwYP2I2pRT1VARbQbxts9MkNDsb&#10;stsk/fdOT3qbl3l4P4rlbDsx4uBbRwriRQQCqXKmpVrB1+7t7gmED5qM7hyhgjN6WJbXV4XOjZvo&#10;E8dtqAWbkM+1giaEPpfSVw1a7ReuR+LfwQ1WB5ZDLc2gJza3nUyi6EFa3RInNLrHdYPVcXuyCt4n&#10;Pa3S+HXcHA/r888u+/jexKjU7c28egERcA5/MFzqc3UoudPench40bFO4vtnZvl6zEBciCRNeM1e&#10;QZqlIMtC/t9Q/gIAAP//AwBQSwECLQAUAAYACAAAACEAtoM4kv4AAADhAQAAEwAAAAAAAAAAAAAA&#10;AAAAAAAAW0NvbnRlbnRfVHlwZXNdLnhtbFBLAQItABQABgAIAAAAIQA4/SH/1gAAAJQBAAALAAAA&#10;AAAAAAAAAAAAAC8BAABfcmVscy8ucmVsc1BLAQItABQABgAIAAAAIQCMivWErQIAAPYIAAAOAAAA&#10;AAAAAAAAAAAAAC4CAABkcnMvZTJvRG9jLnhtbFBLAQItABQABgAIAAAAIQAkzTGX4AAAAAsBAAAP&#10;AAAAAAAAAAAAAAAAAAcFAABkcnMvZG93bnJldi54bWxQSwUGAAAAAAQABADzAAAAFAYAAAAA&#10;">
          <v:shape id="Shape 35103" o:spid="_x0000_s2056" style="position:absolute;width:3607;height:0;visibility:visible;mso-wrap-style:square;v-text-anchor:top" coordsize="3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dOxgAAAN4AAAAPAAAAZHJzL2Rvd25yZXYueG1sRI9Pa8JA&#10;FMTvBb/D8gRvdaPBUqKrFEEQL6WpFLw9si/Z2OzbkN388dt3C4Ueh5n5DbM7TLYRA3W+dqxgtUxA&#10;EBdO11wpuH6enl9B+ICssXFMCh7k4bCfPe0w027kDxryUIkIYZ+hAhNCm0npC0MW/dK1xNErXWcx&#10;RNlVUnc4Rrht5DpJXqTFmuOCwZaOhorvvLcKXJWXx7s9bdZlb263L1deiuZdqcV8etuCCDSF//Bf&#10;+6wVpJtVksLvnXgF5P4HAAD//wMAUEsBAi0AFAAGAAgAAAAhANvh9svuAAAAhQEAABMAAAAAAAAA&#10;AAAAAAAAAAAAAFtDb250ZW50X1R5cGVzXS54bWxQSwECLQAUAAYACAAAACEAWvQsW78AAAAVAQAA&#10;CwAAAAAAAAAAAAAAAAAfAQAAX3JlbHMvLnJlbHNQSwECLQAUAAYACAAAACEA6Pd3TsYAAADeAAAA&#10;DwAAAAAAAAAAAAAAAAAHAgAAZHJzL2Rvd25yZXYueG1sUEsFBgAAAAADAAMAtwAAAPoCAAAAAA==&#10;" adj="0,,0" path="m3607,l,,3607,xe" fillcolor="black" stroked="f" strokeweight="0">
            <v:stroke miterlimit="83231f" joinstyle="miter"/>
            <v:formulas/>
            <v:path arrowok="t" o:connecttype="segments" textboxrect="0,0,3607,0"/>
          </v:shape>
          <v:shape id="Shape 35104" o:spid="_x0000_s2057" style="position:absolute;left:113767;top:109436;width:0;height:3607;visibility:visible;mso-wrap-style:square;v-text-anchor:top" coordsize="0,3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EygAAAN4AAAAPAAAAZHJzL2Rvd25yZXYueG1sRI9Pa8JA&#10;FMTvhX6H5RV6Cbqx1VZTVylCoXqQqkXw9si+/MHs25BdTfTTdwWhx2FmfsNM552pxJkaV1pWMOjH&#10;IIhTq0vOFfzuvnpjEM4ja6wsk4ILOZjPHh+mmGjb8obOW5+LAGGXoILC+zqR0qUFGXR9WxMHL7ON&#10;QR9kk0vdYBvgppIvcfwmDZYcFgqsaVFQetyejIL3w88qy9p9NtmPrsPN+hiNo2Wk1PNT9/kBwlPn&#10;/8P39rdW8DoaxEO43QlXQM7+AAAA//8DAFBLAQItABQABgAIAAAAIQDb4fbL7gAAAIUBAAATAAAA&#10;AAAAAAAAAAAAAAAAAABbQ29udGVudF9UeXBlc10ueG1sUEsBAi0AFAAGAAgAAAAhAFr0LFu/AAAA&#10;FQEAAAsAAAAAAAAAAAAAAAAAHwEAAF9yZWxzLy5yZWxzUEsBAi0AFAAGAAgAAAAhADP8YoTKAAAA&#10;3gAAAA8AAAAAAAAAAAAAAAAABwIAAGRycy9kb3ducmV2LnhtbFBLBQYAAAAAAwADALcAAAD+AgAA&#10;AAA=&#10;" adj="0,,0" path="m,3607l,,,3607xe" fillcolor="black" stroked="f" strokeweight="0">
            <v:stroke miterlimit="83231f" joinstyle="miter"/>
            <v:formulas/>
            <v:path arrowok="t" o:connecttype="segments" textboxrect="0,0,0,3607"/>
          </v:shape>
          <w10:wrap type="square"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0E38F9"/>
    <w:multiLevelType w:val="hybridMultilevel"/>
    <w:tmpl w:val="E288FDDA"/>
    <w:lvl w:ilvl="0" w:tplc="572A60D8">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682457C">
      <w:start w:val="1"/>
      <w:numFmt w:val="lowerLetter"/>
      <w:lvlText w:val="%2"/>
      <w:lvlJc w:val="left"/>
      <w:pPr>
        <w:ind w:left="1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9FEA992">
      <w:start w:val="1"/>
      <w:numFmt w:val="lowerRoman"/>
      <w:lvlText w:val="%3"/>
      <w:lvlJc w:val="left"/>
      <w:pPr>
        <w:ind w:left="1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F62EADC">
      <w:start w:val="1"/>
      <w:numFmt w:val="decimal"/>
      <w:lvlText w:val="%4"/>
      <w:lvlJc w:val="left"/>
      <w:pPr>
        <w:ind w:left="2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F36F59E">
      <w:start w:val="1"/>
      <w:numFmt w:val="lowerLetter"/>
      <w:lvlText w:val="%5"/>
      <w:lvlJc w:val="left"/>
      <w:pPr>
        <w:ind w:left="3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F92227A">
      <w:start w:val="1"/>
      <w:numFmt w:val="lowerRoman"/>
      <w:lvlText w:val="%6"/>
      <w:lvlJc w:val="left"/>
      <w:pPr>
        <w:ind w:left="4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40436A8">
      <w:start w:val="1"/>
      <w:numFmt w:val="decimal"/>
      <w:lvlText w:val="%7"/>
      <w:lvlJc w:val="left"/>
      <w:pPr>
        <w:ind w:left="4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20EBA66">
      <w:start w:val="1"/>
      <w:numFmt w:val="lowerLetter"/>
      <w:lvlText w:val="%8"/>
      <w:lvlJc w:val="left"/>
      <w:pPr>
        <w:ind w:left="5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7D0E348">
      <w:start w:val="1"/>
      <w:numFmt w:val="lowerRoman"/>
      <w:lvlText w:val="%9"/>
      <w:lvlJc w:val="left"/>
      <w:pPr>
        <w:ind w:left="62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77E02F8F"/>
    <w:multiLevelType w:val="hybridMultilevel"/>
    <w:tmpl w:val="95569CD6"/>
    <w:lvl w:ilvl="0" w:tplc="61A2EB70">
      <w:start w:val="2"/>
      <w:numFmt w:val="decimal"/>
      <w:pStyle w:val="1"/>
      <w:lvlText w:val="%1."/>
      <w:lvlJc w:val="left"/>
      <w:pPr>
        <w:ind w:left="0"/>
      </w:pPr>
      <w:rPr>
        <w:rFonts w:ascii="Calibri" w:eastAsia="Calibri" w:hAnsi="Calibri" w:cs="Calibri"/>
        <w:b w:val="0"/>
        <w:i w:val="0"/>
        <w:strike w:val="0"/>
        <w:dstrike w:val="0"/>
        <w:color w:val="3C8536"/>
        <w:sz w:val="21"/>
        <w:szCs w:val="21"/>
        <w:u w:val="none" w:color="000000"/>
        <w:bdr w:val="none" w:sz="0" w:space="0" w:color="auto"/>
        <w:shd w:val="clear" w:color="auto" w:fill="auto"/>
        <w:vertAlign w:val="baseline"/>
      </w:rPr>
    </w:lvl>
    <w:lvl w:ilvl="1" w:tplc="C4629E14">
      <w:start w:val="1"/>
      <w:numFmt w:val="lowerLetter"/>
      <w:lvlText w:val="%2"/>
      <w:lvlJc w:val="left"/>
      <w:pPr>
        <w:ind w:left="1080"/>
      </w:pPr>
      <w:rPr>
        <w:rFonts w:ascii="Calibri" w:eastAsia="Calibri" w:hAnsi="Calibri" w:cs="Calibri"/>
        <w:b w:val="0"/>
        <w:i w:val="0"/>
        <w:strike w:val="0"/>
        <w:dstrike w:val="0"/>
        <w:color w:val="3C8536"/>
        <w:sz w:val="21"/>
        <w:szCs w:val="21"/>
        <w:u w:val="none" w:color="000000"/>
        <w:bdr w:val="none" w:sz="0" w:space="0" w:color="auto"/>
        <w:shd w:val="clear" w:color="auto" w:fill="auto"/>
        <w:vertAlign w:val="baseline"/>
      </w:rPr>
    </w:lvl>
    <w:lvl w:ilvl="2" w:tplc="DDB4E082">
      <w:start w:val="1"/>
      <w:numFmt w:val="lowerRoman"/>
      <w:lvlText w:val="%3"/>
      <w:lvlJc w:val="left"/>
      <w:pPr>
        <w:ind w:left="1800"/>
      </w:pPr>
      <w:rPr>
        <w:rFonts w:ascii="Calibri" w:eastAsia="Calibri" w:hAnsi="Calibri" w:cs="Calibri"/>
        <w:b w:val="0"/>
        <w:i w:val="0"/>
        <w:strike w:val="0"/>
        <w:dstrike w:val="0"/>
        <w:color w:val="3C8536"/>
        <w:sz w:val="21"/>
        <w:szCs w:val="21"/>
        <w:u w:val="none" w:color="000000"/>
        <w:bdr w:val="none" w:sz="0" w:space="0" w:color="auto"/>
        <w:shd w:val="clear" w:color="auto" w:fill="auto"/>
        <w:vertAlign w:val="baseline"/>
      </w:rPr>
    </w:lvl>
    <w:lvl w:ilvl="3" w:tplc="5BDEEC4C">
      <w:start w:val="1"/>
      <w:numFmt w:val="decimal"/>
      <w:lvlText w:val="%4"/>
      <w:lvlJc w:val="left"/>
      <w:pPr>
        <w:ind w:left="2520"/>
      </w:pPr>
      <w:rPr>
        <w:rFonts w:ascii="Calibri" w:eastAsia="Calibri" w:hAnsi="Calibri" w:cs="Calibri"/>
        <w:b w:val="0"/>
        <w:i w:val="0"/>
        <w:strike w:val="0"/>
        <w:dstrike w:val="0"/>
        <w:color w:val="3C8536"/>
        <w:sz w:val="21"/>
        <w:szCs w:val="21"/>
        <w:u w:val="none" w:color="000000"/>
        <w:bdr w:val="none" w:sz="0" w:space="0" w:color="auto"/>
        <w:shd w:val="clear" w:color="auto" w:fill="auto"/>
        <w:vertAlign w:val="baseline"/>
      </w:rPr>
    </w:lvl>
    <w:lvl w:ilvl="4" w:tplc="C30428E4">
      <w:start w:val="1"/>
      <w:numFmt w:val="lowerLetter"/>
      <w:lvlText w:val="%5"/>
      <w:lvlJc w:val="left"/>
      <w:pPr>
        <w:ind w:left="3240"/>
      </w:pPr>
      <w:rPr>
        <w:rFonts w:ascii="Calibri" w:eastAsia="Calibri" w:hAnsi="Calibri" w:cs="Calibri"/>
        <w:b w:val="0"/>
        <w:i w:val="0"/>
        <w:strike w:val="0"/>
        <w:dstrike w:val="0"/>
        <w:color w:val="3C8536"/>
        <w:sz w:val="21"/>
        <w:szCs w:val="21"/>
        <w:u w:val="none" w:color="000000"/>
        <w:bdr w:val="none" w:sz="0" w:space="0" w:color="auto"/>
        <w:shd w:val="clear" w:color="auto" w:fill="auto"/>
        <w:vertAlign w:val="baseline"/>
      </w:rPr>
    </w:lvl>
    <w:lvl w:ilvl="5" w:tplc="4190A7C8">
      <w:start w:val="1"/>
      <w:numFmt w:val="lowerRoman"/>
      <w:lvlText w:val="%6"/>
      <w:lvlJc w:val="left"/>
      <w:pPr>
        <w:ind w:left="3960"/>
      </w:pPr>
      <w:rPr>
        <w:rFonts w:ascii="Calibri" w:eastAsia="Calibri" w:hAnsi="Calibri" w:cs="Calibri"/>
        <w:b w:val="0"/>
        <w:i w:val="0"/>
        <w:strike w:val="0"/>
        <w:dstrike w:val="0"/>
        <w:color w:val="3C8536"/>
        <w:sz w:val="21"/>
        <w:szCs w:val="21"/>
        <w:u w:val="none" w:color="000000"/>
        <w:bdr w:val="none" w:sz="0" w:space="0" w:color="auto"/>
        <w:shd w:val="clear" w:color="auto" w:fill="auto"/>
        <w:vertAlign w:val="baseline"/>
      </w:rPr>
    </w:lvl>
    <w:lvl w:ilvl="6" w:tplc="431600D6">
      <w:start w:val="1"/>
      <w:numFmt w:val="decimal"/>
      <w:lvlText w:val="%7"/>
      <w:lvlJc w:val="left"/>
      <w:pPr>
        <w:ind w:left="4680"/>
      </w:pPr>
      <w:rPr>
        <w:rFonts w:ascii="Calibri" w:eastAsia="Calibri" w:hAnsi="Calibri" w:cs="Calibri"/>
        <w:b w:val="0"/>
        <w:i w:val="0"/>
        <w:strike w:val="0"/>
        <w:dstrike w:val="0"/>
        <w:color w:val="3C8536"/>
        <w:sz w:val="21"/>
        <w:szCs w:val="21"/>
        <w:u w:val="none" w:color="000000"/>
        <w:bdr w:val="none" w:sz="0" w:space="0" w:color="auto"/>
        <w:shd w:val="clear" w:color="auto" w:fill="auto"/>
        <w:vertAlign w:val="baseline"/>
      </w:rPr>
    </w:lvl>
    <w:lvl w:ilvl="7" w:tplc="591A9D88">
      <w:start w:val="1"/>
      <w:numFmt w:val="lowerLetter"/>
      <w:lvlText w:val="%8"/>
      <w:lvlJc w:val="left"/>
      <w:pPr>
        <w:ind w:left="5400"/>
      </w:pPr>
      <w:rPr>
        <w:rFonts w:ascii="Calibri" w:eastAsia="Calibri" w:hAnsi="Calibri" w:cs="Calibri"/>
        <w:b w:val="0"/>
        <w:i w:val="0"/>
        <w:strike w:val="0"/>
        <w:dstrike w:val="0"/>
        <w:color w:val="3C8536"/>
        <w:sz w:val="21"/>
        <w:szCs w:val="21"/>
        <w:u w:val="none" w:color="000000"/>
        <w:bdr w:val="none" w:sz="0" w:space="0" w:color="auto"/>
        <w:shd w:val="clear" w:color="auto" w:fill="auto"/>
        <w:vertAlign w:val="baseline"/>
      </w:rPr>
    </w:lvl>
    <w:lvl w:ilvl="8" w:tplc="ED629042">
      <w:start w:val="1"/>
      <w:numFmt w:val="lowerRoman"/>
      <w:lvlText w:val="%9"/>
      <w:lvlJc w:val="left"/>
      <w:pPr>
        <w:ind w:left="6120"/>
      </w:pPr>
      <w:rPr>
        <w:rFonts w:ascii="Calibri" w:eastAsia="Calibri" w:hAnsi="Calibri" w:cs="Calibri"/>
        <w:b w:val="0"/>
        <w:i w:val="0"/>
        <w:strike w:val="0"/>
        <w:dstrike w:val="0"/>
        <w:color w:val="3C8536"/>
        <w:sz w:val="21"/>
        <w:szCs w:val="21"/>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characterSpacingControl w:val="doNotCompress"/>
  <w:hdrShapeDefaults>
    <o:shapedefaults v:ext="edit" spidmax="2093">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0547"/>
    <w:rsid w:val="001D0547"/>
    <w:rsid w:val="002675B4"/>
    <w:rsid w:val="003B3C40"/>
    <w:rsid w:val="00484579"/>
    <w:rsid w:val="00532258"/>
    <w:rsid w:val="006A6624"/>
    <w:rsid w:val="00797AD7"/>
    <w:rsid w:val="00841BD0"/>
    <w:rsid w:val="00977D3D"/>
    <w:rsid w:val="00A7343F"/>
    <w:rsid w:val="00A7786E"/>
    <w:rsid w:val="00AD79BB"/>
    <w:rsid w:val="00B704B5"/>
    <w:rsid w:val="00BE208B"/>
    <w:rsid w:val="00DC69C8"/>
    <w:rsid w:val="00E4146E"/>
    <w:rsid w:val="00E62719"/>
    <w:rsid w:val="00F210EE"/>
    <w:rsid w:val="00F44244"/>
    <w:rsid w:val="00FB11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93">
      <v:textbox inset="5.85pt,.7pt,5.85pt,.7pt"/>
    </o:shapedefaults>
    <o:shapelayout v:ext="edit">
      <o:idmap v:ext="edit" data="1"/>
    </o:shapelayout>
  </w:shapeDefaults>
  <w:decimalSymbol w:val="."/>
  <w:listSeparator w:val=","/>
  <w14:docId w14:val="57B4B198"/>
  <w15:docId w15:val="{7030135E-F45B-4F25-9F18-B57F59C86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786E"/>
    <w:pPr>
      <w:spacing w:after="160" w:line="259" w:lineRule="auto"/>
    </w:pPr>
    <w:rPr>
      <w:rFonts w:ascii="Calibri" w:eastAsia="Calibri" w:hAnsi="Calibri" w:cs="Calibri"/>
      <w:color w:val="000000"/>
      <w:sz w:val="22"/>
    </w:rPr>
  </w:style>
  <w:style w:type="paragraph" w:styleId="1">
    <w:name w:val="heading 1"/>
    <w:next w:val="a"/>
    <w:link w:val="10"/>
    <w:uiPriority w:val="9"/>
    <w:qFormat/>
    <w:pPr>
      <w:keepNext/>
      <w:keepLines/>
      <w:numPr>
        <w:numId w:val="2"/>
      </w:numPr>
      <w:spacing w:after="4" w:line="259" w:lineRule="auto"/>
      <w:ind w:left="10" w:hanging="10"/>
      <w:outlineLvl w:val="0"/>
    </w:pPr>
    <w:rPr>
      <w:rFonts w:ascii="Calibri" w:eastAsia="Calibri" w:hAnsi="Calibri" w:cs="Calibri"/>
      <w:color w:val="3C8536"/>
    </w:rPr>
  </w:style>
  <w:style w:type="paragraph" w:styleId="2">
    <w:name w:val="heading 2"/>
    <w:next w:val="a"/>
    <w:link w:val="20"/>
    <w:uiPriority w:val="9"/>
    <w:unhideWhenUsed/>
    <w:qFormat/>
    <w:pPr>
      <w:keepNext/>
      <w:keepLines/>
      <w:spacing w:line="259" w:lineRule="auto"/>
      <w:ind w:left="10" w:hanging="10"/>
      <w:outlineLvl w:val="1"/>
    </w:pPr>
    <w:rPr>
      <w:rFonts w:ascii="Calibri" w:eastAsia="Calibri" w:hAnsi="Calibri" w:cs="Calibri"/>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Calibri" w:eastAsia="Calibri" w:hAnsi="Calibri" w:cs="Calibri"/>
      <w:color w:val="000000"/>
      <w:sz w:val="19"/>
    </w:rPr>
  </w:style>
  <w:style w:type="character" w:customStyle="1" w:styleId="10">
    <w:name w:val="見出し 1 (文字)"/>
    <w:link w:val="1"/>
    <w:rPr>
      <w:rFonts w:ascii="Calibri" w:eastAsia="Calibri" w:hAnsi="Calibri" w:cs="Calibri"/>
      <w:color w:val="3C8536"/>
      <w:sz w:val="21"/>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s.acs.org/doi/10.1021/acsami.0c06138?goto=supporting-info" TargetMode="External"/><Relationship Id="rId21" Type="http://schemas.openxmlformats.org/officeDocument/2006/relationships/hyperlink" Target="http://pubs.acs.org/doi/suppl/10.1021/acsami.0c06138/suppl_file/am0c06138_si_001.pdf" TargetMode="External"/><Relationship Id="rId42" Type="http://schemas.openxmlformats.org/officeDocument/2006/relationships/hyperlink" Target="https://dx.doi.org/10.1246/bcsj.20170325" TargetMode="External"/><Relationship Id="rId47" Type="http://schemas.openxmlformats.org/officeDocument/2006/relationships/hyperlink" Target="https://dx.doi.org/10.1038/nrneph.2017.17" TargetMode="External"/><Relationship Id="rId63" Type="http://schemas.openxmlformats.org/officeDocument/2006/relationships/hyperlink" Target="https://dx.doi.org/10.1161/01.CIR.76.2.450" TargetMode="External"/><Relationship Id="rId68" Type="http://schemas.openxmlformats.org/officeDocument/2006/relationships/hyperlink" Target="https://dx.doi.org/10.1016/j.biomaterials.2015.01.032" TargetMode="External"/><Relationship Id="rId84" Type="http://schemas.openxmlformats.org/officeDocument/2006/relationships/hyperlink" Target="https://dx.doi.org/10.1002/jbm.a.36697" TargetMode="External"/><Relationship Id="rId89" Type="http://schemas.openxmlformats.org/officeDocument/2006/relationships/hyperlink" Target="https://dx.doi.org/10.18632/oncotarget.17103" TargetMode="External"/><Relationship Id="rId16" Type="http://schemas.openxmlformats.org/officeDocument/2006/relationships/image" Target="media/image2.jpg"/><Relationship Id="rId11" Type="http://schemas.openxmlformats.org/officeDocument/2006/relationships/footer" Target="footer1.xml"/><Relationship Id="rId32" Type="http://schemas.openxmlformats.org/officeDocument/2006/relationships/hyperlink" Target="https://pubs.acs.org/doi/10.1021/acsami.0c06138?ref=pdf" TargetMode="External"/><Relationship Id="rId37" Type="http://schemas.openxmlformats.org/officeDocument/2006/relationships/hyperlink" Target="https://dx.doi.org/10.3390/molecules16021426" TargetMode="External"/><Relationship Id="rId53" Type="http://schemas.openxmlformats.org/officeDocument/2006/relationships/hyperlink" Target="https://dx.doi.org/10.1016/j.apsusc.2015.07.177" TargetMode="External"/><Relationship Id="rId58" Type="http://schemas.openxmlformats.org/officeDocument/2006/relationships/hyperlink" Target="https://dx.doi.org/10.1126/science.4001944" TargetMode="External"/><Relationship Id="rId74" Type="http://schemas.openxmlformats.org/officeDocument/2006/relationships/hyperlink" Target="https://dx.doi.org/10.1038/srep12913" TargetMode="External"/><Relationship Id="rId79" Type="http://schemas.openxmlformats.org/officeDocument/2006/relationships/hyperlink" Target="https://dx.doi.org/10.1038/s41467-017-01055-9" TargetMode="External"/><Relationship Id="rId5" Type="http://schemas.openxmlformats.org/officeDocument/2006/relationships/webSettings" Target="webSettings.xml"/><Relationship Id="rId90" Type="http://schemas.openxmlformats.org/officeDocument/2006/relationships/hyperlink" Target="https://dx.doi.org/10.1038/srep26271" TargetMode="External"/><Relationship Id="rId95" Type="http://schemas.openxmlformats.org/officeDocument/2006/relationships/hyperlink" Target="https://dx.doi.org/10.1073/pnas.93.13.6676" TargetMode="External"/><Relationship Id="rId22" Type="http://schemas.openxmlformats.org/officeDocument/2006/relationships/hyperlink" Target="http://pubs.acs.org/doi/suppl/10.1021/acsami.0c06138/suppl_file/am0c06138_si_001.pdf" TargetMode="External"/><Relationship Id="rId27" Type="http://schemas.openxmlformats.org/officeDocument/2006/relationships/hyperlink" Target="http://pubs.acs.org/doi/suppl/10.1021/acsami.0c06138/suppl_file/am0c06138_si_001.pdf" TargetMode="External"/><Relationship Id="rId43" Type="http://schemas.openxmlformats.org/officeDocument/2006/relationships/hyperlink" Target="https://dx.doi.org/10.1246/bcsj.20170325" TargetMode="External"/><Relationship Id="rId48" Type="http://schemas.openxmlformats.org/officeDocument/2006/relationships/hyperlink" Target="https://dx.doi.org/10.1038/nrneph.2017.17" TargetMode="External"/><Relationship Id="rId64" Type="http://schemas.openxmlformats.org/officeDocument/2006/relationships/hyperlink" Target="https://dx.doi.org/10.1016/j.biomaterials.2015.03.017" TargetMode="External"/><Relationship Id="rId69" Type="http://schemas.openxmlformats.org/officeDocument/2006/relationships/hyperlink" Target="https://dx.doi.org/10.1016/j.biomaterials.2015.01.032" TargetMode="External"/><Relationship Id="rId80" Type="http://schemas.openxmlformats.org/officeDocument/2006/relationships/hyperlink" Target="https://dx.doi.org/10.1093/nar/gks469" TargetMode="External"/><Relationship Id="rId85" Type="http://schemas.openxmlformats.org/officeDocument/2006/relationships/hyperlink" Target="https://dx.doi.org/10.1002/jbm.a.36697" TargetMode="Externa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hyperlink" Target="https://dx.doi.org/10.1073/pnas.89.18.8651" TargetMode="External"/><Relationship Id="rId38" Type="http://schemas.openxmlformats.org/officeDocument/2006/relationships/hyperlink" Target="https://dx.doi.org/10.1088/0957-4484/21/14/145305" TargetMode="External"/><Relationship Id="rId46" Type="http://schemas.openxmlformats.org/officeDocument/2006/relationships/hyperlink" Target="https://dx.doi.org/10.1016/j.smim.2016.04.006" TargetMode="External"/><Relationship Id="rId59" Type="http://schemas.openxmlformats.org/officeDocument/2006/relationships/hyperlink" Target="https://dx.doi.org/10.1126/science.4001944" TargetMode="External"/><Relationship Id="rId67" Type="http://schemas.openxmlformats.org/officeDocument/2006/relationships/hyperlink" Target="https://dx.doi.org/10.1016/j.biomaterials.2015.03.017" TargetMode="External"/><Relationship Id="rId20" Type="http://schemas.openxmlformats.org/officeDocument/2006/relationships/image" Target="media/image5.jpg"/><Relationship Id="rId41" Type="http://schemas.openxmlformats.org/officeDocument/2006/relationships/hyperlink" Target="https://dx.doi.org/10.1006/jmbi.2000.3682" TargetMode="External"/><Relationship Id="rId54" Type="http://schemas.openxmlformats.org/officeDocument/2006/relationships/hyperlink" Target="https://dx.doi.org/10.1002/jbm.a.32375" TargetMode="External"/><Relationship Id="rId62" Type="http://schemas.openxmlformats.org/officeDocument/2006/relationships/hyperlink" Target="https://dx.doi.org/10.1161/01.CIR.76.2.450" TargetMode="External"/><Relationship Id="rId70" Type="http://schemas.openxmlformats.org/officeDocument/2006/relationships/hyperlink" Target="https://dx.doi.org/10.1016/j.biomaterials.2009.11.098" TargetMode="External"/><Relationship Id="rId75" Type="http://schemas.openxmlformats.org/officeDocument/2006/relationships/hyperlink" Target="https://dx.doi.org/10.4049/jimmunol.1601157" TargetMode="External"/><Relationship Id="rId83" Type="http://schemas.openxmlformats.org/officeDocument/2006/relationships/hyperlink" Target="https://dx.doi.org/10.1093/nar/gks469" TargetMode="External"/><Relationship Id="rId88" Type="http://schemas.openxmlformats.org/officeDocument/2006/relationships/hyperlink" Target="https://dx.doi.org/10.18632/oncotarget.17103" TargetMode="External"/><Relationship Id="rId91" Type="http://schemas.openxmlformats.org/officeDocument/2006/relationships/hyperlink" Target="https://dx.doi.org/10.1038/srep26271" TargetMode="External"/><Relationship Id="rId96" Type="http://schemas.openxmlformats.org/officeDocument/2006/relationships/hyperlink" Target="https://dx.doi.org/10.1073/pnas.93.13.667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hyperlink" Target="http://pubs.acs.org/doi/suppl/10.1021/acsami.0c06138/suppl_file/am0c06138_si_001.pdf" TargetMode="External"/><Relationship Id="rId28" Type="http://schemas.openxmlformats.org/officeDocument/2006/relationships/hyperlink" Target="http://orcid.org/0000-0002-0709-1000" TargetMode="External"/><Relationship Id="rId36" Type="http://schemas.openxmlformats.org/officeDocument/2006/relationships/hyperlink" Target="https://dx.doi.org/10.3390/molecules16021426" TargetMode="External"/><Relationship Id="rId49" Type="http://schemas.openxmlformats.org/officeDocument/2006/relationships/hyperlink" Target="https://dx.doi.org/10.1016/j.thromres.2004.08.030" TargetMode="External"/><Relationship Id="rId57" Type="http://schemas.openxmlformats.org/officeDocument/2006/relationships/hyperlink" Target="https://dx.doi.org/10.1002/jbm.a.32375" TargetMode="External"/><Relationship Id="rId10" Type="http://schemas.openxmlformats.org/officeDocument/2006/relationships/header" Target="header2.xml"/><Relationship Id="rId31" Type="http://schemas.openxmlformats.org/officeDocument/2006/relationships/hyperlink" Target="http://orcid.org/0000-0002-4196-5488" TargetMode="External"/><Relationship Id="rId44" Type="http://schemas.openxmlformats.org/officeDocument/2006/relationships/hyperlink" Target="https://dx.doi.org/10.1016/j.smim.2016.04.006" TargetMode="External"/><Relationship Id="rId52" Type="http://schemas.openxmlformats.org/officeDocument/2006/relationships/hyperlink" Target="https://dx.doi.org/10.1016/j.apsusc.2015.07.177" TargetMode="External"/><Relationship Id="rId60" Type="http://schemas.openxmlformats.org/officeDocument/2006/relationships/hyperlink" Target="https://dx.doi.org/10.1038/35015043" TargetMode="External"/><Relationship Id="rId65" Type="http://schemas.openxmlformats.org/officeDocument/2006/relationships/hyperlink" Target="https://dx.doi.org/10.1016/j.biomaterials.2015.03.017" TargetMode="External"/><Relationship Id="rId73" Type="http://schemas.openxmlformats.org/officeDocument/2006/relationships/hyperlink" Target="https://dx.doi.org/10.1038/srep12913" TargetMode="External"/><Relationship Id="rId78" Type="http://schemas.openxmlformats.org/officeDocument/2006/relationships/hyperlink" Target="https://dx.doi.org/10.1038/s41467-017-01055-9" TargetMode="External"/><Relationship Id="rId81" Type="http://schemas.openxmlformats.org/officeDocument/2006/relationships/hyperlink" Target="https://dx.doi.org/10.1093/nar/gks469" TargetMode="External"/><Relationship Id="rId86" Type="http://schemas.openxmlformats.org/officeDocument/2006/relationships/hyperlink" Target="https://dx.doi.org/10.1016/j.jbiosc.2009.11.005" TargetMode="External"/><Relationship Id="rId94" Type="http://schemas.openxmlformats.org/officeDocument/2006/relationships/hyperlink" Target="https://dx.doi.org/10.1371/journal.pone.0126787" TargetMode="External"/><Relationship Id="rId99" Type="http://schemas.openxmlformats.org/officeDocument/2006/relationships/hyperlink" Target="https://dx.doi.org/10.1021/nn5059216"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g"/><Relationship Id="rId39" Type="http://schemas.openxmlformats.org/officeDocument/2006/relationships/hyperlink" Target="https://dx.doi.org/10.1088/0957-4484/21/14/145305" TargetMode="External"/><Relationship Id="rId34" Type="http://schemas.openxmlformats.org/officeDocument/2006/relationships/hyperlink" Target="https://dx.doi.org/10.1073/pnas.89.18.8651" TargetMode="External"/><Relationship Id="rId50" Type="http://schemas.openxmlformats.org/officeDocument/2006/relationships/hyperlink" Target="https://dx.doi.org/10.1016/j.thromres.2004.08.030" TargetMode="External"/><Relationship Id="rId55" Type="http://schemas.openxmlformats.org/officeDocument/2006/relationships/hyperlink" Target="https://dx.doi.org/10.1002/jbm.a.32375" TargetMode="External"/><Relationship Id="rId76" Type="http://schemas.openxmlformats.org/officeDocument/2006/relationships/hyperlink" Target="https://dx.doi.org/10.4049/jimmunol.1601157" TargetMode="External"/><Relationship Id="rId97" Type="http://schemas.openxmlformats.org/officeDocument/2006/relationships/hyperlink" Target="https://dx.doi.org/10.1073/pnas.93.13.6676" TargetMode="External"/><Relationship Id="rId7" Type="http://schemas.openxmlformats.org/officeDocument/2006/relationships/endnotes" Target="endnotes.xml"/><Relationship Id="rId71" Type="http://schemas.openxmlformats.org/officeDocument/2006/relationships/hyperlink" Target="https://dx.doi.org/10.1016/j.biomaterials.2009.11.098" TargetMode="External"/><Relationship Id="rId92" Type="http://schemas.openxmlformats.org/officeDocument/2006/relationships/hyperlink" Target="https://dx.doi.org/10.1038/srep26271" TargetMode="External"/><Relationship Id="rId2" Type="http://schemas.openxmlformats.org/officeDocument/2006/relationships/numbering" Target="numbering.xml"/><Relationship Id="rId29" Type="http://schemas.openxmlformats.org/officeDocument/2006/relationships/hyperlink" Target="http://orcid.org/0000-0002-0709-1000" TargetMode="External"/><Relationship Id="rId24" Type="http://schemas.openxmlformats.org/officeDocument/2006/relationships/image" Target="media/image6.jpg"/><Relationship Id="rId40" Type="http://schemas.openxmlformats.org/officeDocument/2006/relationships/hyperlink" Target="https://dx.doi.org/10.1006/jmbi.2000.3682" TargetMode="External"/><Relationship Id="rId45" Type="http://schemas.openxmlformats.org/officeDocument/2006/relationships/hyperlink" Target="https://dx.doi.org/10.1016/j.smim.2016.04.006" TargetMode="External"/><Relationship Id="rId66" Type="http://schemas.openxmlformats.org/officeDocument/2006/relationships/hyperlink" Target="https://dx.doi.org/10.1016/j.biomaterials.2015.03.017" TargetMode="External"/><Relationship Id="rId87" Type="http://schemas.openxmlformats.org/officeDocument/2006/relationships/hyperlink" Target="https://dx.doi.org/10.1016/j.jbiosc.2009.11.005" TargetMode="External"/><Relationship Id="rId61" Type="http://schemas.openxmlformats.org/officeDocument/2006/relationships/hyperlink" Target="https://dx.doi.org/10.1038/35015043" TargetMode="External"/><Relationship Id="rId82" Type="http://schemas.openxmlformats.org/officeDocument/2006/relationships/hyperlink" Target="https://dx.doi.org/10.1093/nar/gks469" TargetMode="External"/><Relationship Id="rId19" Type="http://schemas.openxmlformats.org/officeDocument/2006/relationships/hyperlink" Target="http://pubs.acs.org/doi/suppl/10.1021/acsami.0c06138/suppl_file/am0c06138_si_001.pdf" TargetMode="External"/><Relationship Id="rId14" Type="http://schemas.openxmlformats.org/officeDocument/2006/relationships/footer" Target="footer3.xml"/><Relationship Id="rId30" Type="http://schemas.openxmlformats.org/officeDocument/2006/relationships/hyperlink" Target="http://orcid.org/0000-0002-0709-1000" TargetMode="External"/><Relationship Id="rId35" Type="http://schemas.openxmlformats.org/officeDocument/2006/relationships/hyperlink" Target="https://dx.doi.org/10.1038/nbt0397-269" TargetMode="External"/><Relationship Id="rId56" Type="http://schemas.openxmlformats.org/officeDocument/2006/relationships/hyperlink" Target="https://dx.doi.org/10.1002/jbm.a.32375" TargetMode="External"/><Relationship Id="rId77" Type="http://schemas.openxmlformats.org/officeDocument/2006/relationships/hyperlink" Target="https://dx.doi.org/10.4049/jimmunol.1601157" TargetMode="External"/><Relationship Id="rId100" Type="http://schemas.openxmlformats.org/officeDocument/2006/relationships/fontTable" Target="fontTable.xml"/><Relationship Id="rId8" Type="http://schemas.openxmlformats.org/officeDocument/2006/relationships/hyperlink" Target="http://www.acsami.org/?ref=pdf" TargetMode="External"/><Relationship Id="rId51" Type="http://schemas.openxmlformats.org/officeDocument/2006/relationships/hyperlink" Target="https://dx.doi.org/10.1016/j.apsusc.2015.07.177" TargetMode="External"/><Relationship Id="rId72" Type="http://schemas.openxmlformats.org/officeDocument/2006/relationships/hyperlink" Target="https://dx.doi.org/10.1038/srep12913" TargetMode="External"/><Relationship Id="rId93" Type="http://schemas.openxmlformats.org/officeDocument/2006/relationships/hyperlink" Target="https://dx.doi.org/10.1371/journal.pone.0126787" TargetMode="External"/><Relationship Id="rId98" Type="http://schemas.openxmlformats.org/officeDocument/2006/relationships/hyperlink" Target="https://dx.doi.org/10.1021/nn5059216"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E9DC0-1462-4151-97EE-3F446A075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7982</Words>
  <Characters>45499</Characters>
  <DocSecurity>0</DocSecurity>
  <Lines>379</Lines>
  <Paragraphs>106</Paragraphs>
  <ScaleCrop>false</ScaleCrop>
  <HeadingPairs>
    <vt:vector size="2" baseType="variant">
      <vt:variant>
        <vt:lpstr>タイトル</vt:lpstr>
      </vt:variant>
      <vt:variant>
        <vt:i4>1</vt:i4>
      </vt:variant>
    </vt:vector>
  </HeadingPairs>
  <TitlesOfParts>
    <vt:vector size="1" baseType="lpstr">
      <vt:lpstr>am0c06138 1..12</vt:lpstr>
    </vt:vector>
  </TitlesOfParts>
  <Company/>
  <LinksUpToDate>false</LinksUpToDate>
  <CharactersWithSpaces>53375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
  <dcterms:created xsi:type="dcterms:W3CDTF">2021-05-30T23:42:00Z</dcterms:created>
  <dcterms:modified xsi:type="dcterms:W3CDTF">2021-05-30T23:44:00Z</dcterms:modified>
</cp:coreProperties>
</file>