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D16AD" w14:textId="77777777" w:rsidR="002D46E6" w:rsidRPr="002D46E6" w:rsidRDefault="002D46E6" w:rsidP="002D46E6">
      <w:r w:rsidRPr="002D46E6">
        <w:t>特別加入制度の概要</w:t>
      </w:r>
    </w:p>
    <w:p w14:paraId="0CDBDCD1" w14:textId="60296BAA" w:rsidR="002D46E6" w:rsidRDefault="002D46E6" w:rsidP="002D46E6">
      <w:r w:rsidRPr="002D46E6">
        <w:t>労災保険は本来、労働者を対象としたもので、業務や通勤による災害に対する保険給付を行う制度です。しかし、一定の事業に従事する非労働者も労働者と同等の保護が必要な場合があり、これに対応するために特別加入制度が設けられています。特別加入制度では、農業、IT、芸能など特定の業務に従事する人々が、任意で労災保険に加入し、業務や通勤に伴う災害に対して保険給付を受けることができます。</w:t>
      </w:r>
    </w:p>
    <w:p w14:paraId="3D0953C4" w14:textId="77777777" w:rsidR="00E602D5" w:rsidRDefault="00E602D5" w:rsidP="002D46E6"/>
    <w:p w14:paraId="00BD578F" w14:textId="77777777" w:rsidR="00E602D5" w:rsidRDefault="00E602D5" w:rsidP="002D46E6">
      <w:pPr>
        <w:rPr>
          <w:rFonts w:hint="eastAsia"/>
        </w:rPr>
      </w:pPr>
    </w:p>
    <w:p w14:paraId="4C8AAAAC" w14:textId="77777777" w:rsidR="00E602D5" w:rsidRPr="002D46E6" w:rsidRDefault="00E602D5" w:rsidP="00E602D5">
      <w:r w:rsidRPr="002D46E6">
        <w:t>特別加入制度の意義</w:t>
      </w:r>
    </w:p>
    <w:p w14:paraId="7EC27700" w14:textId="77777777" w:rsidR="00E602D5" w:rsidRDefault="00E602D5" w:rsidP="00E602D5">
      <w:r w:rsidRPr="002D46E6">
        <w:t>労災保険は労働者のための制度として設けられていますが、特定の業務に従事する個人もまた業務中に同様の災害リスクに直面しています。特に、近年増加しているフリーランスや個人事業主は、企業の労働者と同じように働きながらも労災保険の適用外となっていました。このような人々の保護を強化するため、特別加入制度は重要な役割を果たしています。</w:t>
      </w:r>
    </w:p>
    <w:p w14:paraId="055C3822" w14:textId="77777777" w:rsidR="00E602D5" w:rsidRDefault="00E602D5" w:rsidP="00E602D5"/>
    <w:p w14:paraId="4EF70BA4" w14:textId="77777777" w:rsidR="00E602D5" w:rsidRPr="002D46E6" w:rsidRDefault="00E602D5" w:rsidP="00E602D5">
      <w:pPr>
        <w:rPr>
          <w:rFonts w:hint="eastAsia"/>
        </w:rPr>
      </w:pPr>
    </w:p>
    <w:p w14:paraId="3DE23104" w14:textId="77777777" w:rsidR="00E602D5" w:rsidRDefault="00E602D5" w:rsidP="00E602D5">
      <w:r w:rsidRPr="002D46E6">
        <w:t>たとえば、ITフリーランスのエンジニアは、企業の労働者と同じリスクを抱えて仕事をしていますが、通常の労災保険には加入できません。特別加入制度により、彼らも災害時に労働者と同等の補償を受けられるようになり、安心して業務に従事することができるのです。また、芸能関係者や農業従事者なども、業務内容に応じた保険給付を受けられるようになり、業務中のリスクに対する備えが強化されています。</w:t>
      </w:r>
    </w:p>
    <w:p w14:paraId="297F36EE" w14:textId="77777777" w:rsidR="00E602D5" w:rsidRDefault="00E602D5" w:rsidP="00E602D5"/>
    <w:p w14:paraId="106AFF16" w14:textId="77777777" w:rsidR="00E602D5" w:rsidRPr="002D46E6" w:rsidRDefault="00E602D5" w:rsidP="00E602D5">
      <w:pPr>
        <w:rPr>
          <w:rFonts w:hint="eastAsia"/>
        </w:rPr>
      </w:pPr>
    </w:p>
    <w:p w14:paraId="73C8B26D" w14:textId="77777777" w:rsidR="00E602D5" w:rsidRPr="002D46E6" w:rsidRDefault="00E602D5" w:rsidP="00E602D5">
      <w:r w:rsidRPr="002D46E6">
        <w:t>加入者の負担とメリット</w:t>
      </w:r>
    </w:p>
    <w:p w14:paraId="7571EBB7" w14:textId="77777777" w:rsidR="00E602D5" w:rsidRPr="002D46E6" w:rsidRDefault="00E602D5" w:rsidP="00E602D5">
      <w:r w:rsidRPr="002D46E6">
        <w:t>特別加入者は、加入の際に所定の保険料を支払う義務があります。保険料は、加入者が選択する給付基礎日額に基づいて計算されます。これは、業務中や通勤中に発生する災害の補償額を決定する重要な要素です。例えば、給付基礎日額が高ければ、高額な補償を受けられる一方で、支払う保険料も高くなります。逆に、低い給付基礎日額を選択した場合、保険料の負担は軽くなりますが、補償額も相応に低くなるため、適切な額を選ぶことが重要です</w:t>
      </w:r>
      <w:r w:rsidRPr="002D46E6">
        <w:rPr>
          <w:rFonts w:ascii="Times New Roman" w:hAnsi="Times New Roman" w:cs="Times New Roman"/>
        </w:rPr>
        <w:t>​</w:t>
      </w:r>
      <w:r w:rsidRPr="002D46E6">
        <w:t>。</w:t>
      </w:r>
    </w:p>
    <w:p w14:paraId="2E6CCFE1" w14:textId="77777777" w:rsidR="00E602D5" w:rsidRDefault="00E602D5" w:rsidP="00E602D5">
      <w:r w:rsidRPr="002D46E6">
        <w:t>特別加入制度のメリットとして、加入者が労災保険の広範な補償を受けられる点が挙げられます。業務中の災害だけでなく、通勤災害や職業病（じん肺など）に対する補償も提供されるため、幅広いリスクに対応できるのです。また、補償内容には休業補償や障害年金、介護補償なども含まれており、災害後の生活支援も手厚く提供されます。</w:t>
      </w:r>
    </w:p>
    <w:p w14:paraId="1F6FC315" w14:textId="77777777" w:rsidR="00E602D5" w:rsidRDefault="00E602D5" w:rsidP="00E602D5"/>
    <w:p w14:paraId="1D9BB607" w14:textId="77777777" w:rsidR="00E602D5" w:rsidRPr="002D46E6" w:rsidRDefault="00E602D5" w:rsidP="00E602D5">
      <w:pPr>
        <w:rPr>
          <w:rFonts w:hint="eastAsia"/>
        </w:rPr>
      </w:pPr>
    </w:p>
    <w:p w14:paraId="79A2E343" w14:textId="77777777" w:rsidR="00E602D5" w:rsidRPr="002D46E6" w:rsidRDefault="00E602D5" w:rsidP="00E602D5">
      <w:r w:rsidRPr="002D46E6">
        <w:t>補償の手続きと条件</w:t>
      </w:r>
    </w:p>
    <w:p w14:paraId="78F56E6F" w14:textId="77777777" w:rsidR="00E602D5" w:rsidRPr="002D46E6" w:rsidRDefault="00E602D5" w:rsidP="00E602D5">
      <w:r w:rsidRPr="002D46E6">
        <w:t>特別加入者が災害に遭遇した場合、迅速に給付を受けるためには所定の手続きを踏む必要があります。まず、災害が発生した場合は速やかに最寄りの労働基準監督署に報告し、医師の診断書や事故発生状況の詳細を提出します。これに基づき、労災保険からの給付が開始されます。</w:t>
      </w:r>
    </w:p>
    <w:p w14:paraId="7A9A8425" w14:textId="77777777" w:rsidR="00E602D5" w:rsidRDefault="00E602D5" w:rsidP="00E602D5">
      <w:r w:rsidRPr="002D46E6">
        <w:lastRenderedPageBreak/>
        <w:t>さらに、特別加入者が休業を余儀なくされた場合は、4日目以降に給付基礎日額の60％が休業補償として支給されます。この給付に加え、休業特別支給金としてさらに20％が支給され、合計80％の補償を受けることができます。障害が残った場合には、障害の程度に応じて障害年金や一時金が支給されるほか、介護が必要な場合は介護補償が行われます</w:t>
      </w:r>
      <w:r w:rsidRPr="002D46E6">
        <w:rPr>
          <w:rFonts w:ascii="Times New Roman" w:hAnsi="Times New Roman" w:cs="Times New Roman"/>
        </w:rPr>
        <w:t>​</w:t>
      </w:r>
      <w:r w:rsidRPr="002D46E6">
        <w:t>。</w:t>
      </w:r>
    </w:p>
    <w:p w14:paraId="43C10D56" w14:textId="77777777" w:rsidR="00E602D5" w:rsidRDefault="00E602D5" w:rsidP="002D46E6"/>
    <w:p w14:paraId="14FF4590" w14:textId="77777777" w:rsidR="00E602D5" w:rsidRPr="002D46E6" w:rsidRDefault="00E602D5" w:rsidP="002D46E6">
      <w:pPr>
        <w:rPr>
          <w:rFonts w:hint="eastAsia"/>
        </w:rPr>
      </w:pPr>
    </w:p>
    <w:p w14:paraId="69B2FBF7" w14:textId="77777777" w:rsidR="002D46E6" w:rsidRPr="002D46E6" w:rsidRDefault="002D46E6" w:rsidP="002D46E6">
      <w:r w:rsidRPr="002D46E6">
        <w:t>対象者の範囲</w:t>
      </w:r>
    </w:p>
    <w:p w14:paraId="12791BDC" w14:textId="77777777" w:rsidR="002D46E6" w:rsidRPr="002D46E6" w:rsidRDefault="002D46E6" w:rsidP="002D46E6">
      <w:r w:rsidRPr="002D46E6">
        <w:t>特別加入の対象者は、労働者ではないものの、その業務の性質や災害発生状況により労働者に準じて保護されるべきと判断される人々です。具体的には、以下の業務に従事する人が含まれます：</w:t>
      </w:r>
    </w:p>
    <w:p w14:paraId="4B2E7454" w14:textId="77777777" w:rsidR="002D46E6" w:rsidRPr="002D46E6" w:rsidRDefault="002D46E6" w:rsidP="002D46E6">
      <w:pPr>
        <w:numPr>
          <w:ilvl w:val="0"/>
          <w:numId w:val="4"/>
        </w:numPr>
      </w:pPr>
      <w:r w:rsidRPr="002D46E6">
        <w:t>農業従事者：農作物の生産、家畜の飼育などを行う者。特に年間農業生産物の総販売額が300万円以上、または耕地面積が2ヘクタール以上の規模を持つ者が対象です</w:t>
      </w:r>
      <w:r w:rsidRPr="002D46E6">
        <w:rPr>
          <w:rFonts w:ascii="Times New Roman" w:hAnsi="Times New Roman" w:cs="Times New Roman"/>
        </w:rPr>
        <w:t>​</w:t>
      </w:r>
      <w:r w:rsidRPr="002D46E6">
        <w:t>。</w:t>
      </w:r>
    </w:p>
    <w:p w14:paraId="50319734" w14:textId="77777777" w:rsidR="002D46E6" w:rsidRPr="002D46E6" w:rsidRDefault="002D46E6" w:rsidP="002D46E6">
      <w:pPr>
        <w:numPr>
          <w:ilvl w:val="0"/>
          <w:numId w:val="4"/>
        </w:numPr>
      </w:pPr>
      <w:r w:rsidRPr="002D46E6">
        <w:t>ITフリーランス：情報処理システムの設計、開発、管理、監査に従事する人々。システムエンジニア、プログラマ、セキュリティエンジニア、ウェブデザイナーなどが含まれます</w:t>
      </w:r>
      <w:r w:rsidRPr="002D46E6">
        <w:rPr>
          <w:rFonts w:ascii="Times New Roman" w:hAnsi="Times New Roman" w:cs="Times New Roman"/>
        </w:rPr>
        <w:t>​</w:t>
      </w:r>
      <w:r w:rsidRPr="002D46E6">
        <w:t>。</w:t>
      </w:r>
    </w:p>
    <w:p w14:paraId="198273D2" w14:textId="77777777" w:rsidR="002D46E6" w:rsidRDefault="002D46E6" w:rsidP="002D46E6">
      <w:pPr>
        <w:numPr>
          <w:ilvl w:val="0"/>
          <w:numId w:val="4"/>
        </w:numPr>
      </w:pPr>
      <w:r w:rsidRPr="002D46E6">
        <w:t>芸能関係者：映画や放送番組などの制作に関わる者、演出や企画の作業に従事する者が該当します</w:t>
      </w:r>
      <w:r w:rsidRPr="002D46E6">
        <w:rPr>
          <w:rFonts w:ascii="Times New Roman" w:hAnsi="Times New Roman" w:cs="Times New Roman"/>
        </w:rPr>
        <w:t>​</w:t>
      </w:r>
      <w:r w:rsidRPr="002D46E6">
        <w:t>。</w:t>
      </w:r>
    </w:p>
    <w:p w14:paraId="7C7B388C" w14:textId="77777777" w:rsidR="00E602D5" w:rsidRDefault="00E602D5" w:rsidP="00E602D5">
      <w:pPr>
        <w:ind w:left="360"/>
      </w:pPr>
    </w:p>
    <w:p w14:paraId="00754AE8" w14:textId="77777777" w:rsidR="00E602D5" w:rsidRPr="002D46E6" w:rsidRDefault="00E602D5" w:rsidP="00E602D5">
      <w:pPr>
        <w:ind w:left="360"/>
        <w:rPr>
          <w:rFonts w:hint="eastAsia"/>
        </w:rPr>
      </w:pPr>
    </w:p>
    <w:p w14:paraId="3CA1EF2B" w14:textId="77777777" w:rsidR="002D46E6" w:rsidRPr="002D46E6" w:rsidRDefault="002D46E6" w:rsidP="002D46E6">
      <w:r w:rsidRPr="002D46E6">
        <w:t>加入手続き</w:t>
      </w:r>
    </w:p>
    <w:p w14:paraId="2B612116" w14:textId="77777777" w:rsidR="002D46E6" w:rsidRPr="002D46E6" w:rsidRDefault="002D46E6" w:rsidP="002D46E6">
      <w:r w:rsidRPr="002D46E6">
        <w:t>特別加入を希望する場合、所定の申請書を特別加入団体を通じて労働局長に提出します。申請書には、業務内容、業務歴、希望する給付基礎日額を記入する必要があります。加入時には、健康診断が義務付けられており、その費用は国が負担しますが、交通費は自己負担となります。また、業務内容によっては、じん肺健康診断も必要です</w:t>
      </w:r>
      <w:r w:rsidRPr="002D46E6">
        <w:rPr>
          <w:rFonts w:ascii="Times New Roman" w:hAnsi="Times New Roman" w:cs="Times New Roman"/>
        </w:rPr>
        <w:t>​​</w:t>
      </w:r>
      <w:r w:rsidRPr="002D46E6">
        <w:t>。</w:t>
      </w:r>
    </w:p>
    <w:p w14:paraId="2FE263A0" w14:textId="77777777" w:rsidR="00E602D5" w:rsidRDefault="00E602D5" w:rsidP="002D46E6"/>
    <w:p w14:paraId="07AB681E" w14:textId="77777777" w:rsidR="00E602D5" w:rsidRDefault="00E602D5" w:rsidP="002D46E6"/>
    <w:p w14:paraId="483F0203" w14:textId="1B14CA8E" w:rsidR="002D46E6" w:rsidRPr="002D46E6" w:rsidRDefault="002D46E6" w:rsidP="002D46E6">
      <w:r w:rsidRPr="002D46E6">
        <w:t>通勤災害と業務災害</w:t>
      </w:r>
    </w:p>
    <w:p w14:paraId="343D0FB2" w14:textId="77777777" w:rsidR="002D46E6" w:rsidRDefault="002D46E6" w:rsidP="002D46E6">
      <w:r w:rsidRPr="002D46E6">
        <w:t>労災保険では、業務中および通勤中の災害が補償対象となります。通勤災害とは、就業場所と住居の間、または複数の業務場所間の移動中に起こる災害を指します。ただし、合理的な経路から逸脱した場合、その間は通勤災害として認められません。日常生活上必要な行為である場合は、最小限の範囲であれば例外的に認められることがあります</w:t>
      </w:r>
      <w:r w:rsidRPr="002D46E6">
        <w:rPr>
          <w:rFonts w:ascii="Times New Roman" w:hAnsi="Times New Roman" w:cs="Times New Roman"/>
        </w:rPr>
        <w:t>​​</w:t>
      </w:r>
      <w:r w:rsidRPr="002D46E6">
        <w:t>。</w:t>
      </w:r>
    </w:p>
    <w:p w14:paraId="27977150" w14:textId="77777777" w:rsidR="00E602D5" w:rsidRDefault="00E602D5" w:rsidP="002D46E6"/>
    <w:p w14:paraId="515A3F9F" w14:textId="77777777" w:rsidR="00E602D5" w:rsidRPr="002D46E6" w:rsidRDefault="00E602D5" w:rsidP="002D46E6">
      <w:pPr>
        <w:rPr>
          <w:rFonts w:hint="eastAsia"/>
        </w:rPr>
      </w:pPr>
    </w:p>
    <w:p w14:paraId="258FFB01" w14:textId="77777777" w:rsidR="002D46E6" w:rsidRPr="002D46E6" w:rsidRDefault="002D46E6" w:rsidP="002D46E6">
      <w:r w:rsidRPr="002D46E6">
        <w:t>保険給付と特別支給金</w:t>
      </w:r>
    </w:p>
    <w:p w14:paraId="1F9D18F3" w14:textId="77777777" w:rsidR="002D46E6" w:rsidRDefault="002D46E6" w:rsidP="002D46E6">
      <w:r w:rsidRPr="002D46E6">
        <w:t>特別加入者が災害に遭った場合、所定の保険給付が行われます。給付の対象には、治療費、休業補償、障害年金、一時金などが含まれます。例えば、休業補償については、休業4日目以降、給付基礎日額の60%が支給されます。また、特別支給金としてさらに20%が支給される仕組みです。これにより、特別加入者は労働者と同等の補償を受けることが可能です</w:t>
      </w:r>
      <w:r w:rsidRPr="002D46E6">
        <w:rPr>
          <w:rFonts w:ascii="Times New Roman" w:hAnsi="Times New Roman" w:cs="Times New Roman"/>
        </w:rPr>
        <w:t>​</w:t>
      </w:r>
      <w:r w:rsidRPr="002D46E6">
        <w:t>。</w:t>
      </w:r>
    </w:p>
    <w:p w14:paraId="68D2F5F8" w14:textId="77777777" w:rsidR="002D46E6" w:rsidRPr="002D46E6" w:rsidRDefault="002D46E6" w:rsidP="002D46E6">
      <w:r w:rsidRPr="002D46E6">
        <w:lastRenderedPageBreak/>
        <w:t>補償対象の範囲</w:t>
      </w:r>
    </w:p>
    <w:p w14:paraId="0033272E" w14:textId="77777777" w:rsidR="002D46E6" w:rsidRDefault="002D46E6" w:rsidP="002D46E6">
      <w:r w:rsidRPr="002D46E6">
        <w:t>労災保険の補償範囲は、業務災害、複数業務要因災害、通勤災害に分けられます。複数業務要因災害は、複数の事業主に雇用されている労働者が、複数の業務に関連する災害に遭った場合に適用されます。要件を満たせば、労働者と同様に保険給付が行われます</w:t>
      </w:r>
      <w:r w:rsidRPr="002D46E6">
        <w:rPr>
          <w:rFonts w:ascii="Times New Roman" w:hAnsi="Times New Roman" w:cs="Times New Roman"/>
        </w:rPr>
        <w:t>​</w:t>
      </w:r>
      <w:r w:rsidRPr="002D46E6">
        <w:t>。</w:t>
      </w:r>
    </w:p>
    <w:p w14:paraId="0F0CF211" w14:textId="77777777" w:rsidR="00E602D5" w:rsidRDefault="00E602D5" w:rsidP="002D46E6"/>
    <w:p w14:paraId="22730B1B" w14:textId="77777777" w:rsidR="00E602D5" w:rsidRPr="002D46E6" w:rsidRDefault="00E602D5" w:rsidP="002D46E6">
      <w:pPr>
        <w:rPr>
          <w:rFonts w:hint="eastAsia"/>
        </w:rPr>
      </w:pPr>
    </w:p>
    <w:p w14:paraId="4572BB65" w14:textId="77777777" w:rsidR="002D46E6" w:rsidRPr="002D46E6" w:rsidRDefault="002D46E6" w:rsidP="002D46E6">
      <w:r w:rsidRPr="002D46E6">
        <w:t>支給制限と手続き</w:t>
      </w:r>
    </w:p>
    <w:p w14:paraId="5D8BE78F" w14:textId="77777777" w:rsidR="002D46E6" w:rsidRDefault="002D46E6" w:rsidP="002D46E6">
      <w:r w:rsidRPr="002D46E6">
        <w:t>特別加入者には、業務や通勤による災害に対して手厚い補償が提供されますが、特定の条件下では支給が制限されることがあります。たとえば、加入者が合理的な通勤経路を逸脱した場合、その逸脱期間中の災害は補償の対象外となります。また、申請や変更手続きについては、特別加入団体を通じて行う必要があり、労働局長による承認を受ける必要があります</w:t>
      </w:r>
      <w:r w:rsidRPr="002D46E6">
        <w:rPr>
          <w:rFonts w:ascii="Times New Roman" w:hAnsi="Times New Roman" w:cs="Times New Roman"/>
        </w:rPr>
        <w:t>​</w:t>
      </w:r>
      <w:r w:rsidRPr="002D46E6">
        <w:t>。</w:t>
      </w:r>
    </w:p>
    <w:p w14:paraId="21D39053" w14:textId="77777777" w:rsidR="00E602D5" w:rsidRDefault="00E602D5" w:rsidP="002D46E6"/>
    <w:p w14:paraId="623D529F" w14:textId="77777777" w:rsidR="00E602D5" w:rsidRPr="002D46E6" w:rsidRDefault="00E602D5" w:rsidP="002D46E6">
      <w:pPr>
        <w:rPr>
          <w:rFonts w:hint="eastAsia"/>
        </w:rPr>
      </w:pPr>
    </w:p>
    <w:p w14:paraId="5B3F4751" w14:textId="77777777" w:rsidR="002D46E6" w:rsidRPr="002D46E6" w:rsidRDefault="002D46E6" w:rsidP="002D46E6">
      <w:r w:rsidRPr="002D46E6">
        <w:t>加入者の義務と更新手続き</w:t>
      </w:r>
    </w:p>
    <w:p w14:paraId="259FDD9F" w14:textId="77777777" w:rsidR="002D46E6" w:rsidRDefault="002D46E6" w:rsidP="002D46E6">
      <w:r w:rsidRPr="002D46E6">
        <w:t>特別加入者は、毎年の更新手続きが必要であり、特別加入の資格を喪失する場合は速やかに変更届を提出しなければなりません。また、加入時に提出した情報に変更があった場合も、速やかに報告することが求められます。これは、特別加入者としての地位を保持するために必要な重要な手続きです</w:t>
      </w:r>
      <w:r w:rsidRPr="002D46E6">
        <w:rPr>
          <w:rFonts w:ascii="Times New Roman" w:hAnsi="Times New Roman" w:cs="Times New Roman"/>
        </w:rPr>
        <w:t>​</w:t>
      </w:r>
      <w:r w:rsidRPr="002D46E6">
        <w:t>。</w:t>
      </w:r>
    </w:p>
    <w:p w14:paraId="7EB1A22A" w14:textId="77777777" w:rsidR="00E602D5" w:rsidRDefault="00E602D5" w:rsidP="002D46E6"/>
    <w:p w14:paraId="4BED1F40" w14:textId="77777777" w:rsidR="00E602D5" w:rsidRPr="002D46E6" w:rsidRDefault="00E602D5" w:rsidP="002D46E6">
      <w:pPr>
        <w:rPr>
          <w:rFonts w:hint="eastAsia"/>
        </w:rPr>
      </w:pPr>
    </w:p>
    <w:p w14:paraId="0105E585" w14:textId="77777777" w:rsidR="002D46E6" w:rsidRPr="002D46E6" w:rsidRDefault="002D46E6" w:rsidP="002D46E6">
      <w:r w:rsidRPr="002D46E6">
        <w:t>介護補償と遺族補償</w:t>
      </w:r>
    </w:p>
    <w:p w14:paraId="5A42E11A" w14:textId="77777777" w:rsidR="002D46E6" w:rsidRDefault="002D46E6" w:rsidP="002D46E6">
      <w:r w:rsidRPr="002D46E6">
        <w:t>特別加入者が災害により介護を要する状態になった場合、介護費用が支給されます。親族による介護の場合は、実際の費用が発生していなくても最低保障額が支給されます。また、災害により加入者が死亡した場合、その遺族に対して遺族補償給付が行われます</w:t>
      </w:r>
      <w:r w:rsidRPr="002D46E6">
        <w:rPr>
          <w:rFonts w:ascii="Times New Roman" w:hAnsi="Times New Roman" w:cs="Times New Roman"/>
        </w:rPr>
        <w:t>​</w:t>
      </w:r>
      <w:r w:rsidRPr="002D46E6">
        <w:t>。</w:t>
      </w:r>
    </w:p>
    <w:p w14:paraId="1494ED76" w14:textId="77777777" w:rsidR="00E602D5" w:rsidRDefault="00E602D5" w:rsidP="002D46E6"/>
    <w:p w14:paraId="69768F88" w14:textId="77777777" w:rsidR="00E602D5" w:rsidRPr="002D46E6" w:rsidRDefault="00E602D5" w:rsidP="002D46E6">
      <w:pPr>
        <w:rPr>
          <w:rFonts w:hint="eastAsia"/>
        </w:rPr>
      </w:pPr>
    </w:p>
    <w:p w14:paraId="52C28EB8" w14:textId="77777777" w:rsidR="002D46E6" w:rsidRPr="002D46E6" w:rsidRDefault="002D46E6" w:rsidP="002D46E6">
      <w:r w:rsidRPr="002D46E6">
        <w:t>特別加入の終了</w:t>
      </w:r>
    </w:p>
    <w:p w14:paraId="0CE9F9D8" w14:textId="77777777" w:rsidR="002D46E6" w:rsidRPr="002D46E6" w:rsidRDefault="002D46E6" w:rsidP="002D46E6">
      <w:r w:rsidRPr="002D46E6">
        <w:t>特別加入は、加入者が対象業務を終了した場合や、加入条件に適合しなくなった場合に終了します。また、家内労働者の場合は、加入が年度末までの期間限定であり、継続加入を希望する場合は、毎年度手続きを行う必要があります</w:t>
      </w:r>
      <w:r w:rsidRPr="002D46E6">
        <w:rPr>
          <w:rFonts w:ascii="Times New Roman" w:hAnsi="Times New Roman" w:cs="Times New Roman"/>
        </w:rPr>
        <w:t>​</w:t>
      </w:r>
      <w:r w:rsidRPr="002D46E6">
        <w:t>。</w:t>
      </w:r>
    </w:p>
    <w:p w14:paraId="07229483" w14:textId="77777777" w:rsidR="002D46E6" w:rsidRPr="002D46E6" w:rsidRDefault="002D46E6" w:rsidP="002D46E6">
      <w:r w:rsidRPr="002D46E6">
        <w:t>このように、労災保険の特別加入制度は、労働者でない者にも、業務上のリスクに対して適切な補償を提供するための重要な制度です。</w:t>
      </w:r>
    </w:p>
    <w:p w14:paraId="2A2AFF00" w14:textId="77777777" w:rsidR="002D46E6" w:rsidRDefault="002D46E6" w:rsidP="002D46E6"/>
    <w:p w14:paraId="1DB519A6" w14:textId="77777777" w:rsidR="00E602D5" w:rsidRPr="002D46E6" w:rsidRDefault="00E602D5" w:rsidP="002D46E6">
      <w:pPr>
        <w:rPr>
          <w:rFonts w:hint="eastAsia"/>
        </w:rPr>
      </w:pPr>
    </w:p>
    <w:p w14:paraId="45CDE984" w14:textId="77777777" w:rsidR="002D46E6" w:rsidRPr="002D46E6" w:rsidRDefault="002D46E6" w:rsidP="002D46E6">
      <w:r w:rsidRPr="002D46E6">
        <w:t>制度の課題と今後の展望</w:t>
      </w:r>
    </w:p>
    <w:p w14:paraId="07843856" w14:textId="77777777" w:rsidR="002D46E6" w:rsidRPr="002D46E6" w:rsidRDefault="002D46E6" w:rsidP="002D46E6">
      <w:r w:rsidRPr="002D46E6">
        <w:t>特別加入制度は、多様な業務に従事する個人にとって重要な保護策ですが、一方で課題も存在します。例えば、保険料の負担が重くなるケースがあり、特に小規模事業者</w:t>
      </w:r>
      <w:r w:rsidRPr="002D46E6">
        <w:lastRenderedPageBreak/>
        <w:t>や収入が不安定なフリーランスにとっては経済的負担となることがあります。また、保険の対象となる災害の範囲が明確でない場合もあり、通勤経路の逸脱などで補償が認められないケースもあります。</w:t>
      </w:r>
    </w:p>
    <w:p w14:paraId="7671E460" w14:textId="77777777" w:rsidR="002D46E6" w:rsidRPr="002D46E6" w:rsidRDefault="002D46E6" w:rsidP="002D46E6">
      <w:r w:rsidRPr="002D46E6">
        <w:t>今後の課題としては、より柔軟な保険料の設定や補償範囲の明確化、そして特別加入者に対するサポート体制の強化が求められています。労災保険は、労働者以外の多様な働き方をする個人にとっても安全網として機能しているため、これからの社会において、特別加入制度の改善と拡充が期待されます</w:t>
      </w:r>
      <w:r w:rsidRPr="002D46E6">
        <w:rPr>
          <w:rFonts w:ascii="Times New Roman" w:hAnsi="Times New Roman" w:cs="Times New Roman"/>
        </w:rPr>
        <w:t>​</w:t>
      </w:r>
      <w:r w:rsidRPr="002D46E6">
        <w:t>。</w:t>
      </w:r>
    </w:p>
    <w:p w14:paraId="182C455F" w14:textId="77777777" w:rsidR="00672876" w:rsidRPr="002D46E6" w:rsidRDefault="00672876" w:rsidP="002D46E6"/>
    <w:sectPr w:rsidR="00672876" w:rsidRPr="002D46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13D0"/>
    <w:multiLevelType w:val="multilevel"/>
    <w:tmpl w:val="7A90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5988"/>
    <w:multiLevelType w:val="multilevel"/>
    <w:tmpl w:val="F55A1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C82015"/>
    <w:multiLevelType w:val="multilevel"/>
    <w:tmpl w:val="12EE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63D9D"/>
    <w:multiLevelType w:val="multilevel"/>
    <w:tmpl w:val="F02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520084">
    <w:abstractNumId w:val="1"/>
  </w:num>
  <w:num w:numId="2" w16cid:durableId="1272542783">
    <w:abstractNumId w:val="0"/>
  </w:num>
  <w:num w:numId="3" w16cid:durableId="1047412343">
    <w:abstractNumId w:val="3"/>
  </w:num>
  <w:num w:numId="4" w16cid:durableId="519273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7S0sDSwMDcxsDAxMjJR0lEKTi0uzszPAykwrAUAXyedACwAAAA="/>
  </w:docVars>
  <w:rsids>
    <w:rsidRoot w:val="002D46E6"/>
    <w:rsid w:val="002D46E6"/>
    <w:rsid w:val="00672876"/>
    <w:rsid w:val="00E602D5"/>
    <w:rsid w:val="00E70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41C1AF"/>
  <w15:chartTrackingRefBased/>
  <w15:docId w15:val="{EC120CF2-423E-402F-9F1E-005872D7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46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46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46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46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46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46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46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46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46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6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46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46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46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46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46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46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46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46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4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4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4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6E6"/>
    <w:pPr>
      <w:spacing w:before="160"/>
      <w:jc w:val="center"/>
    </w:pPr>
    <w:rPr>
      <w:i/>
      <w:iCs/>
      <w:color w:val="404040" w:themeColor="text1" w:themeTint="BF"/>
    </w:rPr>
  </w:style>
  <w:style w:type="character" w:customStyle="1" w:styleId="a8">
    <w:name w:val="引用文 (文字)"/>
    <w:basedOn w:val="a0"/>
    <w:link w:val="a7"/>
    <w:uiPriority w:val="29"/>
    <w:rsid w:val="002D46E6"/>
    <w:rPr>
      <w:i/>
      <w:iCs/>
      <w:color w:val="404040" w:themeColor="text1" w:themeTint="BF"/>
    </w:rPr>
  </w:style>
  <w:style w:type="paragraph" w:styleId="a9">
    <w:name w:val="List Paragraph"/>
    <w:basedOn w:val="a"/>
    <w:uiPriority w:val="34"/>
    <w:qFormat/>
    <w:rsid w:val="002D46E6"/>
    <w:pPr>
      <w:ind w:left="720"/>
      <w:contextualSpacing/>
    </w:pPr>
  </w:style>
  <w:style w:type="character" w:styleId="21">
    <w:name w:val="Intense Emphasis"/>
    <w:basedOn w:val="a0"/>
    <w:uiPriority w:val="21"/>
    <w:qFormat/>
    <w:rsid w:val="002D46E6"/>
    <w:rPr>
      <w:i/>
      <w:iCs/>
      <w:color w:val="0F4761" w:themeColor="accent1" w:themeShade="BF"/>
    </w:rPr>
  </w:style>
  <w:style w:type="paragraph" w:styleId="22">
    <w:name w:val="Intense Quote"/>
    <w:basedOn w:val="a"/>
    <w:next w:val="a"/>
    <w:link w:val="23"/>
    <w:uiPriority w:val="30"/>
    <w:qFormat/>
    <w:rsid w:val="002D4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46E6"/>
    <w:rPr>
      <w:i/>
      <w:iCs/>
      <w:color w:val="0F4761" w:themeColor="accent1" w:themeShade="BF"/>
    </w:rPr>
  </w:style>
  <w:style w:type="character" w:styleId="24">
    <w:name w:val="Intense Reference"/>
    <w:basedOn w:val="a0"/>
    <w:uiPriority w:val="32"/>
    <w:qFormat/>
    <w:rsid w:val="002D4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087730">
      <w:bodyDiv w:val="1"/>
      <w:marLeft w:val="0"/>
      <w:marRight w:val="0"/>
      <w:marTop w:val="0"/>
      <w:marBottom w:val="0"/>
      <w:divBdr>
        <w:top w:val="none" w:sz="0" w:space="0" w:color="auto"/>
        <w:left w:val="none" w:sz="0" w:space="0" w:color="auto"/>
        <w:bottom w:val="none" w:sz="0" w:space="0" w:color="auto"/>
        <w:right w:val="none" w:sz="0" w:space="0" w:color="auto"/>
      </w:divBdr>
    </w:div>
    <w:div w:id="394593384">
      <w:bodyDiv w:val="1"/>
      <w:marLeft w:val="0"/>
      <w:marRight w:val="0"/>
      <w:marTop w:val="0"/>
      <w:marBottom w:val="0"/>
      <w:divBdr>
        <w:top w:val="none" w:sz="0" w:space="0" w:color="auto"/>
        <w:left w:val="none" w:sz="0" w:space="0" w:color="auto"/>
        <w:bottom w:val="none" w:sz="0" w:space="0" w:color="auto"/>
        <w:right w:val="none" w:sz="0" w:space="0" w:color="auto"/>
      </w:divBdr>
      <w:divsChild>
        <w:div w:id="1890648973">
          <w:marLeft w:val="0"/>
          <w:marRight w:val="0"/>
          <w:marTop w:val="0"/>
          <w:marBottom w:val="0"/>
          <w:divBdr>
            <w:top w:val="none" w:sz="0" w:space="0" w:color="auto"/>
            <w:left w:val="none" w:sz="0" w:space="0" w:color="auto"/>
            <w:bottom w:val="none" w:sz="0" w:space="0" w:color="auto"/>
            <w:right w:val="none" w:sz="0" w:space="0" w:color="auto"/>
          </w:divBdr>
          <w:divsChild>
            <w:div w:id="1666518443">
              <w:marLeft w:val="0"/>
              <w:marRight w:val="0"/>
              <w:marTop w:val="0"/>
              <w:marBottom w:val="0"/>
              <w:divBdr>
                <w:top w:val="none" w:sz="0" w:space="0" w:color="auto"/>
                <w:left w:val="none" w:sz="0" w:space="0" w:color="auto"/>
                <w:bottom w:val="none" w:sz="0" w:space="0" w:color="auto"/>
                <w:right w:val="none" w:sz="0" w:space="0" w:color="auto"/>
              </w:divBdr>
              <w:divsChild>
                <w:div w:id="1516186596">
                  <w:marLeft w:val="0"/>
                  <w:marRight w:val="0"/>
                  <w:marTop w:val="0"/>
                  <w:marBottom w:val="0"/>
                  <w:divBdr>
                    <w:top w:val="none" w:sz="0" w:space="0" w:color="auto"/>
                    <w:left w:val="none" w:sz="0" w:space="0" w:color="auto"/>
                    <w:bottom w:val="none" w:sz="0" w:space="0" w:color="auto"/>
                    <w:right w:val="none" w:sz="0" w:space="0" w:color="auto"/>
                  </w:divBdr>
                  <w:divsChild>
                    <w:div w:id="1049652204">
                      <w:marLeft w:val="0"/>
                      <w:marRight w:val="0"/>
                      <w:marTop w:val="0"/>
                      <w:marBottom w:val="0"/>
                      <w:divBdr>
                        <w:top w:val="none" w:sz="0" w:space="0" w:color="auto"/>
                        <w:left w:val="none" w:sz="0" w:space="0" w:color="auto"/>
                        <w:bottom w:val="none" w:sz="0" w:space="0" w:color="auto"/>
                        <w:right w:val="none" w:sz="0" w:space="0" w:color="auto"/>
                      </w:divBdr>
                      <w:divsChild>
                        <w:div w:id="516044348">
                          <w:marLeft w:val="0"/>
                          <w:marRight w:val="0"/>
                          <w:marTop w:val="0"/>
                          <w:marBottom w:val="0"/>
                          <w:divBdr>
                            <w:top w:val="none" w:sz="0" w:space="0" w:color="auto"/>
                            <w:left w:val="none" w:sz="0" w:space="0" w:color="auto"/>
                            <w:bottom w:val="none" w:sz="0" w:space="0" w:color="auto"/>
                            <w:right w:val="none" w:sz="0" w:space="0" w:color="auto"/>
                          </w:divBdr>
                          <w:divsChild>
                            <w:div w:id="610556098">
                              <w:marLeft w:val="0"/>
                              <w:marRight w:val="0"/>
                              <w:marTop w:val="0"/>
                              <w:marBottom w:val="0"/>
                              <w:divBdr>
                                <w:top w:val="none" w:sz="0" w:space="0" w:color="auto"/>
                                <w:left w:val="none" w:sz="0" w:space="0" w:color="auto"/>
                                <w:bottom w:val="none" w:sz="0" w:space="0" w:color="auto"/>
                                <w:right w:val="none" w:sz="0" w:space="0" w:color="auto"/>
                              </w:divBdr>
                              <w:divsChild>
                                <w:div w:id="268702689">
                                  <w:marLeft w:val="0"/>
                                  <w:marRight w:val="0"/>
                                  <w:marTop w:val="0"/>
                                  <w:marBottom w:val="0"/>
                                  <w:divBdr>
                                    <w:top w:val="none" w:sz="0" w:space="0" w:color="auto"/>
                                    <w:left w:val="none" w:sz="0" w:space="0" w:color="auto"/>
                                    <w:bottom w:val="none" w:sz="0" w:space="0" w:color="auto"/>
                                    <w:right w:val="none" w:sz="0" w:space="0" w:color="auto"/>
                                  </w:divBdr>
                                  <w:divsChild>
                                    <w:div w:id="1836455104">
                                      <w:marLeft w:val="0"/>
                                      <w:marRight w:val="0"/>
                                      <w:marTop w:val="0"/>
                                      <w:marBottom w:val="0"/>
                                      <w:divBdr>
                                        <w:top w:val="none" w:sz="0" w:space="0" w:color="auto"/>
                                        <w:left w:val="none" w:sz="0" w:space="0" w:color="auto"/>
                                        <w:bottom w:val="none" w:sz="0" w:space="0" w:color="auto"/>
                                        <w:right w:val="none" w:sz="0" w:space="0" w:color="auto"/>
                                      </w:divBdr>
                                      <w:divsChild>
                                        <w:div w:id="61761326">
                                          <w:marLeft w:val="0"/>
                                          <w:marRight w:val="0"/>
                                          <w:marTop w:val="0"/>
                                          <w:marBottom w:val="0"/>
                                          <w:divBdr>
                                            <w:top w:val="none" w:sz="0" w:space="0" w:color="auto"/>
                                            <w:left w:val="none" w:sz="0" w:space="0" w:color="auto"/>
                                            <w:bottom w:val="none" w:sz="0" w:space="0" w:color="auto"/>
                                            <w:right w:val="none" w:sz="0" w:space="0" w:color="auto"/>
                                          </w:divBdr>
                                          <w:divsChild>
                                            <w:div w:id="1981692882">
                                              <w:marLeft w:val="0"/>
                                              <w:marRight w:val="0"/>
                                              <w:marTop w:val="0"/>
                                              <w:marBottom w:val="0"/>
                                              <w:divBdr>
                                                <w:top w:val="none" w:sz="0" w:space="0" w:color="auto"/>
                                                <w:left w:val="none" w:sz="0" w:space="0" w:color="auto"/>
                                                <w:bottom w:val="none" w:sz="0" w:space="0" w:color="auto"/>
                                                <w:right w:val="none" w:sz="0" w:space="0" w:color="auto"/>
                                              </w:divBdr>
                                              <w:divsChild>
                                                <w:div w:id="83042242">
                                                  <w:marLeft w:val="0"/>
                                                  <w:marRight w:val="0"/>
                                                  <w:marTop w:val="0"/>
                                                  <w:marBottom w:val="0"/>
                                                  <w:divBdr>
                                                    <w:top w:val="none" w:sz="0" w:space="0" w:color="auto"/>
                                                    <w:left w:val="none" w:sz="0" w:space="0" w:color="auto"/>
                                                    <w:bottom w:val="none" w:sz="0" w:space="0" w:color="auto"/>
                                                    <w:right w:val="none" w:sz="0" w:space="0" w:color="auto"/>
                                                  </w:divBdr>
                                                  <w:divsChild>
                                                    <w:div w:id="205994732">
                                                      <w:marLeft w:val="0"/>
                                                      <w:marRight w:val="0"/>
                                                      <w:marTop w:val="0"/>
                                                      <w:marBottom w:val="0"/>
                                                      <w:divBdr>
                                                        <w:top w:val="none" w:sz="0" w:space="0" w:color="auto"/>
                                                        <w:left w:val="none" w:sz="0" w:space="0" w:color="auto"/>
                                                        <w:bottom w:val="none" w:sz="0" w:space="0" w:color="auto"/>
                                                        <w:right w:val="none" w:sz="0" w:space="0" w:color="auto"/>
                                                      </w:divBdr>
                                                      <w:divsChild>
                                                        <w:div w:id="1566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9638894">
          <w:marLeft w:val="0"/>
          <w:marRight w:val="0"/>
          <w:marTop w:val="0"/>
          <w:marBottom w:val="0"/>
          <w:divBdr>
            <w:top w:val="none" w:sz="0" w:space="0" w:color="auto"/>
            <w:left w:val="none" w:sz="0" w:space="0" w:color="auto"/>
            <w:bottom w:val="none" w:sz="0" w:space="0" w:color="auto"/>
            <w:right w:val="none" w:sz="0" w:space="0" w:color="auto"/>
          </w:divBdr>
          <w:divsChild>
            <w:div w:id="1979072931">
              <w:marLeft w:val="0"/>
              <w:marRight w:val="0"/>
              <w:marTop w:val="0"/>
              <w:marBottom w:val="0"/>
              <w:divBdr>
                <w:top w:val="none" w:sz="0" w:space="0" w:color="auto"/>
                <w:left w:val="none" w:sz="0" w:space="0" w:color="auto"/>
                <w:bottom w:val="none" w:sz="0" w:space="0" w:color="auto"/>
                <w:right w:val="none" w:sz="0" w:space="0" w:color="auto"/>
              </w:divBdr>
              <w:divsChild>
                <w:div w:id="1625381367">
                  <w:marLeft w:val="0"/>
                  <w:marRight w:val="0"/>
                  <w:marTop w:val="0"/>
                  <w:marBottom w:val="0"/>
                  <w:divBdr>
                    <w:top w:val="none" w:sz="0" w:space="0" w:color="auto"/>
                    <w:left w:val="none" w:sz="0" w:space="0" w:color="auto"/>
                    <w:bottom w:val="none" w:sz="0" w:space="0" w:color="auto"/>
                    <w:right w:val="none" w:sz="0" w:space="0" w:color="auto"/>
                  </w:divBdr>
                  <w:divsChild>
                    <w:div w:id="11339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301956">
      <w:bodyDiv w:val="1"/>
      <w:marLeft w:val="0"/>
      <w:marRight w:val="0"/>
      <w:marTop w:val="0"/>
      <w:marBottom w:val="0"/>
      <w:divBdr>
        <w:top w:val="none" w:sz="0" w:space="0" w:color="auto"/>
        <w:left w:val="none" w:sz="0" w:space="0" w:color="auto"/>
        <w:bottom w:val="none" w:sz="0" w:space="0" w:color="auto"/>
        <w:right w:val="none" w:sz="0" w:space="0" w:color="auto"/>
      </w:divBdr>
    </w:div>
    <w:div w:id="533688326">
      <w:bodyDiv w:val="1"/>
      <w:marLeft w:val="0"/>
      <w:marRight w:val="0"/>
      <w:marTop w:val="0"/>
      <w:marBottom w:val="0"/>
      <w:divBdr>
        <w:top w:val="none" w:sz="0" w:space="0" w:color="auto"/>
        <w:left w:val="none" w:sz="0" w:space="0" w:color="auto"/>
        <w:bottom w:val="none" w:sz="0" w:space="0" w:color="auto"/>
        <w:right w:val="none" w:sz="0" w:space="0" w:color="auto"/>
      </w:divBdr>
    </w:div>
    <w:div w:id="887692104">
      <w:bodyDiv w:val="1"/>
      <w:marLeft w:val="0"/>
      <w:marRight w:val="0"/>
      <w:marTop w:val="0"/>
      <w:marBottom w:val="0"/>
      <w:divBdr>
        <w:top w:val="none" w:sz="0" w:space="0" w:color="auto"/>
        <w:left w:val="none" w:sz="0" w:space="0" w:color="auto"/>
        <w:bottom w:val="none" w:sz="0" w:space="0" w:color="auto"/>
        <w:right w:val="none" w:sz="0" w:space="0" w:color="auto"/>
      </w:divBdr>
    </w:div>
    <w:div w:id="1410346916">
      <w:bodyDiv w:val="1"/>
      <w:marLeft w:val="0"/>
      <w:marRight w:val="0"/>
      <w:marTop w:val="0"/>
      <w:marBottom w:val="0"/>
      <w:divBdr>
        <w:top w:val="none" w:sz="0" w:space="0" w:color="auto"/>
        <w:left w:val="none" w:sz="0" w:space="0" w:color="auto"/>
        <w:bottom w:val="none" w:sz="0" w:space="0" w:color="auto"/>
        <w:right w:val="none" w:sz="0" w:space="0" w:color="auto"/>
      </w:divBdr>
    </w:div>
    <w:div w:id="1526140927">
      <w:bodyDiv w:val="1"/>
      <w:marLeft w:val="0"/>
      <w:marRight w:val="0"/>
      <w:marTop w:val="0"/>
      <w:marBottom w:val="0"/>
      <w:divBdr>
        <w:top w:val="none" w:sz="0" w:space="0" w:color="auto"/>
        <w:left w:val="none" w:sz="0" w:space="0" w:color="auto"/>
        <w:bottom w:val="none" w:sz="0" w:space="0" w:color="auto"/>
        <w:right w:val="none" w:sz="0" w:space="0" w:color="auto"/>
      </w:divBdr>
      <w:divsChild>
        <w:div w:id="160002778">
          <w:marLeft w:val="0"/>
          <w:marRight w:val="0"/>
          <w:marTop w:val="0"/>
          <w:marBottom w:val="0"/>
          <w:divBdr>
            <w:top w:val="none" w:sz="0" w:space="0" w:color="auto"/>
            <w:left w:val="none" w:sz="0" w:space="0" w:color="auto"/>
            <w:bottom w:val="none" w:sz="0" w:space="0" w:color="auto"/>
            <w:right w:val="none" w:sz="0" w:space="0" w:color="auto"/>
          </w:divBdr>
          <w:divsChild>
            <w:div w:id="1266962521">
              <w:marLeft w:val="0"/>
              <w:marRight w:val="0"/>
              <w:marTop w:val="0"/>
              <w:marBottom w:val="0"/>
              <w:divBdr>
                <w:top w:val="none" w:sz="0" w:space="0" w:color="auto"/>
                <w:left w:val="none" w:sz="0" w:space="0" w:color="auto"/>
                <w:bottom w:val="none" w:sz="0" w:space="0" w:color="auto"/>
                <w:right w:val="none" w:sz="0" w:space="0" w:color="auto"/>
              </w:divBdr>
              <w:divsChild>
                <w:div w:id="947927186">
                  <w:marLeft w:val="0"/>
                  <w:marRight w:val="0"/>
                  <w:marTop w:val="0"/>
                  <w:marBottom w:val="0"/>
                  <w:divBdr>
                    <w:top w:val="none" w:sz="0" w:space="0" w:color="auto"/>
                    <w:left w:val="none" w:sz="0" w:space="0" w:color="auto"/>
                    <w:bottom w:val="none" w:sz="0" w:space="0" w:color="auto"/>
                    <w:right w:val="none" w:sz="0" w:space="0" w:color="auto"/>
                  </w:divBdr>
                  <w:divsChild>
                    <w:div w:id="1699811667">
                      <w:marLeft w:val="0"/>
                      <w:marRight w:val="0"/>
                      <w:marTop w:val="0"/>
                      <w:marBottom w:val="0"/>
                      <w:divBdr>
                        <w:top w:val="none" w:sz="0" w:space="0" w:color="auto"/>
                        <w:left w:val="none" w:sz="0" w:space="0" w:color="auto"/>
                        <w:bottom w:val="none" w:sz="0" w:space="0" w:color="auto"/>
                        <w:right w:val="none" w:sz="0" w:space="0" w:color="auto"/>
                      </w:divBdr>
                      <w:divsChild>
                        <w:div w:id="747311671">
                          <w:marLeft w:val="0"/>
                          <w:marRight w:val="0"/>
                          <w:marTop w:val="0"/>
                          <w:marBottom w:val="0"/>
                          <w:divBdr>
                            <w:top w:val="none" w:sz="0" w:space="0" w:color="auto"/>
                            <w:left w:val="none" w:sz="0" w:space="0" w:color="auto"/>
                            <w:bottom w:val="none" w:sz="0" w:space="0" w:color="auto"/>
                            <w:right w:val="none" w:sz="0" w:space="0" w:color="auto"/>
                          </w:divBdr>
                          <w:divsChild>
                            <w:div w:id="939993576">
                              <w:marLeft w:val="0"/>
                              <w:marRight w:val="0"/>
                              <w:marTop w:val="0"/>
                              <w:marBottom w:val="0"/>
                              <w:divBdr>
                                <w:top w:val="none" w:sz="0" w:space="0" w:color="auto"/>
                                <w:left w:val="none" w:sz="0" w:space="0" w:color="auto"/>
                                <w:bottom w:val="none" w:sz="0" w:space="0" w:color="auto"/>
                                <w:right w:val="none" w:sz="0" w:space="0" w:color="auto"/>
                              </w:divBdr>
                              <w:divsChild>
                                <w:div w:id="563413090">
                                  <w:marLeft w:val="0"/>
                                  <w:marRight w:val="0"/>
                                  <w:marTop w:val="0"/>
                                  <w:marBottom w:val="0"/>
                                  <w:divBdr>
                                    <w:top w:val="none" w:sz="0" w:space="0" w:color="auto"/>
                                    <w:left w:val="none" w:sz="0" w:space="0" w:color="auto"/>
                                    <w:bottom w:val="none" w:sz="0" w:space="0" w:color="auto"/>
                                    <w:right w:val="none" w:sz="0" w:space="0" w:color="auto"/>
                                  </w:divBdr>
                                  <w:divsChild>
                                    <w:div w:id="1966766456">
                                      <w:marLeft w:val="0"/>
                                      <w:marRight w:val="0"/>
                                      <w:marTop w:val="0"/>
                                      <w:marBottom w:val="0"/>
                                      <w:divBdr>
                                        <w:top w:val="none" w:sz="0" w:space="0" w:color="auto"/>
                                        <w:left w:val="none" w:sz="0" w:space="0" w:color="auto"/>
                                        <w:bottom w:val="none" w:sz="0" w:space="0" w:color="auto"/>
                                        <w:right w:val="none" w:sz="0" w:space="0" w:color="auto"/>
                                      </w:divBdr>
                                      <w:divsChild>
                                        <w:div w:id="1940335969">
                                          <w:marLeft w:val="0"/>
                                          <w:marRight w:val="0"/>
                                          <w:marTop w:val="0"/>
                                          <w:marBottom w:val="0"/>
                                          <w:divBdr>
                                            <w:top w:val="none" w:sz="0" w:space="0" w:color="auto"/>
                                            <w:left w:val="none" w:sz="0" w:space="0" w:color="auto"/>
                                            <w:bottom w:val="none" w:sz="0" w:space="0" w:color="auto"/>
                                            <w:right w:val="none" w:sz="0" w:space="0" w:color="auto"/>
                                          </w:divBdr>
                                          <w:divsChild>
                                            <w:div w:id="161969700">
                                              <w:marLeft w:val="0"/>
                                              <w:marRight w:val="0"/>
                                              <w:marTop w:val="0"/>
                                              <w:marBottom w:val="0"/>
                                              <w:divBdr>
                                                <w:top w:val="none" w:sz="0" w:space="0" w:color="auto"/>
                                                <w:left w:val="none" w:sz="0" w:space="0" w:color="auto"/>
                                                <w:bottom w:val="none" w:sz="0" w:space="0" w:color="auto"/>
                                                <w:right w:val="none" w:sz="0" w:space="0" w:color="auto"/>
                                              </w:divBdr>
                                              <w:divsChild>
                                                <w:div w:id="1438869004">
                                                  <w:marLeft w:val="0"/>
                                                  <w:marRight w:val="0"/>
                                                  <w:marTop w:val="0"/>
                                                  <w:marBottom w:val="0"/>
                                                  <w:divBdr>
                                                    <w:top w:val="none" w:sz="0" w:space="0" w:color="auto"/>
                                                    <w:left w:val="none" w:sz="0" w:space="0" w:color="auto"/>
                                                    <w:bottom w:val="none" w:sz="0" w:space="0" w:color="auto"/>
                                                    <w:right w:val="none" w:sz="0" w:space="0" w:color="auto"/>
                                                  </w:divBdr>
                                                  <w:divsChild>
                                                    <w:div w:id="177157543">
                                                      <w:marLeft w:val="0"/>
                                                      <w:marRight w:val="0"/>
                                                      <w:marTop w:val="0"/>
                                                      <w:marBottom w:val="0"/>
                                                      <w:divBdr>
                                                        <w:top w:val="none" w:sz="0" w:space="0" w:color="auto"/>
                                                        <w:left w:val="none" w:sz="0" w:space="0" w:color="auto"/>
                                                        <w:bottom w:val="none" w:sz="0" w:space="0" w:color="auto"/>
                                                        <w:right w:val="none" w:sz="0" w:space="0" w:color="auto"/>
                                                      </w:divBdr>
                                                      <w:divsChild>
                                                        <w:div w:id="500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041434">
          <w:marLeft w:val="0"/>
          <w:marRight w:val="0"/>
          <w:marTop w:val="0"/>
          <w:marBottom w:val="0"/>
          <w:divBdr>
            <w:top w:val="none" w:sz="0" w:space="0" w:color="auto"/>
            <w:left w:val="none" w:sz="0" w:space="0" w:color="auto"/>
            <w:bottom w:val="none" w:sz="0" w:space="0" w:color="auto"/>
            <w:right w:val="none" w:sz="0" w:space="0" w:color="auto"/>
          </w:divBdr>
          <w:divsChild>
            <w:div w:id="1600527664">
              <w:marLeft w:val="0"/>
              <w:marRight w:val="0"/>
              <w:marTop w:val="0"/>
              <w:marBottom w:val="0"/>
              <w:divBdr>
                <w:top w:val="none" w:sz="0" w:space="0" w:color="auto"/>
                <w:left w:val="none" w:sz="0" w:space="0" w:color="auto"/>
                <w:bottom w:val="none" w:sz="0" w:space="0" w:color="auto"/>
                <w:right w:val="none" w:sz="0" w:space="0" w:color="auto"/>
              </w:divBdr>
              <w:divsChild>
                <w:div w:id="911891668">
                  <w:marLeft w:val="0"/>
                  <w:marRight w:val="0"/>
                  <w:marTop w:val="0"/>
                  <w:marBottom w:val="0"/>
                  <w:divBdr>
                    <w:top w:val="none" w:sz="0" w:space="0" w:color="auto"/>
                    <w:left w:val="none" w:sz="0" w:space="0" w:color="auto"/>
                    <w:bottom w:val="none" w:sz="0" w:space="0" w:color="auto"/>
                    <w:right w:val="none" w:sz="0" w:space="0" w:color="auto"/>
                  </w:divBdr>
                  <w:divsChild>
                    <w:div w:id="13495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69931">
      <w:bodyDiv w:val="1"/>
      <w:marLeft w:val="0"/>
      <w:marRight w:val="0"/>
      <w:marTop w:val="0"/>
      <w:marBottom w:val="0"/>
      <w:divBdr>
        <w:top w:val="none" w:sz="0" w:space="0" w:color="auto"/>
        <w:left w:val="none" w:sz="0" w:space="0" w:color="auto"/>
        <w:bottom w:val="none" w:sz="0" w:space="0" w:color="auto"/>
        <w:right w:val="none" w:sz="0" w:space="0" w:color="auto"/>
      </w:divBdr>
    </w:div>
    <w:div w:id="1732581826">
      <w:bodyDiv w:val="1"/>
      <w:marLeft w:val="0"/>
      <w:marRight w:val="0"/>
      <w:marTop w:val="0"/>
      <w:marBottom w:val="0"/>
      <w:divBdr>
        <w:top w:val="none" w:sz="0" w:space="0" w:color="auto"/>
        <w:left w:val="none" w:sz="0" w:space="0" w:color="auto"/>
        <w:bottom w:val="none" w:sz="0" w:space="0" w:color="auto"/>
        <w:right w:val="none" w:sz="0" w:space="0" w:color="auto"/>
      </w:divBdr>
    </w:div>
    <w:div w:id="1964186991">
      <w:bodyDiv w:val="1"/>
      <w:marLeft w:val="0"/>
      <w:marRight w:val="0"/>
      <w:marTop w:val="0"/>
      <w:marBottom w:val="0"/>
      <w:divBdr>
        <w:top w:val="none" w:sz="0" w:space="0" w:color="auto"/>
        <w:left w:val="none" w:sz="0" w:space="0" w:color="auto"/>
        <w:bottom w:val="none" w:sz="0" w:space="0" w:color="auto"/>
        <w:right w:val="none" w:sz="0" w:space="0" w:color="auto"/>
      </w:divBdr>
    </w:div>
    <w:div w:id="1981689922">
      <w:bodyDiv w:val="1"/>
      <w:marLeft w:val="0"/>
      <w:marRight w:val="0"/>
      <w:marTop w:val="0"/>
      <w:marBottom w:val="0"/>
      <w:divBdr>
        <w:top w:val="none" w:sz="0" w:space="0" w:color="auto"/>
        <w:left w:val="none" w:sz="0" w:space="0" w:color="auto"/>
        <w:bottom w:val="none" w:sz="0" w:space="0" w:color="auto"/>
        <w:right w:val="none" w:sz="0" w:space="0" w:color="auto"/>
      </w:divBdr>
    </w:div>
    <w:div w:id="20724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1568</Words>
  <Characters>1585</Characters>
  <Application>Microsoft Office Word</Application>
  <DocSecurity>0</DocSecurity>
  <Lines>66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増岡博史</dc:creator>
  <cp:keywords/>
  <dc:description/>
  <cp:lastModifiedBy>増岡博史</cp:lastModifiedBy>
  <cp:revision>1</cp:revision>
  <dcterms:created xsi:type="dcterms:W3CDTF">2024-09-05T05:51:00Z</dcterms:created>
  <dcterms:modified xsi:type="dcterms:W3CDTF">2024-09-05T06:04:00Z</dcterms:modified>
</cp:coreProperties>
</file>