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法人ページ 完成テキスト</w:t>
      </w:r>
    </w:p>
    <w:p>
      <w:r>
        <w:br/>
        <w:t>■ 見出し</w:t>
        <w:br/>
        <w:t>外国人材活用を、確実かつ実務的に。</w:t>
        <w:br/>
        <w:br/>
        <w:t>■ 本文</w:t>
        <w:br/>
        <w:t>リバティー商会合同会社（Liagent）は、外国人材の紹介・派遣・登録支援に関するサービスを現在申請中です。</w:t>
        <w:br/>
        <w:br/>
        <w:t>制度の複雑さや現場定着の課題に対し、実務に即した支援体制を構築しています。</w:t>
        <w:br/>
        <w:br/>
        <w:t>■ 提供予定サービス</w:t>
        <w:br/>
        <w:t>・外国人材紹介（申請中）</w:t>
        <w:br/>
        <w:t>・人材派遣（申請中）</w:t>
        <w:br/>
        <w:t>・登録支援（申請中）</w:t>
        <w:br/>
        <w:br/>
        <w:t>■ 特徴</w:t>
        <w:br/>
        <w:t>・グローバルネットワーク（ネパール・ルーマニア等）</w:t>
        <w:br/>
        <w:t>・現場適応を前提とした支援設計</w:t>
        <w:br/>
        <w:t>・一貫した対応体制</w:t>
        <w:br/>
        <w:br/>
        <w:t>■ 導入イメージ</w:t>
        <w:br/>
        <w:t>お問い合わせ → 要件整理 → 人材選定 → 受入準備 → 就業開始</w:t>
        <w:br/>
        <w:br/>
        <w:t>■ CTA</w:t>
        <w:br/>
        <w:t>▶ お問い合わせはこちら</w:t>
        <w:br/>
      </w:r>
    </w:p>
    <w:p>
      <w:pPr>
        <w:pStyle w:val="Heading1"/>
      </w:pPr>
      <w:r>
        <w:t>求職者ページ 完成テキスト</w:t>
      </w:r>
    </w:p>
    <w:p>
      <w:r>
        <w:br/>
        <w:t>■ 見出し</w:t>
        <w:br/>
        <w:t>日本で働く機会を、安心して。</w:t>
        <w:br/>
        <w:br/>
        <w:t>■ 本文</w:t>
        <w:br/>
        <w:t>リバティー商会合同会社（Liagent）は、日本での就労を希望する外国人の方に向けた支援体制を準備しています。</w:t>
        <w:br/>
        <w:br/>
        <w:t>就業機会の提供から生活支援まで、一貫したサポートを予定しています。</w:t>
        <w:br/>
        <w:br/>
        <w:t>■ 提供予定内容</w:t>
        <w:br/>
        <w:t>・仕事紹介（申請中）</w:t>
        <w:br/>
        <w:t>・就業サポート</w:t>
        <w:br/>
        <w:t>・生活支援（登録支援）</w:t>
        <w:br/>
        <w:br/>
        <w:t>■ サポート内容</w:t>
        <w:br/>
        <w:t>・日本での仕事の案内</w:t>
        <w:br/>
        <w:t>・生活に関するサポート</w:t>
        <w:br/>
        <w:t>・就業後のフォロー</w:t>
        <w:br/>
        <w:br/>
        <w:t>■ 流れ</w:t>
        <w:br/>
        <w:t>登録 → 面談 → 仕事紹介 → 就業開始</w:t>
        <w:br/>
        <w:br/>
        <w:t>■ CTA</w:t>
        <w:br/>
        <w:t>▶ 登録・お問い合わせはこちら</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