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B2818" w14:textId="2AD4B4DC" w:rsidR="00A26E44" w:rsidRDefault="00A26E44" w:rsidP="00A26E44">
      <w:pPr>
        <w:spacing w:line="440" w:lineRule="exact"/>
        <w:ind w:firstLineChars="100" w:firstLine="210"/>
        <w:rPr>
          <w:b/>
          <w:bCs/>
          <w:szCs w:val="21"/>
        </w:rPr>
      </w:pPr>
      <w:r w:rsidRPr="000A2556">
        <w:rPr>
          <w:b/>
          <w:bCs/>
          <w:szCs w:val="21"/>
        </w:rPr>
        <w:t>Super</w:t>
      </w:r>
      <w:r w:rsidRPr="000A2556">
        <w:rPr>
          <w:rFonts w:hint="eastAsia"/>
          <w:b/>
          <w:bCs/>
          <w:szCs w:val="21"/>
        </w:rPr>
        <w:t xml:space="preserve"> mineral（スーパーミネラル）</w:t>
      </w:r>
    </w:p>
    <w:p w14:paraId="2553C882" w14:textId="77777777" w:rsidR="004F2A9F" w:rsidRPr="000A2556" w:rsidRDefault="004F2A9F" w:rsidP="00A26E44">
      <w:pPr>
        <w:spacing w:line="440" w:lineRule="exact"/>
        <w:ind w:firstLineChars="100" w:firstLine="210"/>
        <w:rPr>
          <w:rFonts w:hint="eastAsia"/>
          <w:b/>
          <w:bCs/>
          <w:szCs w:val="21"/>
        </w:rPr>
      </w:pPr>
    </w:p>
    <w:p w14:paraId="6E623BA1" w14:textId="77777777" w:rsidR="008C1E6C" w:rsidRDefault="008C1E6C" w:rsidP="00437E9A">
      <w:pPr>
        <w:spacing w:line="440" w:lineRule="exact"/>
        <w:rPr>
          <w:szCs w:val="21"/>
        </w:rPr>
      </w:pPr>
      <w:bookmarkStart w:id="0" w:name="_Hlk171290236"/>
    </w:p>
    <w:p w14:paraId="7333E9D8" w14:textId="77777777" w:rsidR="004F2A9F" w:rsidRDefault="008C1E6C" w:rsidP="004F2A9F">
      <w:pPr>
        <w:spacing w:line="440" w:lineRule="exact"/>
        <w:ind w:firstLineChars="100" w:firstLine="210"/>
        <w:rPr>
          <w:szCs w:val="21"/>
        </w:rPr>
      </w:pPr>
      <w:r>
        <w:rPr>
          <w:rFonts w:hint="eastAsia"/>
          <w:szCs w:val="21"/>
        </w:rPr>
        <w:t>次の</w:t>
      </w:r>
      <w:r w:rsidR="00335160">
        <w:rPr>
          <w:rFonts w:hint="eastAsia"/>
          <w:szCs w:val="21"/>
        </w:rPr>
        <w:t>可能な項目を選んで見積もり下さい</w:t>
      </w:r>
    </w:p>
    <w:p w14:paraId="3E68D6C9" w14:textId="6BB3FE69" w:rsidR="004F2A9F" w:rsidRPr="004F2A9F" w:rsidRDefault="004F2A9F" w:rsidP="004F2A9F">
      <w:pPr>
        <w:spacing w:line="440" w:lineRule="exact"/>
        <w:ind w:firstLineChars="100" w:firstLine="210"/>
        <w:rPr>
          <w:szCs w:val="21"/>
        </w:rPr>
      </w:pPr>
      <w:r w:rsidRPr="004F2A9F">
        <w:rPr>
          <w:rFonts w:hint="eastAsia"/>
          <w:szCs w:val="21"/>
        </w:rPr>
        <w:t>発注額はダミーです</w:t>
      </w:r>
    </w:p>
    <w:p w14:paraId="3EEFFD30" w14:textId="0F29A925" w:rsidR="002D3F07" w:rsidRDefault="00A1758E" w:rsidP="00437E9A">
      <w:pPr>
        <w:spacing w:line="440" w:lineRule="exact"/>
        <w:rPr>
          <w:szCs w:val="21"/>
        </w:rPr>
      </w:pPr>
      <w:r>
        <w:rPr>
          <w:rFonts w:hint="eastAsia"/>
          <w:szCs w:val="21"/>
        </w:rPr>
        <w:t>１．</w:t>
      </w:r>
      <w:r w:rsidR="00960B5B">
        <w:rPr>
          <w:rFonts w:hint="eastAsia"/>
          <w:szCs w:val="21"/>
        </w:rPr>
        <w:t>ホームページ作成のための文章</w:t>
      </w:r>
    </w:p>
    <w:p w14:paraId="187B8BC2" w14:textId="77777777" w:rsidR="00A1758E" w:rsidRDefault="00A1758E" w:rsidP="00A1758E">
      <w:pPr>
        <w:spacing w:line="440" w:lineRule="exact"/>
        <w:ind w:firstLineChars="100" w:firstLine="210"/>
        <w:rPr>
          <w:szCs w:val="21"/>
        </w:rPr>
      </w:pPr>
      <w:r>
        <w:rPr>
          <w:rFonts w:hint="eastAsia"/>
          <w:szCs w:val="21"/>
        </w:rPr>
        <w:t>健康食品のページです</w:t>
      </w:r>
    </w:p>
    <w:p w14:paraId="5357605A" w14:textId="66ED459F" w:rsidR="00A1758E" w:rsidRDefault="00C50638" w:rsidP="00A1758E">
      <w:pPr>
        <w:spacing w:line="440" w:lineRule="exact"/>
        <w:ind w:firstLineChars="100" w:firstLine="210"/>
        <w:rPr>
          <w:szCs w:val="21"/>
        </w:rPr>
      </w:pPr>
      <w:r>
        <w:rPr>
          <w:rFonts w:hint="eastAsia"/>
          <w:szCs w:val="21"/>
        </w:rPr>
        <w:t>製品は</w:t>
      </w:r>
      <w:r w:rsidR="00A1758E">
        <w:rPr>
          <w:rFonts w:hint="eastAsia"/>
          <w:szCs w:val="21"/>
        </w:rPr>
        <w:t>OEM供給</w:t>
      </w:r>
      <w:r>
        <w:rPr>
          <w:rFonts w:hint="eastAsia"/>
          <w:szCs w:val="21"/>
        </w:rPr>
        <w:t>です</w:t>
      </w:r>
    </w:p>
    <w:p w14:paraId="60F664E4" w14:textId="77777777" w:rsidR="00C50638" w:rsidRDefault="00C50638" w:rsidP="00A1758E">
      <w:pPr>
        <w:spacing w:line="440" w:lineRule="exact"/>
        <w:ind w:firstLineChars="100" w:firstLine="210"/>
        <w:rPr>
          <w:szCs w:val="21"/>
        </w:rPr>
      </w:pPr>
    </w:p>
    <w:p w14:paraId="1F56EAA1" w14:textId="77777777" w:rsidR="007D5FED" w:rsidRDefault="00A1758E" w:rsidP="00335160">
      <w:pPr>
        <w:spacing w:line="440" w:lineRule="exact"/>
        <w:rPr>
          <w:szCs w:val="21"/>
        </w:rPr>
      </w:pPr>
      <w:r>
        <w:rPr>
          <w:rFonts w:hint="eastAsia"/>
          <w:szCs w:val="21"/>
        </w:rPr>
        <w:t>２．</w:t>
      </w:r>
      <w:r w:rsidR="00335160">
        <w:rPr>
          <w:rFonts w:hint="eastAsia"/>
          <w:szCs w:val="21"/>
        </w:rPr>
        <w:t>単行本</w:t>
      </w:r>
      <w:r>
        <w:rPr>
          <w:rFonts w:hint="eastAsia"/>
          <w:szCs w:val="21"/>
        </w:rPr>
        <w:t>の要約作成</w:t>
      </w:r>
      <w:r w:rsidR="00335160">
        <w:rPr>
          <w:rFonts w:hint="eastAsia"/>
          <w:szCs w:val="21"/>
        </w:rPr>
        <w:t xml:space="preserve">　</w:t>
      </w:r>
    </w:p>
    <w:p w14:paraId="0516B97C" w14:textId="5CEA7442" w:rsidR="00335160" w:rsidRPr="00335160" w:rsidRDefault="007D5FED" w:rsidP="00AA69FE">
      <w:pPr>
        <w:spacing w:line="440" w:lineRule="exact"/>
        <w:ind w:firstLineChars="200" w:firstLine="420"/>
        <w:rPr>
          <w:szCs w:val="21"/>
        </w:rPr>
      </w:pPr>
      <w:r>
        <w:rPr>
          <w:rFonts w:hint="eastAsia"/>
          <w:szCs w:val="21"/>
        </w:rPr>
        <w:t>著者：</w:t>
      </w:r>
      <w:r w:rsidRPr="007D5FED">
        <w:rPr>
          <w:rFonts w:hint="eastAsia"/>
          <w:szCs w:val="21"/>
        </w:rPr>
        <w:t>中山栄基</w:t>
      </w:r>
      <w:r w:rsidR="00335160">
        <w:rPr>
          <w:rFonts w:hint="eastAsia"/>
          <w:szCs w:val="21"/>
        </w:rPr>
        <w:t>（</w:t>
      </w:r>
      <w:r w:rsidR="00335160" w:rsidRPr="00335160">
        <w:rPr>
          <w:rFonts w:hint="eastAsia"/>
          <w:szCs w:val="21"/>
        </w:rPr>
        <w:t xml:space="preserve">野生の還元力で体のサビを取る </w:t>
      </w:r>
      <w:r w:rsidR="00335160">
        <w:rPr>
          <w:rFonts w:hint="eastAsia"/>
          <w:szCs w:val="21"/>
        </w:rPr>
        <w:t>）</w:t>
      </w:r>
      <w:r w:rsidR="00335160" w:rsidRPr="00335160">
        <w:rPr>
          <w:rFonts w:ascii="ＭＳ Ｐゴシック" w:eastAsia="ＭＳ Ｐゴシック" w:hAnsi="ＭＳ Ｐゴシック" w:cs="ＭＳ Ｐゴシック"/>
          <w:b/>
          <w:bCs/>
          <w:kern w:val="36"/>
          <w:sz w:val="48"/>
          <w:szCs w:val="48"/>
        </w:rPr>
        <w:t xml:space="preserve"> </w:t>
      </w:r>
    </w:p>
    <w:p w14:paraId="235A4F93" w14:textId="26FAB7FE" w:rsidR="00335160" w:rsidRDefault="00335160" w:rsidP="00AA69FE">
      <w:pPr>
        <w:spacing w:line="440" w:lineRule="exact"/>
        <w:ind w:firstLineChars="200" w:firstLine="420"/>
        <w:rPr>
          <w:szCs w:val="21"/>
        </w:rPr>
      </w:pPr>
      <w:r>
        <w:rPr>
          <w:szCs w:val="21"/>
        </w:rPr>
        <w:t>A</w:t>
      </w:r>
      <w:r>
        <w:rPr>
          <w:rFonts w:hint="eastAsia"/>
          <w:szCs w:val="21"/>
        </w:rPr>
        <w:t>mazon</w:t>
      </w:r>
      <w:r w:rsidR="00F74428">
        <w:rPr>
          <w:rFonts w:hint="eastAsia"/>
          <w:szCs w:val="21"/>
        </w:rPr>
        <w:t>でサーチして下さい</w:t>
      </w:r>
    </w:p>
    <w:p w14:paraId="0F05E6A9" w14:textId="77777777" w:rsidR="00C50638" w:rsidRDefault="00A1758E" w:rsidP="00C50638">
      <w:pPr>
        <w:spacing w:line="440" w:lineRule="exact"/>
        <w:rPr>
          <w:szCs w:val="21"/>
        </w:rPr>
      </w:pPr>
      <w:r>
        <w:rPr>
          <w:rFonts w:hint="eastAsia"/>
          <w:szCs w:val="21"/>
        </w:rPr>
        <w:t xml:space="preserve">　・営業資料</w:t>
      </w:r>
      <w:r w:rsidR="00335160">
        <w:rPr>
          <w:rFonts w:hint="eastAsia"/>
          <w:szCs w:val="21"/>
        </w:rPr>
        <w:t>に使用します</w:t>
      </w:r>
    </w:p>
    <w:p w14:paraId="6731AC5D" w14:textId="7641DB2F" w:rsidR="00C50638" w:rsidRDefault="00C50638" w:rsidP="00C50638">
      <w:pPr>
        <w:spacing w:line="440" w:lineRule="exact"/>
        <w:ind w:firstLineChars="100" w:firstLine="210"/>
        <w:rPr>
          <w:szCs w:val="21"/>
        </w:rPr>
      </w:pPr>
      <w:r>
        <w:rPr>
          <w:rFonts w:hint="eastAsia"/>
          <w:szCs w:val="21"/>
        </w:rPr>
        <w:t>・カタログ文章にも応用</w:t>
      </w:r>
    </w:p>
    <w:p w14:paraId="1139EB8E" w14:textId="630B60C1" w:rsidR="00A1758E" w:rsidRDefault="00A1758E" w:rsidP="00960B5B">
      <w:pPr>
        <w:spacing w:line="440" w:lineRule="exact"/>
        <w:rPr>
          <w:szCs w:val="21"/>
        </w:rPr>
      </w:pPr>
      <w:r>
        <w:rPr>
          <w:rFonts w:hint="eastAsia"/>
          <w:szCs w:val="21"/>
        </w:rPr>
        <w:t xml:space="preserve">　・翻訳します</w:t>
      </w:r>
    </w:p>
    <w:p w14:paraId="3481579D" w14:textId="77777777" w:rsidR="007D5FED" w:rsidRDefault="007D5FED" w:rsidP="00960B5B">
      <w:pPr>
        <w:spacing w:line="440" w:lineRule="exact"/>
        <w:rPr>
          <w:szCs w:val="21"/>
        </w:rPr>
      </w:pPr>
    </w:p>
    <w:p w14:paraId="522F3FCF" w14:textId="5008DD43" w:rsidR="00A1758E" w:rsidRDefault="00A1758E" w:rsidP="00437E9A">
      <w:pPr>
        <w:spacing w:line="440" w:lineRule="exact"/>
        <w:rPr>
          <w:szCs w:val="21"/>
        </w:rPr>
      </w:pPr>
      <w:r>
        <w:rPr>
          <w:rFonts w:hint="eastAsia"/>
          <w:szCs w:val="21"/>
        </w:rPr>
        <w:t>３．印刷資料の</w:t>
      </w:r>
      <w:r w:rsidR="00335160" w:rsidRPr="00335160">
        <w:rPr>
          <w:rFonts w:hint="eastAsia"/>
          <w:szCs w:val="21"/>
        </w:rPr>
        <w:t>文字起こし</w:t>
      </w:r>
    </w:p>
    <w:p w14:paraId="1D6B8F27" w14:textId="55EF93C4" w:rsidR="00C50638" w:rsidRDefault="00D32F5A" w:rsidP="00437E9A">
      <w:pPr>
        <w:spacing w:line="440" w:lineRule="exact"/>
        <w:rPr>
          <w:szCs w:val="21"/>
        </w:rPr>
      </w:pPr>
      <w:r>
        <w:rPr>
          <w:rFonts w:hint="eastAsia"/>
          <w:szCs w:val="21"/>
        </w:rPr>
        <w:t xml:space="preserve">　「文字起こし.pdf」</w:t>
      </w:r>
    </w:p>
    <w:p w14:paraId="1EE3E4FD" w14:textId="77777777" w:rsidR="00D32F5A" w:rsidRDefault="00D32F5A" w:rsidP="00437E9A">
      <w:pPr>
        <w:spacing w:line="440" w:lineRule="exact"/>
        <w:rPr>
          <w:rFonts w:hint="eastAsia"/>
          <w:szCs w:val="21"/>
        </w:rPr>
      </w:pPr>
    </w:p>
    <w:p w14:paraId="6868B7A5" w14:textId="6EB6B745" w:rsidR="00A1758E" w:rsidRDefault="00335160" w:rsidP="00437E9A">
      <w:pPr>
        <w:spacing w:line="440" w:lineRule="exact"/>
        <w:rPr>
          <w:szCs w:val="21"/>
        </w:rPr>
      </w:pPr>
      <w:r>
        <w:rPr>
          <w:rFonts w:hint="eastAsia"/>
          <w:szCs w:val="21"/>
        </w:rPr>
        <w:t>４．デザイン全般</w:t>
      </w:r>
    </w:p>
    <w:p w14:paraId="40272B33" w14:textId="2310ACBF" w:rsidR="00335160" w:rsidRDefault="00335160" w:rsidP="00437E9A">
      <w:pPr>
        <w:spacing w:line="440" w:lineRule="exact"/>
        <w:rPr>
          <w:szCs w:val="21"/>
        </w:rPr>
      </w:pPr>
      <w:r>
        <w:rPr>
          <w:rFonts w:hint="eastAsia"/>
          <w:szCs w:val="21"/>
        </w:rPr>
        <w:t xml:space="preserve">　ホームページ</w:t>
      </w:r>
      <w:r w:rsidR="007D5FED">
        <w:rPr>
          <w:rFonts w:hint="eastAsia"/>
          <w:szCs w:val="21"/>
        </w:rPr>
        <w:t>イメージと各項目に対するイラストとかデザイン</w:t>
      </w:r>
    </w:p>
    <w:p w14:paraId="0AFABAC4" w14:textId="19CFA8A9" w:rsidR="00335160" w:rsidRDefault="00335160" w:rsidP="00437E9A">
      <w:pPr>
        <w:spacing w:line="440" w:lineRule="exact"/>
        <w:rPr>
          <w:szCs w:val="21"/>
        </w:rPr>
      </w:pPr>
      <w:r>
        <w:rPr>
          <w:rFonts w:hint="eastAsia"/>
          <w:szCs w:val="21"/>
        </w:rPr>
        <w:t xml:space="preserve">　製品のビン、箱のデザイン</w:t>
      </w:r>
    </w:p>
    <w:p w14:paraId="48E62667" w14:textId="77777777" w:rsidR="0062122F" w:rsidRDefault="0062122F" w:rsidP="00437E9A">
      <w:pPr>
        <w:spacing w:line="440" w:lineRule="exact"/>
        <w:rPr>
          <w:szCs w:val="21"/>
        </w:rPr>
      </w:pPr>
    </w:p>
    <w:p w14:paraId="388102C3" w14:textId="77777777" w:rsidR="004A7861" w:rsidRDefault="004A7861" w:rsidP="004A7861">
      <w:pPr>
        <w:spacing w:line="440" w:lineRule="exact"/>
        <w:rPr>
          <w:szCs w:val="21"/>
        </w:rPr>
      </w:pPr>
      <w:r>
        <w:rPr>
          <w:rFonts w:hint="eastAsia"/>
          <w:szCs w:val="21"/>
        </w:rPr>
        <w:t>一定年齢に達し健康に不安がある方がモニタとなり受注が可能な方を希望します</w:t>
      </w:r>
    </w:p>
    <w:p w14:paraId="53B6A75D" w14:textId="77777777" w:rsidR="004A7861" w:rsidRPr="004A7861" w:rsidRDefault="004A7861" w:rsidP="00437E9A">
      <w:pPr>
        <w:spacing w:line="440" w:lineRule="exact"/>
        <w:rPr>
          <w:rFonts w:hint="eastAsia"/>
          <w:szCs w:val="21"/>
        </w:rPr>
      </w:pPr>
    </w:p>
    <w:p w14:paraId="005F09C3" w14:textId="77777777" w:rsidR="0062122F" w:rsidRDefault="0062122F" w:rsidP="0062122F">
      <w:pPr>
        <w:spacing w:line="440" w:lineRule="exact"/>
        <w:rPr>
          <w:szCs w:val="21"/>
        </w:rPr>
      </w:pPr>
      <w:r>
        <w:rPr>
          <w:rFonts w:hint="eastAsia"/>
          <w:szCs w:val="21"/>
        </w:rPr>
        <w:t>依頼内容詳細は添付ファイルを確認下さい</w:t>
      </w:r>
    </w:p>
    <w:p w14:paraId="590636B6" w14:textId="77777777" w:rsidR="0062122F" w:rsidRPr="008C1E6C" w:rsidRDefault="0062122F" w:rsidP="0062122F">
      <w:pPr>
        <w:spacing w:line="440" w:lineRule="exact"/>
        <w:rPr>
          <w:szCs w:val="21"/>
        </w:rPr>
      </w:pPr>
      <w:r>
        <w:rPr>
          <w:rFonts w:hint="eastAsia"/>
          <w:szCs w:val="21"/>
        </w:rPr>
        <w:t>・</w:t>
      </w:r>
      <w:r w:rsidRPr="008C1E6C">
        <w:rPr>
          <w:rFonts w:hint="eastAsia"/>
          <w:szCs w:val="21"/>
        </w:rPr>
        <w:t>ミネラル効果.docx</w:t>
      </w:r>
    </w:p>
    <w:p w14:paraId="5E6DB8C9" w14:textId="77777777" w:rsidR="0062122F" w:rsidRDefault="0062122F" w:rsidP="0062122F">
      <w:pPr>
        <w:spacing w:line="440" w:lineRule="exact"/>
        <w:rPr>
          <w:szCs w:val="21"/>
        </w:rPr>
      </w:pPr>
      <w:r>
        <w:rPr>
          <w:rFonts w:hint="eastAsia"/>
          <w:szCs w:val="21"/>
        </w:rPr>
        <w:t>・</w:t>
      </w:r>
      <w:r w:rsidRPr="00652243">
        <w:rPr>
          <w:rFonts w:hint="eastAsia"/>
          <w:szCs w:val="21"/>
        </w:rPr>
        <w:t>「保存料市場の動向」、食品加工と素材 .pdf</w:t>
      </w:r>
    </w:p>
    <w:p w14:paraId="3256E8FD" w14:textId="77777777" w:rsidR="0062122F" w:rsidRDefault="0062122F" w:rsidP="0062122F">
      <w:pPr>
        <w:spacing w:line="440" w:lineRule="exact"/>
        <w:rPr>
          <w:szCs w:val="21"/>
        </w:rPr>
      </w:pPr>
      <w:r>
        <w:rPr>
          <w:rFonts w:hint="eastAsia"/>
          <w:szCs w:val="21"/>
        </w:rPr>
        <w:t>・</w:t>
      </w:r>
      <w:r w:rsidRPr="008C1E6C">
        <w:rPr>
          <w:rFonts w:hint="eastAsia"/>
          <w:szCs w:val="21"/>
        </w:rPr>
        <w:t>文字起こし.pdf</w:t>
      </w:r>
    </w:p>
    <w:p w14:paraId="2427A3AD" w14:textId="77777777" w:rsidR="00335160" w:rsidRDefault="00335160" w:rsidP="00437E9A">
      <w:pPr>
        <w:spacing w:line="440" w:lineRule="exact"/>
        <w:rPr>
          <w:szCs w:val="21"/>
        </w:rPr>
      </w:pPr>
    </w:p>
    <w:p w14:paraId="65465587" w14:textId="70A0CCCD" w:rsidR="00960B5B" w:rsidRDefault="00960B5B" w:rsidP="00437E9A">
      <w:pPr>
        <w:spacing w:line="440" w:lineRule="exact"/>
        <w:rPr>
          <w:szCs w:val="21"/>
        </w:rPr>
      </w:pPr>
      <w:r>
        <w:rPr>
          <w:rFonts w:hint="eastAsia"/>
          <w:szCs w:val="21"/>
        </w:rPr>
        <w:t>女性が希望です</w:t>
      </w:r>
    </w:p>
    <w:p w14:paraId="50A64D86" w14:textId="15FCB5A7" w:rsidR="00960B5B" w:rsidRDefault="00960B5B" w:rsidP="00437E9A">
      <w:pPr>
        <w:spacing w:line="440" w:lineRule="exact"/>
        <w:rPr>
          <w:szCs w:val="21"/>
        </w:rPr>
      </w:pPr>
      <w:r>
        <w:rPr>
          <w:rFonts w:hint="eastAsia"/>
          <w:szCs w:val="21"/>
        </w:rPr>
        <w:t>理由：この分野は男性より女性と思う</w:t>
      </w:r>
    </w:p>
    <w:p w14:paraId="593AB4B1" w14:textId="52C0433F" w:rsidR="0062122F" w:rsidRDefault="0062122F" w:rsidP="00437E9A">
      <w:pPr>
        <w:spacing w:line="440" w:lineRule="exact"/>
        <w:rPr>
          <w:rFonts w:hint="eastAsia"/>
          <w:szCs w:val="21"/>
        </w:rPr>
      </w:pPr>
      <w:r>
        <w:rPr>
          <w:rFonts w:hint="eastAsia"/>
          <w:szCs w:val="21"/>
        </w:rPr>
        <w:t xml:space="preserve">　　　消費の主流は女性に、旅、イベントは女性が主流と思われる</w:t>
      </w:r>
    </w:p>
    <w:p w14:paraId="71656C80" w14:textId="587B5054" w:rsidR="00960B5B" w:rsidRDefault="00960B5B" w:rsidP="00437E9A">
      <w:pPr>
        <w:spacing w:line="440" w:lineRule="exact"/>
        <w:rPr>
          <w:szCs w:val="21"/>
        </w:rPr>
      </w:pPr>
      <w:r>
        <w:rPr>
          <w:rFonts w:hint="eastAsia"/>
          <w:szCs w:val="21"/>
        </w:rPr>
        <w:lastRenderedPageBreak/>
        <w:t xml:space="preserve">　　　女性の消費は男性より合理性が高い</w:t>
      </w:r>
    </w:p>
    <w:p w14:paraId="511C1C89" w14:textId="344C2983" w:rsidR="00960B5B" w:rsidRDefault="00960B5B" w:rsidP="00437E9A">
      <w:pPr>
        <w:spacing w:line="440" w:lineRule="exact"/>
        <w:rPr>
          <w:szCs w:val="21"/>
        </w:rPr>
      </w:pPr>
      <w:r>
        <w:rPr>
          <w:rFonts w:hint="eastAsia"/>
          <w:szCs w:val="21"/>
        </w:rPr>
        <w:t xml:space="preserve">　　　男性はくだらない物に消費</w:t>
      </w:r>
    </w:p>
    <w:p w14:paraId="0460D5A4" w14:textId="77777777" w:rsidR="002D3F07" w:rsidRDefault="002D3F07" w:rsidP="00437E9A">
      <w:pPr>
        <w:spacing w:line="440" w:lineRule="exact"/>
        <w:rPr>
          <w:szCs w:val="21"/>
        </w:rPr>
      </w:pPr>
    </w:p>
    <w:p w14:paraId="0B06DB11" w14:textId="41D66C7B" w:rsidR="00295803" w:rsidRDefault="007C4D74" w:rsidP="00437E9A">
      <w:pPr>
        <w:spacing w:line="440" w:lineRule="exact"/>
        <w:rPr>
          <w:szCs w:val="21"/>
        </w:rPr>
      </w:pPr>
      <w:r>
        <w:rPr>
          <w:rFonts w:hint="eastAsia"/>
          <w:szCs w:val="21"/>
        </w:rPr>
        <w:t>文献</w:t>
      </w:r>
      <w:r w:rsidR="000F1E8F">
        <w:rPr>
          <w:rFonts w:hint="eastAsia"/>
          <w:szCs w:val="21"/>
        </w:rPr>
        <w:t>資料</w:t>
      </w:r>
    </w:p>
    <w:p w14:paraId="0C1F7726" w14:textId="214B87BC" w:rsidR="008A5DC4" w:rsidRDefault="00000000" w:rsidP="00437E9A">
      <w:pPr>
        <w:spacing w:line="440" w:lineRule="exact"/>
      </w:pPr>
      <w:hyperlink r:id="rId8" w:anchor="%7B%22category%22%3A%220%22%2C%22keyword%22%3A%22%5C%22%E9%96%80%E8%84%87%E3%81%BF%E3%81%A8%E3%81%9B%5C%22%22%7D" w:history="1">
        <w:r w:rsidR="000F1E8F" w:rsidRPr="00277A67">
          <w:rPr>
            <w:rStyle w:val="ae"/>
          </w:rPr>
          <w:t>https://jglobal.jst.go.jp/search/anythings#%7B%22category%22%3A%220%22%2C%22keyword%22%3A%22%5C%22%E9%96%80%E8%84%87%E3%81%BF%E3%81%A8%E3%81%9B%5C%22%22%7D</w:t>
        </w:r>
      </w:hyperlink>
    </w:p>
    <w:p w14:paraId="6AE9D044" w14:textId="18467B06" w:rsidR="007C4D74" w:rsidRDefault="007D5FED" w:rsidP="007C4D74">
      <w:pPr>
        <w:spacing w:line="440" w:lineRule="exact"/>
        <w:rPr>
          <w:szCs w:val="21"/>
        </w:rPr>
      </w:pPr>
      <w:r>
        <w:rPr>
          <w:rFonts w:hint="eastAsia"/>
          <w:szCs w:val="21"/>
        </w:rPr>
        <w:t>やつかは倒産（広げすぎたと思われます）</w:t>
      </w:r>
    </w:p>
    <w:p w14:paraId="71D65CD3" w14:textId="1D6AC9CF" w:rsidR="007D5FED" w:rsidRDefault="007D5FED" w:rsidP="007C4D74">
      <w:pPr>
        <w:spacing w:line="440" w:lineRule="exact"/>
        <w:rPr>
          <w:szCs w:val="21"/>
        </w:rPr>
      </w:pPr>
      <w:r>
        <w:rPr>
          <w:rFonts w:hint="eastAsia"/>
          <w:szCs w:val="21"/>
        </w:rPr>
        <w:t>添付資料の３ページ</w:t>
      </w:r>
      <w:r w:rsidR="00C50638" w:rsidRPr="00C50638">
        <w:rPr>
          <w:rFonts w:hint="eastAsia"/>
          <w:b/>
          <w:bCs/>
          <w:szCs w:val="21"/>
        </w:rPr>
        <w:t>「N氏が協力していた」</w:t>
      </w:r>
      <w:r w:rsidR="00C50638">
        <w:rPr>
          <w:rFonts w:hint="eastAsia"/>
          <w:szCs w:val="21"/>
        </w:rPr>
        <w:t>ではなく</w:t>
      </w:r>
      <w:r>
        <w:rPr>
          <w:rFonts w:hint="eastAsia"/>
          <w:szCs w:val="21"/>
        </w:rPr>
        <w:t>本の著者で開発者です</w:t>
      </w:r>
    </w:p>
    <w:p w14:paraId="4DA2304F" w14:textId="7FC1F215" w:rsidR="00652243" w:rsidRDefault="00652243" w:rsidP="007C4D74">
      <w:pPr>
        <w:spacing w:line="440" w:lineRule="exact"/>
        <w:rPr>
          <w:szCs w:val="21"/>
        </w:rPr>
      </w:pPr>
      <w:r>
        <w:rPr>
          <w:rFonts w:hint="eastAsia"/>
          <w:szCs w:val="21"/>
        </w:rPr>
        <w:t>N氏身内よりOEM供給受けております</w:t>
      </w:r>
    </w:p>
    <w:p w14:paraId="15BD8F20" w14:textId="77777777" w:rsidR="008C1E6C" w:rsidRDefault="008C1E6C" w:rsidP="008C1E6C">
      <w:pPr>
        <w:spacing w:line="440" w:lineRule="exact"/>
        <w:rPr>
          <w:szCs w:val="21"/>
        </w:rPr>
      </w:pPr>
    </w:p>
    <w:p w14:paraId="41012659" w14:textId="77777777" w:rsidR="008C1E6C" w:rsidRDefault="008C1E6C" w:rsidP="008C1E6C">
      <w:pPr>
        <w:spacing w:line="440" w:lineRule="exact"/>
        <w:rPr>
          <w:szCs w:val="21"/>
        </w:rPr>
      </w:pPr>
    </w:p>
    <w:p w14:paraId="4BCFDB22" w14:textId="2428819D" w:rsidR="008C1E6C" w:rsidRDefault="008C1E6C" w:rsidP="008C1E6C">
      <w:pPr>
        <w:spacing w:line="440" w:lineRule="exact"/>
        <w:rPr>
          <w:szCs w:val="21"/>
        </w:rPr>
      </w:pPr>
      <w:r>
        <w:rPr>
          <w:rFonts w:hint="eastAsia"/>
          <w:szCs w:val="21"/>
        </w:rPr>
        <w:t>次の効果に興味がある</w:t>
      </w:r>
    </w:p>
    <w:p w14:paraId="00167CB3" w14:textId="77777777" w:rsidR="008C1E6C" w:rsidRDefault="008C1E6C" w:rsidP="008C1E6C">
      <w:pPr>
        <w:spacing w:line="440" w:lineRule="exact"/>
        <w:rPr>
          <w:szCs w:val="21"/>
        </w:rPr>
      </w:pPr>
      <w:r>
        <w:rPr>
          <w:rFonts w:hint="eastAsia"/>
          <w:szCs w:val="21"/>
        </w:rPr>
        <w:t>試してみたい</w:t>
      </w:r>
    </w:p>
    <w:p w14:paraId="79BA8E3B" w14:textId="77777777" w:rsidR="008C1E6C" w:rsidRDefault="008C1E6C" w:rsidP="008C1E6C">
      <w:pPr>
        <w:spacing w:line="440" w:lineRule="exact"/>
        <w:rPr>
          <w:szCs w:val="21"/>
        </w:rPr>
      </w:pPr>
      <w:r>
        <w:rPr>
          <w:rFonts w:hint="eastAsia"/>
          <w:szCs w:val="21"/>
        </w:rPr>
        <w:t>3つ以上当てはまる</w:t>
      </w:r>
    </w:p>
    <w:p w14:paraId="04EF57E9" w14:textId="77777777" w:rsidR="008C1E6C" w:rsidRDefault="008C1E6C" w:rsidP="008C1E6C">
      <w:pPr>
        <w:spacing w:line="440" w:lineRule="exact"/>
        <w:rPr>
          <w:szCs w:val="21"/>
        </w:rPr>
      </w:pPr>
      <w:r>
        <w:rPr>
          <w:rFonts w:hint="eastAsia"/>
          <w:szCs w:val="21"/>
        </w:rPr>
        <w:t>１ヵ月間モニタしてみたい</w:t>
      </w:r>
    </w:p>
    <w:p w14:paraId="54701E7B" w14:textId="77777777" w:rsidR="007D5FED" w:rsidRPr="00C50638" w:rsidRDefault="007D5FED" w:rsidP="007C4D74">
      <w:pPr>
        <w:spacing w:line="440" w:lineRule="exact"/>
        <w:rPr>
          <w:szCs w:val="21"/>
        </w:rPr>
      </w:pPr>
    </w:p>
    <w:p w14:paraId="4570DF68" w14:textId="163784AE" w:rsidR="007C4D74" w:rsidRPr="00C50638" w:rsidRDefault="007C4D74" w:rsidP="007C4D74">
      <w:pPr>
        <w:spacing w:line="440" w:lineRule="exact"/>
        <w:rPr>
          <w:b/>
          <w:bCs/>
          <w:szCs w:val="21"/>
        </w:rPr>
      </w:pPr>
      <w:r w:rsidRPr="00C50638">
        <w:rPr>
          <w:rFonts w:hint="eastAsia"/>
          <w:b/>
          <w:bCs/>
          <w:szCs w:val="21"/>
        </w:rPr>
        <w:t>自然自生植物は、栽培植物に比べアク・未知の有害物作用は否め無いそれを無毒化に成功しました</w:t>
      </w:r>
    </w:p>
    <w:p w14:paraId="175CEC16" w14:textId="1142E989" w:rsidR="00E40C0C" w:rsidRPr="00C50638" w:rsidRDefault="007C4D74" w:rsidP="00437E9A">
      <w:pPr>
        <w:spacing w:line="440" w:lineRule="exact"/>
        <w:rPr>
          <w:b/>
          <w:bCs/>
          <w:szCs w:val="21"/>
        </w:rPr>
      </w:pPr>
      <w:r w:rsidRPr="00C50638">
        <w:rPr>
          <w:rFonts w:hint="eastAsia"/>
          <w:b/>
          <w:bCs/>
          <w:szCs w:val="21"/>
        </w:rPr>
        <w:t>高価な理由：</w:t>
      </w:r>
      <w:r w:rsidR="00E40C0C" w:rsidRPr="00C50638">
        <w:rPr>
          <w:rFonts w:hint="eastAsia"/>
          <w:b/>
          <w:bCs/>
          <w:szCs w:val="21"/>
        </w:rPr>
        <w:t>軽トラック</w:t>
      </w:r>
      <w:r w:rsidR="00317BD4" w:rsidRPr="00C50638">
        <w:rPr>
          <w:rFonts w:hint="eastAsia"/>
          <w:b/>
          <w:bCs/>
          <w:szCs w:val="21"/>
        </w:rPr>
        <w:t>3台</w:t>
      </w:r>
      <w:r w:rsidR="00E40C0C" w:rsidRPr="00C50638">
        <w:rPr>
          <w:rFonts w:hint="eastAsia"/>
          <w:b/>
          <w:bCs/>
          <w:szCs w:val="21"/>
        </w:rPr>
        <w:t>満杯</w:t>
      </w:r>
      <w:r w:rsidR="005F0046" w:rsidRPr="00C50638">
        <w:rPr>
          <w:rFonts w:hint="eastAsia"/>
          <w:b/>
          <w:bCs/>
          <w:szCs w:val="21"/>
        </w:rPr>
        <w:t>の</w:t>
      </w:r>
      <w:r w:rsidRPr="00C50638">
        <w:rPr>
          <w:rFonts w:hint="eastAsia"/>
          <w:b/>
          <w:bCs/>
          <w:szCs w:val="21"/>
        </w:rPr>
        <w:t>野生植物</w:t>
      </w:r>
      <w:r w:rsidR="005F0046" w:rsidRPr="00C50638">
        <w:rPr>
          <w:rFonts w:hint="eastAsia"/>
          <w:b/>
          <w:bCs/>
          <w:szCs w:val="21"/>
        </w:rPr>
        <w:t>より</w:t>
      </w:r>
      <w:r w:rsidR="0062240D" w:rsidRPr="00C50638">
        <w:rPr>
          <w:rFonts w:hint="eastAsia"/>
          <w:b/>
          <w:bCs/>
          <w:szCs w:val="21"/>
        </w:rPr>
        <w:t>スーパーミネラル</w:t>
      </w:r>
      <w:r w:rsidR="00E40C0C" w:rsidRPr="00C50638">
        <w:rPr>
          <w:rFonts w:hint="eastAsia"/>
          <w:b/>
          <w:bCs/>
          <w:szCs w:val="21"/>
        </w:rPr>
        <w:t>1</w:t>
      </w:r>
      <w:r w:rsidR="00317BD4" w:rsidRPr="00C50638">
        <w:rPr>
          <w:rFonts w:hint="eastAsia"/>
          <w:b/>
          <w:bCs/>
          <w:szCs w:val="21"/>
        </w:rPr>
        <w:t>.0</w:t>
      </w:r>
      <w:r w:rsidR="00E40C0C" w:rsidRPr="00C50638">
        <w:rPr>
          <w:rFonts w:hint="eastAsia"/>
          <w:b/>
          <w:bCs/>
          <w:szCs w:val="21"/>
        </w:rPr>
        <w:t>00gしか</w:t>
      </w:r>
      <w:r w:rsidR="005F0046" w:rsidRPr="00C50638">
        <w:rPr>
          <w:rFonts w:hint="eastAsia"/>
          <w:b/>
          <w:bCs/>
          <w:szCs w:val="21"/>
        </w:rPr>
        <w:t>抽出出来ない</w:t>
      </w:r>
    </w:p>
    <w:p w14:paraId="23D978F4" w14:textId="131354CE" w:rsidR="00E40C0C" w:rsidRDefault="00E40C0C" w:rsidP="00437E9A">
      <w:pPr>
        <w:spacing w:line="440" w:lineRule="exact"/>
        <w:rPr>
          <w:szCs w:val="21"/>
        </w:rPr>
      </w:pPr>
    </w:p>
    <w:p w14:paraId="2A94E608" w14:textId="6891FA2A" w:rsidR="00C50638" w:rsidRDefault="00C50638" w:rsidP="00437E9A">
      <w:pPr>
        <w:spacing w:line="440" w:lineRule="exact"/>
        <w:rPr>
          <w:szCs w:val="21"/>
        </w:rPr>
      </w:pPr>
      <w:r>
        <w:rPr>
          <w:rFonts w:hint="eastAsia"/>
          <w:szCs w:val="21"/>
        </w:rPr>
        <w:t>Super mineralは薬ではではありません</w:t>
      </w:r>
    </w:p>
    <w:p w14:paraId="18E09E07" w14:textId="01D06A8D" w:rsidR="00C50638" w:rsidRPr="00C50638" w:rsidRDefault="00AA69FE" w:rsidP="00437E9A">
      <w:pPr>
        <w:spacing w:line="440" w:lineRule="exact"/>
        <w:rPr>
          <w:szCs w:val="21"/>
        </w:rPr>
      </w:pPr>
      <w:r>
        <w:rPr>
          <w:rFonts w:hint="eastAsia"/>
          <w:szCs w:val="21"/>
        </w:rPr>
        <w:t>アンケートの抜粋です</w:t>
      </w:r>
    </w:p>
    <w:p w14:paraId="26D1C478" w14:textId="3B070C20" w:rsidR="000F1E8F" w:rsidRPr="000A2556" w:rsidRDefault="000F1E8F" w:rsidP="000F1E8F">
      <w:pPr>
        <w:spacing w:line="440" w:lineRule="exact"/>
        <w:rPr>
          <w:b/>
          <w:bCs/>
          <w:szCs w:val="21"/>
        </w:rPr>
      </w:pPr>
      <w:r w:rsidRPr="000A2556">
        <w:rPr>
          <w:rFonts w:hint="eastAsia"/>
          <w:b/>
          <w:bCs/>
          <w:szCs w:val="21"/>
        </w:rPr>
        <w:t>体のサビ</w:t>
      </w:r>
      <w:r w:rsidR="000A2556" w:rsidRPr="000A2556">
        <w:rPr>
          <w:rFonts w:hint="eastAsia"/>
          <w:b/>
          <w:bCs/>
          <w:szCs w:val="21"/>
        </w:rPr>
        <w:t>を取る・体液改善</w:t>
      </w:r>
      <w:r w:rsidR="00B11A4E">
        <w:rPr>
          <w:rFonts w:hint="eastAsia"/>
          <w:b/>
          <w:bCs/>
          <w:szCs w:val="21"/>
        </w:rPr>
        <w:t>と抗菌で原因の根を絶つ</w:t>
      </w:r>
    </w:p>
    <w:p w14:paraId="45317D81" w14:textId="225AB43A" w:rsidR="006E16F5" w:rsidRPr="006E16F5" w:rsidRDefault="006E16F5" w:rsidP="006E16F5">
      <w:pPr>
        <w:pStyle w:val="a9"/>
        <w:numPr>
          <w:ilvl w:val="0"/>
          <w:numId w:val="7"/>
        </w:numPr>
        <w:spacing w:line="440" w:lineRule="exact"/>
        <w:rPr>
          <w:szCs w:val="21"/>
        </w:rPr>
      </w:pPr>
      <w:r>
        <w:rPr>
          <w:rFonts w:hint="eastAsia"/>
          <w:szCs w:val="21"/>
        </w:rPr>
        <w:t>雑菌減少効果</w:t>
      </w:r>
    </w:p>
    <w:p w14:paraId="42A5E6D9" w14:textId="37036408" w:rsidR="00B11A4E" w:rsidRDefault="00C11DA5" w:rsidP="006E16F5">
      <w:pPr>
        <w:pStyle w:val="a9"/>
        <w:spacing w:line="440" w:lineRule="exact"/>
        <w:ind w:left="440"/>
        <w:rPr>
          <w:szCs w:val="21"/>
        </w:rPr>
      </w:pPr>
      <w:r>
        <w:rPr>
          <w:rFonts w:hint="eastAsia"/>
          <w:szCs w:val="21"/>
        </w:rPr>
        <w:t>加齢臭・わきが、</w:t>
      </w:r>
      <w:r w:rsidR="00B11A4E">
        <w:rPr>
          <w:rFonts w:hint="eastAsia"/>
          <w:szCs w:val="21"/>
        </w:rPr>
        <w:t>ストッキング</w:t>
      </w:r>
      <w:r w:rsidR="006E16F5">
        <w:rPr>
          <w:rFonts w:hint="eastAsia"/>
          <w:szCs w:val="21"/>
        </w:rPr>
        <w:t>の下</w:t>
      </w:r>
      <w:r w:rsidR="00B11A4E">
        <w:rPr>
          <w:rFonts w:hint="eastAsia"/>
          <w:szCs w:val="21"/>
        </w:rPr>
        <w:t>・靴下の内側・靴の臭いを絶つ</w:t>
      </w:r>
    </w:p>
    <w:p w14:paraId="1FBF7CB5" w14:textId="5439A619" w:rsidR="000F1E8F" w:rsidRPr="000A2556" w:rsidRDefault="000F1E8F" w:rsidP="000F1E8F">
      <w:pPr>
        <w:pStyle w:val="a9"/>
        <w:numPr>
          <w:ilvl w:val="0"/>
          <w:numId w:val="7"/>
        </w:numPr>
        <w:spacing w:line="440" w:lineRule="exact"/>
        <w:rPr>
          <w:szCs w:val="21"/>
        </w:rPr>
      </w:pPr>
      <w:r w:rsidRPr="000A2556">
        <w:rPr>
          <w:rFonts w:hint="eastAsia"/>
          <w:szCs w:val="21"/>
        </w:rPr>
        <w:t>視力</w:t>
      </w:r>
      <w:r w:rsidR="007C4D74" w:rsidRPr="000A2556">
        <w:rPr>
          <w:rFonts w:hint="eastAsia"/>
          <w:szCs w:val="21"/>
        </w:rPr>
        <w:t>改善</w:t>
      </w:r>
      <w:r w:rsidRPr="000A2556">
        <w:rPr>
          <w:rFonts w:hint="eastAsia"/>
          <w:szCs w:val="21"/>
        </w:rPr>
        <w:t>（免許更新</w:t>
      </w:r>
      <w:r w:rsidR="007C4D74" w:rsidRPr="000A2556">
        <w:rPr>
          <w:rFonts w:hint="eastAsia"/>
          <w:szCs w:val="21"/>
        </w:rPr>
        <w:t>の味方</w:t>
      </w:r>
      <w:r w:rsidRPr="000A2556">
        <w:rPr>
          <w:rFonts w:hint="eastAsia"/>
          <w:szCs w:val="21"/>
        </w:rPr>
        <w:t>）</w:t>
      </w:r>
    </w:p>
    <w:p w14:paraId="2943C3CF" w14:textId="0B2D7F5C" w:rsidR="000F1E8F" w:rsidRPr="000F1E8F" w:rsidRDefault="007C4D74" w:rsidP="000F1E8F">
      <w:pPr>
        <w:pStyle w:val="a9"/>
        <w:spacing w:line="440" w:lineRule="exact"/>
        <w:ind w:left="440"/>
        <w:rPr>
          <w:szCs w:val="21"/>
        </w:rPr>
      </w:pPr>
      <w:r>
        <w:rPr>
          <w:rFonts w:hint="eastAsia"/>
          <w:szCs w:val="21"/>
        </w:rPr>
        <w:t>小さい文字は近くでも遠くでもOK</w:t>
      </w:r>
      <w:r w:rsidR="00FD77A8">
        <w:rPr>
          <w:rFonts w:hint="eastAsia"/>
          <w:szCs w:val="21"/>
        </w:rPr>
        <w:t>（老眼と共存？）</w:t>
      </w:r>
    </w:p>
    <w:p w14:paraId="77D07B8D" w14:textId="2F065713" w:rsidR="002813DF" w:rsidRDefault="002813DF" w:rsidP="00331FCB">
      <w:pPr>
        <w:pStyle w:val="a9"/>
        <w:numPr>
          <w:ilvl w:val="0"/>
          <w:numId w:val="7"/>
        </w:numPr>
        <w:spacing w:line="440" w:lineRule="exact"/>
        <w:rPr>
          <w:szCs w:val="21"/>
        </w:rPr>
      </w:pPr>
      <w:r w:rsidRPr="007C4D74">
        <w:rPr>
          <w:rFonts w:hint="eastAsia"/>
          <w:szCs w:val="21"/>
        </w:rPr>
        <w:t>唇</w:t>
      </w:r>
      <w:r w:rsidR="006E16F5">
        <w:rPr>
          <w:rFonts w:hint="eastAsia"/>
          <w:szCs w:val="21"/>
        </w:rPr>
        <w:t>（くちびる）、</w:t>
      </w:r>
      <w:r w:rsidRPr="007C4D74">
        <w:rPr>
          <w:rFonts w:hint="eastAsia"/>
          <w:szCs w:val="21"/>
        </w:rPr>
        <w:t>かさかさが</w:t>
      </w:r>
      <w:r w:rsidR="000514EC" w:rsidRPr="007C4D74">
        <w:rPr>
          <w:rFonts w:hint="eastAsia"/>
          <w:szCs w:val="21"/>
        </w:rPr>
        <w:t>出なく</w:t>
      </w:r>
      <w:r w:rsidR="00437E9A" w:rsidRPr="007C4D74">
        <w:rPr>
          <w:rFonts w:hint="eastAsia"/>
          <w:szCs w:val="21"/>
        </w:rPr>
        <w:t>なった</w:t>
      </w:r>
    </w:p>
    <w:p w14:paraId="47E40D6F" w14:textId="1A08F146" w:rsidR="00C50638" w:rsidRPr="007C4D74" w:rsidRDefault="00C50638" w:rsidP="00C50638">
      <w:pPr>
        <w:pStyle w:val="a9"/>
        <w:spacing w:line="440" w:lineRule="exact"/>
        <w:ind w:left="440"/>
        <w:rPr>
          <w:szCs w:val="21"/>
        </w:rPr>
      </w:pPr>
      <w:r>
        <w:rPr>
          <w:rFonts w:hint="eastAsia"/>
          <w:szCs w:val="21"/>
        </w:rPr>
        <w:t>雑菌減少で口内のすっきり感がある</w:t>
      </w:r>
    </w:p>
    <w:p w14:paraId="0AD085AB" w14:textId="4D20C821" w:rsidR="000A2556" w:rsidRDefault="000A2556" w:rsidP="000A2556">
      <w:pPr>
        <w:pStyle w:val="a9"/>
        <w:numPr>
          <w:ilvl w:val="0"/>
          <w:numId w:val="7"/>
        </w:numPr>
        <w:spacing w:line="440" w:lineRule="exact"/>
        <w:rPr>
          <w:szCs w:val="21"/>
        </w:rPr>
      </w:pPr>
      <w:r>
        <w:rPr>
          <w:rFonts w:hint="eastAsia"/>
          <w:szCs w:val="21"/>
        </w:rPr>
        <w:t>こり</w:t>
      </w:r>
    </w:p>
    <w:p w14:paraId="78E62F9B" w14:textId="3FC55DA9" w:rsidR="000A2556" w:rsidRDefault="000A2556" w:rsidP="000A2556">
      <w:pPr>
        <w:pStyle w:val="a9"/>
        <w:spacing w:line="440" w:lineRule="exact"/>
        <w:ind w:left="440"/>
        <w:rPr>
          <w:szCs w:val="21"/>
        </w:rPr>
      </w:pPr>
      <w:r w:rsidRPr="007D10F1">
        <w:rPr>
          <w:rFonts w:hint="eastAsia"/>
          <w:szCs w:val="21"/>
        </w:rPr>
        <w:t>肩が</w:t>
      </w:r>
      <w:r>
        <w:rPr>
          <w:rFonts w:hint="eastAsia"/>
          <w:szCs w:val="21"/>
        </w:rPr>
        <w:t>凝る、凝って肩甲骨が痛い、</w:t>
      </w:r>
      <w:r w:rsidRPr="007D10F1">
        <w:rPr>
          <w:rFonts w:hint="eastAsia"/>
          <w:szCs w:val="21"/>
        </w:rPr>
        <w:t>両腕</w:t>
      </w:r>
      <w:r>
        <w:rPr>
          <w:rFonts w:hint="eastAsia"/>
          <w:szCs w:val="21"/>
        </w:rPr>
        <w:t>肩より上に上がらない</w:t>
      </w:r>
      <w:r w:rsidR="006E16F5">
        <w:rPr>
          <w:rFonts w:hint="eastAsia"/>
          <w:szCs w:val="21"/>
        </w:rPr>
        <w:t>→凝らない腕は上がる</w:t>
      </w:r>
    </w:p>
    <w:p w14:paraId="66900232" w14:textId="3474117A" w:rsidR="000A2556" w:rsidRPr="000A2556" w:rsidRDefault="000A2556" w:rsidP="000A2556">
      <w:pPr>
        <w:pStyle w:val="a9"/>
        <w:numPr>
          <w:ilvl w:val="0"/>
          <w:numId w:val="7"/>
        </w:numPr>
        <w:spacing w:line="440" w:lineRule="exact"/>
        <w:rPr>
          <w:szCs w:val="21"/>
        </w:rPr>
      </w:pPr>
      <w:r w:rsidRPr="000A2556">
        <w:rPr>
          <w:rFonts w:hint="eastAsia"/>
          <w:szCs w:val="21"/>
        </w:rPr>
        <w:t>冷え性→足先温度36℃に上昇</w:t>
      </w:r>
    </w:p>
    <w:p w14:paraId="4BC3C26E" w14:textId="5EB3802E" w:rsidR="00483EE6" w:rsidRDefault="0074627E" w:rsidP="00E74C50">
      <w:pPr>
        <w:pStyle w:val="a9"/>
        <w:numPr>
          <w:ilvl w:val="0"/>
          <w:numId w:val="7"/>
        </w:numPr>
        <w:spacing w:line="440" w:lineRule="exact"/>
        <w:rPr>
          <w:szCs w:val="21"/>
        </w:rPr>
      </w:pPr>
      <w:r w:rsidRPr="007D10F1">
        <w:rPr>
          <w:rFonts w:hint="eastAsia"/>
          <w:szCs w:val="21"/>
        </w:rPr>
        <w:t>ケツの穴がかゆく</w:t>
      </w:r>
      <w:r w:rsidR="00437E9A" w:rsidRPr="007D10F1">
        <w:rPr>
          <w:rFonts w:hint="eastAsia"/>
          <w:szCs w:val="21"/>
        </w:rPr>
        <w:t>無くなった</w:t>
      </w:r>
    </w:p>
    <w:p w14:paraId="707FCBCC" w14:textId="502BB9BD" w:rsidR="00483EE6" w:rsidRDefault="0074627E" w:rsidP="00CE5A18">
      <w:pPr>
        <w:pStyle w:val="a9"/>
        <w:numPr>
          <w:ilvl w:val="0"/>
          <w:numId w:val="7"/>
        </w:numPr>
        <w:spacing w:line="440" w:lineRule="exact"/>
        <w:rPr>
          <w:szCs w:val="21"/>
        </w:rPr>
      </w:pPr>
      <w:r w:rsidRPr="007D10F1">
        <w:rPr>
          <w:rFonts w:hint="eastAsia"/>
          <w:szCs w:val="21"/>
        </w:rPr>
        <w:t>風を引かなくなった</w:t>
      </w:r>
    </w:p>
    <w:p w14:paraId="14A41F65" w14:textId="7E4CF4F1" w:rsidR="00483EE6" w:rsidRDefault="00C2045B" w:rsidP="003032DC">
      <w:pPr>
        <w:pStyle w:val="a9"/>
        <w:numPr>
          <w:ilvl w:val="0"/>
          <w:numId w:val="7"/>
        </w:numPr>
        <w:spacing w:line="440" w:lineRule="exact"/>
        <w:rPr>
          <w:szCs w:val="21"/>
        </w:rPr>
      </w:pPr>
      <w:r w:rsidRPr="007D10F1">
        <w:rPr>
          <w:rFonts w:hint="eastAsia"/>
          <w:szCs w:val="21"/>
        </w:rPr>
        <w:t>二日酔いの記憶が無い</w:t>
      </w:r>
      <w:r w:rsidR="00C05283" w:rsidRPr="007D10F1">
        <w:rPr>
          <w:rFonts w:hint="eastAsia"/>
          <w:szCs w:val="21"/>
        </w:rPr>
        <w:t>（</w:t>
      </w:r>
      <w:r w:rsidR="000A2556">
        <w:rPr>
          <w:rFonts w:hint="eastAsia"/>
          <w:szCs w:val="21"/>
        </w:rPr>
        <w:t>暴飲は</w:t>
      </w:r>
      <w:r w:rsidR="00C05283" w:rsidRPr="007D10F1">
        <w:rPr>
          <w:rFonts w:hint="eastAsia"/>
          <w:szCs w:val="21"/>
        </w:rPr>
        <w:t>アルコール</w:t>
      </w:r>
      <w:r w:rsidR="006E16F5">
        <w:rPr>
          <w:rFonts w:hint="eastAsia"/>
          <w:szCs w:val="21"/>
        </w:rPr>
        <w:t>に</w:t>
      </w:r>
      <w:r w:rsidR="00C05283" w:rsidRPr="007D10F1">
        <w:rPr>
          <w:rFonts w:hint="eastAsia"/>
          <w:szCs w:val="21"/>
        </w:rPr>
        <w:t>混ぜる・霧吹く</w:t>
      </w:r>
    </w:p>
    <w:p w14:paraId="27B94AC7" w14:textId="2BDBBFBD" w:rsidR="00317BD4" w:rsidRPr="007D10F1" w:rsidRDefault="000F1E8F" w:rsidP="00271E6D">
      <w:pPr>
        <w:pStyle w:val="a9"/>
        <w:numPr>
          <w:ilvl w:val="0"/>
          <w:numId w:val="7"/>
        </w:numPr>
        <w:spacing w:line="440" w:lineRule="exact"/>
        <w:rPr>
          <w:szCs w:val="21"/>
        </w:rPr>
      </w:pPr>
      <w:r w:rsidRPr="007D10F1">
        <w:rPr>
          <w:rFonts w:hint="eastAsia"/>
          <w:szCs w:val="21"/>
        </w:rPr>
        <w:t>根を絶つ</w:t>
      </w:r>
      <w:r>
        <w:rPr>
          <w:rFonts w:hint="eastAsia"/>
          <w:szCs w:val="21"/>
        </w:rPr>
        <w:t>（</w:t>
      </w:r>
      <w:r w:rsidR="00317BD4" w:rsidRPr="007D10F1">
        <w:rPr>
          <w:rFonts w:hint="eastAsia"/>
          <w:szCs w:val="21"/>
        </w:rPr>
        <w:t>腐らせない</w:t>
      </w:r>
      <w:r>
        <w:rPr>
          <w:rFonts w:hint="eastAsia"/>
          <w:szCs w:val="21"/>
        </w:rPr>
        <w:t>）</w:t>
      </w:r>
    </w:p>
    <w:p w14:paraId="4AC6058A" w14:textId="566A0820" w:rsidR="00C174E8" w:rsidRDefault="00C174E8" w:rsidP="00D02673">
      <w:pPr>
        <w:spacing w:line="440" w:lineRule="exact"/>
        <w:ind w:firstLineChars="200" w:firstLine="420"/>
        <w:rPr>
          <w:szCs w:val="21"/>
        </w:rPr>
      </w:pPr>
      <w:r w:rsidRPr="00D02673">
        <w:rPr>
          <w:rFonts w:hint="eastAsia"/>
          <w:szCs w:val="21"/>
        </w:rPr>
        <w:t>香水は臭いにおいを覆い被せるため根源を根絶やし</w:t>
      </w:r>
      <w:r w:rsidR="00B11A4E">
        <w:rPr>
          <w:rFonts w:hint="eastAsia"/>
          <w:szCs w:val="21"/>
        </w:rPr>
        <w:t>にならない</w:t>
      </w:r>
    </w:p>
    <w:p w14:paraId="2B83997E" w14:textId="1385FAEF" w:rsidR="00B11A4E" w:rsidRPr="00D02673" w:rsidRDefault="00B11A4E" w:rsidP="00D02673">
      <w:pPr>
        <w:spacing w:line="440" w:lineRule="exact"/>
        <w:ind w:firstLineChars="200" w:firstLine="420"/>
        <w:rPr>
          <w:szCs w:val="21"/>
        </w:rPr>
      </w:pPr>
      <w:r>
        <w:rPr>
          <w:rFonts w:hint="eastAsia"/>
          <w:szCs w:val="21"/>
        </w:rPr>
        <w:t>根本を絶つ</w:t>
      </w:r>
    </w:p>
    <w:p w14:paraId="665EA9C7" w14:textId="57FE2028" w:rsidR="00D02673" w:rsidRDefault="00D02673" w:rsidP="00D02673">
      <w:pPr>
        <w:pStyle w:val="a9"/>
        <w:numPr>
          <w:ilvl w:val="1"/>
          <w:numId w:val="10"/>
        </w:numPr>
        <w:spacing w:line="440" w:lineRule="exact"/>
        <w:rPr>
          <w:szCs w:val="21"/>
        </w:rPr>
      </w:pPr>
      <w:r w:rsidRPr="00D02673">
        <w:rPr>
          <w:rFonts w:hint="eastAsia"/>
          <w:szCs w:val="21"/>
        </w:rPr>
        <w:t>臭う→生ゴミ・生魚・魚介類にスーパーミネラルを</w:t>
      </w:r>
      <w:r w:rsidR="00C50638">
        <w:rPr>
          <w:rFonts w:hint="eastAsia"/>
          <w:szCs w:val="21"/>
        </w:rPr>
        <w:t>前もって</w:t>
      </w:r>
      <w:r w:rsidRPr="00D02673">
        <w:rPr>
          <w:rFonts w:hint="eastAsia"/>
          <w:szCs w:val="21"/>
        </w:rPr>
        <w:t>霧吹きする→効果を確認</w:t>
      </w:r>
    </w:p>
    <w:p w14:paraId="6A1EDF17" w14:textId="379B95EF" w:rsidR="00B11A4E" w:rsidRDefault="00B11A4E" w:rsidP="00B11A4E">
      <w:pPr>
        <w:pStyle w:val="a9"/>
        <w:numPr>
          <w:ilvl w:val="1"/>
          <w:numId w:val="10"/>
        </w:numPr>
        <w:spacing w:line="440" w:lineRule="exact"/>
        <w:rPr>
          <w:szCs w:val="21"/>
        </w:rPr>
      </w:pPr>
      <w:r>
        <w:rPr>
          <w:rFonts w:hint="eastAsia"/>
          <w:szCs w:val="21"/>
        </w:rPr>
        <w:t>ケーキ類は、ホイップ・生地のバター玉子は翌日腐る</w:t>
      </w:r>
    </w:p>
    <w:p w14:paraId="659DD169" w14:textId="1A6913A7" w:rsidR="00B11A4E" w:rsidRPr="00B11A4E" w:rsidRDefault="00B11A4E" w:rsidP="00B11A4E">
      <w:pPr>
        <w:pStyle w:val="a9"/>
        <w:spacing w:line="440" w:lineRule="exact"/>
        <w:ind w:left="1149"/>
        <w:rPr>
          <w:szCs w:val="21"/>
        </w:rPr>
      </w:pPr>
      <w:r>
        <w:rPr>
          <w:rFonts w:hint="eastAsia"/>
          <w:szCs w:val="21"/>
        </w:rPr>
        <w:t>前もってSuper mineral添加で雑菌の増殖を押さえ込む</w:t>
      </w:r>
    </w:p>
    <w:p w14:paraId="6E19BBD4" w14:textId="6561A08E" w:rsidR="00D02673" w:rsidRDefault="00D02673" w:rsidP="00D02673">
      <w:pPr>
        <w:pStyle w:val="a9"/>
        <w:numPr>
          <w:ilvl w:val="1"/>
          <w:numId w:val="10"/>
        </w:numPr>
        <w:spacing w:line="440" w:lineRule="exact"/>
        <w:rPr>
          <w:szCs w:val="21"/>
        </w:rPr>
      </w:pPr>
      <w:r w:rsidRPr="007D10F1">
        <w:rPr>
          <w:rFonts w:hint="eastAsia"/>
          <w:szCs w:val="21"/>
        </w:rPr>
        <w:t>お弁当類への霧吹き</w:t>
      </w:r>
    </w:p>
    <w:p w14:paraId="72B1275F" w14:textId="6EA3E1D5" w:rsidR="00D02673" w:rsidRDefault="00D51E5F" w:rsidP="00D02673">
      <w:pPr>
        <w:pStyle w:val="a9"/>
        <w:numPr>
          <w:ilvl w:val="1"/>
          <w:numId w:val="10"/>
        </w:numPr>
        <w:spacing w:line="440" w:lineRule="exact"/>
        <w:rPr>
          <w:szCs w:val="21"/>
        </w:rPr>
      </w:pPr>
      <w:r>
        <w:rPr>
          <w:rFonts w:hint="eastAsia"/>
          <w:szCs w:val="21"/>
        </w:rPr>
        <w:t>おかず、</w:t>
      </w:r>
      <w:r w:rsidR="00D02673" w:rsidRPr="007D10F1">
        <w:rPr>
          <w:rFonts w:hint="eastAsia"/>
          <w:szCs w:val="21"/>
        </w:rPr>
        <w:t>炊飯前の段階で添加が望ましい</w:t>
      </w:r>
    </w:p>
    <w:p w14:paraId="27474344" w14:textId="134BC652" w:rsidR="00D02673" w:rsidRDefault="007C23ED" w:rsidP="00D02673">
      <w:pPr>
        <w:pStyle w:val="a9"/>
        <w:numPr>
          <w:ilvl w:val="1"/>
          <w:numId w:val="10"/>
        </w:numPr>
        <w:spacing w:line="440" w:lineRule="exact"/>
        <w:rPr>
          <w:szCs w:val="21"/>
        </w:rPr>
      </w:pPr>
      <w:r>
        <w:rPr>
          <w:rFonts w:hint="eastAsia"/>
          <w:szCs w:val="21"/>
        </w:rPr>
        <w:t>常に口のみしている</w:t>
      </w:r>
      <w:r w:rsidR="00D02673" w:rsidRPr="007D10F1">
        <w:rPr>
          <w:rFonts w:hint="eastAsia"/>
          <w:szCs w:val="21"/>
        </w:rPr>
        <w:t>ミネラルウォーター</w:t>
      </w:r>
      <w:r>
        <w:rPr>
          <w:rFonts w:hint="eastAsia"/>
          <w:szCs w:val="21"/>
        </w:rPr>
        <w:t>は</w:t>
      </w:r>
      <w:r w:rsidRPr="007D10F1">
        <w:rPr>
          <w:rFonts w:hint="eastAsia"/>
          <w:szCs w:val="21"/>
        </w:rPr>
        <w:t>常温で数ヵ月間</w:t>
      </w:r>
      <w:r w:rsidR="00D02673" w:rsidRPr="007D10F1">
        <w:rPr>
          <w:rFonts w:hint="eastAsia"/>
          <w:szCs w:val="21"/>
        </w:rPr>
        <w:t>経過しても腐っていない</w:t>
      </w:r>
    </w:p>
    <w:p w14:paraId="6000E148" w14:textId="1E653AB3" w:rsidR="00D02673" w:rsidRDefault="007C23ED" w:rsidP="00D02673">
      <w:pPr>
        <w:pStyle w:val="a9"/>
        <w:numPr>
          <w:ilvl w:val="1"/>
          <w:numId w:val="10"/>
        </w:numPr>
        <w:spacing w:line="440" w:lineRule="exact"/>
        <w:rPr>
          <w:szCs w:val="21"/>
        </w:rPr>
      </w:pPr>
      <w:r>
        <w:rPr>
          <w:rFonts w:hint="eastAsia"/>
          <w:szCs w:val="21"/>
        </w:rPr>
        <w:t>ペットボトル</w:t>
      </w:r>
      <w:r w:rsidR="00D02673" w:rsidRPr="007D10F1">
        <w:rPr>
          <w:rFonts w:hint="eastAsia"/>
          <w:szCs w:val="21"/>
        </w:rPr>
        <w:t>お茶</w:t>
      </w:r>
      <w:r>
        <w:rPr>
          <w:rFonts w:hint="eastAsia"/>
          <w:szCs w:val="21"/>
        </w:rPr>
        <w:t>に混ぜない</w:t>
      </w:r>
      <w:r w:rsidR="00D02673" w:rsidRPr="007D10F1">
        <w:rPr>
          <w:rFonts w:hint="eastAsia"/>
          <w:szCs w:val="21"/>
        </w:rPr>
        <w:t>（</w:t>
      </w:r>
      <w:r>
        <w:rPr>
          <w:rFonts w:hint="eastAsia"/>
          <w:szCs w:val="21"/>
        </w:rPr>
        <w:t>お茶の添加剤、</w:t>
      </w:r>
      <w:r w:rsidR="00D02673" w:rsidRPr="007D10F1">
        <w:rPr>
          <w:rFonts w:hint="eastAsia"/>
          <w:szCs w:val="21"/>
        </w:rPr>
        <w:t>カテキンと喧嘩する</w:t>
      </w:r>
      <w:r>
        <w:rPr>
          <w:rFonts w:hint="eastAsia"/>
          <w:szCs w:val="21"/>
        </w:rPr>
        <w:t>）</w:t>
      </w:r>
    </w:p>
    <w:p w14:paraId="5BD51F47" w14:textId="2E47A8B3" w:rsidR="00D51E5F" w:rsidRDefault="00D51E5F" w:rsidP="00D51E5F">
      <w:pPr>
        <w:pStyle w:val="a9"/>
        <w:spacing w:line="440" w:lineRule="exact"/>
        <w:ind w:left="1149"/>
        <w:rPr>
          <w:szCs w:val="21"/>
        </w:rPr>
      </w:pPr>
      <w:r>
        <w:rPr>
          <w:rFonts w:hint="eastAsia"/>
          <w:szCs w:val="21"/>
        </w:rPr>
        <w:t>炭酸と混ぜない（膨らんでやばい結果）</w:t>
      </w:r>
    </w:p>
    <w:p w14:paraId="49BD815C" w14:textId="4765AE87" w:rsidR="00317BD4" w:rsidRPr="007C23ED" w:rsidRDefault="00D02673" w:rsidP="008014DF">
      <w:pPr>
        <w:pStyle w:val="a9"/>
        <w:numPr>
          <w:ilvl w:val="0"/>
          <w:numId w:val="7"/>
        </w:numPr>
        <w:spacing w:line="440" w:lineRule="exact"/>
        <w:rPr>
          <w:szCs w:val="21"/>
        </w:rPr>
      </w:pPr>
      <w:r w:rsidRPr="007C23ED">
        <w:rPr>
          <w:rFonts w:hint="eastAsia"/>
          <w:szCs w:val="21"/>
        </w:rPr>
        <w:t>肝機能が正常になった（</w:t>
      </w:r>
      <w:r w:rsidR="00AF4D49">
        <w:rPr>
          <w:rFonts w:hint="eastAsia"/>
          <w:szCs w:val="21"/>
        </w:rPr>
        <w:t>アンケートによれば</w:t>
      </w:r>
      <w:r w:rsidRPr="007C23ED">
        <w:rPr>
          <w:rFonts w:hint="eastAsia"/>
          <w:szCs w:val="21"/>
        </w:rPr>
        <w:t>１ヵ月後の血液検査で判明）</w:t>
      </w:r>
    </w:p>
    <w:p w14:paraId="5317F393" w14:textId="58286420" w:rsidR="00D02673" w:rsidRPr="007C23ED" w:rsidRDefault="00AA69FE" w:rsidP="00D51E5F">
      <w:pPr>
        <w:pStyle w:val="a9"/>
        <w:spacing w:line="440" w:lineRule="exact"/>
        <w:ind w:left="440"/>
        <w:rPr>
          <w:szCs w:val="21"/>
        </w:rPr>
      </w:pPr>
      <w:r>
        <w:rPr>
          <w:rFonts w:hint="eastAsia"/>
          <w:szCs w:val="21"/>
        </w:rPr>
        <w:t>肝機能</w:t>
      </w:r>
      <w:r w:rsidR="00D02673" w:rsidRPr="007C23ED">
        <w:rPr>
          <w:rFonts w:hint="eastAsia"/>
          <w:szCs w:val="21"/>
        </w:rPr>
        <w:t>数値の改善</w:t>
      </w:r>
      <w:r w:rsidR="00AF4D49">
        <w:rPr>
          <w:rFonts w:hint="eastAsia"/>
          <w:szCs w:val="21"/>
        </w:rPr>
        <w:t>、個人差有り</w:t>
      </w:r>
    </w:p>
    <w:p w14:paraId="6E8297F3" w14:textId="4C494EF2" w:rsidR="00D02673" w:rsidRDefault="00D02673" w:rsidP="00D02673">
      <w:pPr>
        <w:pStyle w:val="a9"/>
        <w:numPr>
          <w:ilvl w:val="0"/>
          <w:numId w:val="7"/>
        </w:numPr>
        <w:spacing w:line="440" w:lineRule="exact"/>
        <w:rPr>
          <w:szCs w:val="21"/>
        </w:rPr>
      </w:pPr>
      <w:r>
        <w:rPr>
          <w:rFonts w:hint="eastAsia"/>
          <w:szCs w:val="21"/>
        </w:rPr>
        <w:t>高血圧効果は薄いが１０前後低下する</w:t>
      </w:r>
      <w:r w:rsidR="00AA69FE">
        <w:rPr>
          <w:rFonts w:hint="eastAsia"/>
          <w:szCs w:val="21"/>
        </w:rPr>
        <w:t>気がするが良く解らない</w:t>
      </w:r>
    </w:p>
    <w:p w14:paraId="159A90DE" w14:textId="198F1D8C" w:rsidR="00D02673" w:rsidRDefault="00D02673" w:rsidP="00D02673">
      <w:pPr>
        <w:pStyle w:val="a9"/>
        <w:numPr>
          <w:ilvl w:val="0"/>
          <w:numId w:val="7"/>
        </w:numPr>
        <w:spacing w:line="440" w:lineRule="exact"/>
        <w:rPr>
          <w:szCs w:val="21"/>
        </w:rPr>
      </w:pPr>
      <w:r w:rsidRPr="00D02673">
        <w:rPr>
          <w:rFonts w:hint="eastAsia"/>
          <w:szCs w:val="21"/>
        </w:rPr>
        <w:t>即効性は高い・</w:t>
      </w:r>
      <w:r w:rsidR="00CA264B">
        <w:rPr>
          <w:rFonts w:hint="eastAsia"/>
          <w:szCs w:val="21"/>
        </w:rPr>
        <w:t>服用を</w:t>
      </w:r>
      <w:r w:rsidRPr="00D02673">
        <w:rPr>
          <w:rFonts w:hint="eastAsia"/>
          <w:szCs w:val="21"/>
        </w:rPr>
        <w:t>停止しても一定期間効果は続く気がする</w:t>
      </w:r>
    </w:p>
    <w:p w14:paraId="4E54EC3C" w14:textId="5EC79F81" w:rsidR="00D02673" w:rsidRPr="00C50638" w:rsidRDefault="00D02673" w:rsidP="00D02673">
      <w:pPr>
        <w:pStyle w:val="a9"/>
        <w:numPr>
          <w:ilvl w:val="0"/>
          <w:numId w:val="7"/>
        </w:numPr>
        <w:spacing w:line="440" w:lineRule="exact"/>
        <w:rPr>
          <w:szCs w:val="21"/>
        </w:rPr>
      </w:pPr>
      <w:r w:rsidRPr="00C50638">
        <w:rPr>
          <w:rFonts w:hint="eastAsia"/>
          <w:szCs w:val="21"/>
        </w:rPr>
        <w:t>人工透析患者意見</w:t>
      </w:r>
    </w:p>
    <w:p w14:paraId="4E332B00" w14:textId="1BD87E7F" w:rsidR="00D02673" w:rsidRDefault="00D02673" w:rsidP="0044388E">
      <w:pPr>
        <w:pStyle w:val="a9"/>
        <w:numPr>
          <w:ilvl w:val="0"/>
          <w:numId w:val="14"/>
        </w:numPr>
        <w:spacing w:line="440" w:lineRule="exact"/>
        <w:rPr>
          <w:szCs w:val="21"/>
        </w:rPr>
      </w:pPr>
      <w:r w:rsidRPr="0044388E">
        <w:rPr>
          <w:rFonts w:hint="eastAsia"/>
          <w:szCs w:val="21"/>
        </w:rPr>
        <w:t>透析後すぐ動けるようになった</w:t>
      </w:r>
    </w:p>
    <w:p w14:paraId="24F61FDA" w14:textId="4837D462" w:rsidR="0044388E" w:rsidRPr="0044388E" w:rsidRDefault="0044388E" w:rsidP="0044388E">
      <w:pPr>
        <w:pStyle w:val="a9"/>
        <w:numPr>
          <w:ilvl w:val="0"/>
          <w:numId w:val="14"/>
        </w:numPr>
        <w:spacing w:line="440" w:lineRule="exact"/>
        <w:rPr>
          <w:szCs w:val="21"/>
        </w:rPr>
      </w:pPr>
      <w:r>
        <w:rPr>
          <w:rFonts w:hint="eastAsia"/>
          <w:szCs w:val="21"/>
        </w:rPr>
        <w:t>体のキツイさの改善</w:t>
      </w:r>
    </w:p>
    <w:p w14:paraId="7DC1CBC9" w14:textId="2D8155BF" w:rsidR="00D02673" w:rsidRDefault="0044388E" w:rsidP="008014DF">
      <w:pPr>
        <w:pStyle w:val="a9"/>
        <w:numPr>
          <w:ilvl w:val="0"/>
          <w:numId w:val="7"/>
        </w:numPr>
        <w:spacing w:line="440" w:lineRule="exact"/>
        <w:rPr>
          <w:szCs w:val="21"/>
        </w:rPr>
      </w:pPr>
      <w:r w:rsidRPr="00346B01">
        <w:rPr>
          <w:rFonts w:hint="eastAsia"/>
          <w:szCs w:val="21"/>
        </w:rPr>
        <w:t>体が壊れる前がベスト</w:t>
      </w:r>
    </w:p>
    <w:p w14:paraId="01E17740" w14:textId="1C15A74F" w:rsidR="00C9334D" w:rsidRPr="00346B01" w:rsidRDefault="0044388E" w:rsidP="0044388E">
      <w:pPr>
        <w:pStyle w:val="a9"/>
        <w:spacing w:line="440" w:lineRule="exact"/>
        <w:ind w:left="440"/>
        <w:rPr>
          <w:szCs w:val="21"/>
        </w:rPr>
      </w:pPr>
      <w:r>
        <w:rPr>
          <w:rFonts w:hint="eastAsia"/>
          <w:szCs w:val="21"/>
        </w:rPr>
        <w:t>・</w:t>
      </w:r>
      <w:r w:rsidR="00DD76E1" w:rsidRPr="00346B01">
        <w:rPr>
          <w:rFonts w:hint="eastAsia"/>
          <w:szCs w:val="21"/>
        </w:rPr>
        <w:t>すでに体が壊れている方は</w:t>
      </w:r>
      <w:r w:rsidR="0045122A">
        <w:rPr>
          <w:rFonts w:hint="eastAsia"/>
          <w:szCs w:val="21"/>
        </w:rPr>
        <w:t>、難しい可能性がある</w:t>
      </w:r>
    </w:p>
    <w:p w14:paraId="0CB617DE" w14:textId="0D0D6F9C" w:rsidR="00334A63" w:rsidRDefault="00645452" w:rsidP="00437E9A">
      <w:pPr>
        <w:spacing w:line="440" w:lineRule="exact"/>
        <w:rPr>
          <w:szCs w:val="21"/>
        </w:rPr>
      </w:pPr>
      <w:r w:rsidRPr="00346B01">
        <w:rPr>
          <w:rFonts w:hint="eastAsia"/>
          <w:szCs w:val="21"/>
        </w:rPr>
        <w:t xml:space="preserve">　</w:t>
      </w:r>
      <w:r w:rsidR="0044388E">
        <w:rPr>
          <w:rFonts w:hint="eastAsia"/>
          <w:szCs w:val="21"/>
        </w:rPr>
        <w:t xml:space="preserve">　・</w:t>
      </w:r>
      <w:r w:rsidRPr="00346B01">
        <w:rPr>
          <w:rFonts w:hint="eastAsia"/>
          <w:szCs w:val="21"/>
        </w:rPr>
        <w:t>薬と喧嘩する可能性が</w:t>
      </w:r>
      <w:r w:rsidR="00D51E5F">
        <w:rPr>
          <w:rFonts w:hint="eastAsia"/>
          <w:szCs w:val="21"/>
        </w:rPr>
        <w:t>あります</w:t>
      </w:r>
    </w:p>
    <w:p w14:paraId="0F868FE1" w14:textId="77777777" w:rsidR="00652243" w:rsidRDefault="00911AF3" w:rsidP="0045122A">
      <w:pPr>
        <w:spacing w:line="440" w:lineRule="exact"/>
        <w:rPr>
          <w:szCs w:val="21"/>
        </w:rPr>
      </w:pPr>
      <w:r>
        <w:rPr>
          <w:rFonts w:hint="eastAsia"/>
          <w:szCs w:val="21"/>
        </w:rPr>
        <w:t xml:space="preserve">　　　</w:t>
      </w:r>
      <w:r w:rsidR="00652243">
        <w:rPr>
          <w:rFonts w:hint="eastAsia"/>
          <w:szCs w:val="21"/>
        </w:rPr>
        <w:t xml:space="preserve">　お茶のペットボトルは喧嘩するため添加してはいけません（カテキンより添加物に原因が</w:t>
      </w:r>
    </w:p>
    <w:p w14:paraId="1F6F73D9" w14:textId="1E68F0B9" w:rsidR="007C23ED" w:rsidRDefault="00652243" w:rsidP="00652243">
      <w:pPr>
        <w:spacing w:line="440" w:lineRule="exact"/>
        <w:rPr>
          <w:szCs w:val="21"/>
        </w:rPr>
      </w:pPr>
      <w:r>
        <w:rPr>
          <w:rFonts w:hint="eastAsia"/>
          <w:szCs w:val="21"/>
        </w:rPr>
        <w:t xml:space="preserve">　　　あるように思える</w:t>
      </w:r>
    </w:p>
    <w:p w14:paraId="64A61DE5" w14:textId="3EAAB522" w:rsidR="00652243" w:rsidRPr="00652243" w:rsidRDefault="00652243" w:rsidP="00652243">
      <w:pPr>
        <w:spacing w:line="440" w:lineRule="exact"/>
        <w:rPr>
          <w:szCs w:val="21"/>
        </w:rPr>
      </w:pPr>
      <w:r>
        <w:rPr>
          <w:rFonts w:hint="eastAsia"/>
          <w:szCs w:val="21"/>
        </w:rPr>
        <w:t xml:space="preserve">　　　　炭酸飲料に添加はNG（厳禁）</w:t>
      </w:r>
    </w:p>
    <w:p w14:paraId="01044667" w14:textId="739E6AAD" w:rsidR="0045122A" w:rsidRPr="00346B01" w:rsidRDefault="0045122A" w:rsidP="0045122A">
      <w:pPr>
        <w:spacing w:line="440" w:lineRule="exact"/>
        <w:rPr>
          <w:szCs w:val="21"/>
        </w:rPr>
      </w:pPr>
      <w:r w:rsidRPr="00346B01">
        <w:rPr>
          <w:rFonts w:hint="eastAsia"/>
          <w:szCs w:val="21"/>
        </w:rPr>
        <w:t xml:space="preserve">　</w:t>
      </w:r>
      <w:r w:rsidR="0044388E">
        <w:rPr>
          <w:rFonts w:hint="eastAsia"/>
          <w:szCs w:val="21"/>
        </w:rPr>
        <w:t xml:space="preserve">　※　</w:t>
      </w:r>
      <w:r w:rsidRPr="00346B01">
        <w:rPr>
          <w:rFonts w:hint="eastAsia"/>
          <w:szCs w:val="21"/>
        </w:rPr>
        <w:t>食事毎に薬飲んでいる方は遠慮するか飲み方を工夫</w:t>
      </w:r>
      <w:r>
        <w:rPr>
          <w:rFonts w:hint="eastAsia"/>
          <w:szCs w:val="21"/>
        </w:rPr>
        <w:t>する必要がある</w:t>
      </w:r>
      <w:r w:rsidRPr="00346B01">
        <w:rPr>
          <w:rFonts w:hint="eastAsia"/>
          <w:szCs w:val="21"/>
        </w:rPr>
        <w:t>（手遅れ）</w:t>
      </w:r>
    </w:p>
    <w:p w14:paraId="637DFDA2" w14:textId="11E89CA9" w:rsidR="0045122A" w:rsidRDefault="0045122A" w:rsidP="00437E9A">
      <w:pPr>
        <w:spacing w:line="440" w:lineRule="exact"/>
        <w:rPr>
          <w:szCs w:val="21"/>
        </w:rPr>
      </w:pPr>
      <w:r>
        <w:rPr>
          <w:rFonts w:hint="eastAsia"/>
          <w:szCs w:val="21"/>
        </w:rPr>
        <w:t>意外と加熱に強い（</w:t>
      </w:r>
      <w:r w:rsidR="00D51E5F">
        <w:rPr>
          <w:rFonts w:hint="eastAsia"/>
          <w:szCs w:val="21"/>
        </w:rPr>
        <w:t>0.5</w:t>
      </w:r>
      <w:r w:rsidR="007024F2">
        <w:rPr>
          <w:rFonts w:hint="eastAsia"/>
          <w:szCs w:val="21"/>
        </w:rPr>
        <w:t>gを</w:t>
      </w:r>
      <w:r>
        <w:rPr>
          <w:rFonts w:hint="eastAsia"/>
          <w:szCs w:val="21"/>
        </w:rPr>
        <w:t>水に溶かし、ご飯を焚く</w:t>
      </w:r>
      <w:r w:rsidR="00652243">
        <w:rPr>
          <w:rFonts w:hint="eastAsia"/>
          <w:szCs w:val="21"/>
        </w:rPr>
        <w:t>、2倍以上長持ち</w:t>
      </w:r>
      <w:r>
        <w:rPr>
          <w:rFonts w:hint="eastAsia"/>
          <w:szCs w:val="21"/>
        </w:rPr>
        <w:t>）</w:t>
      </w:r>
    </w:p>
    <w:bookmarkEnd w:id="0"/>
    <w:p w14:paraId="252B060F" w14:textId="77777777" w:rsidR="007C23ED" w:rsidRDefault="007C23ED" w:rsidP="00437E9A">
      <w:pPr>
        <w:spacing w:line="440" w:lineRule="exact"/>
        <w:rPr>
          <w:szCs w:val="21"/>
        </w:rPr>
      </w:pPr>
    </w:p>
    <w:sectPr w:rsidR="007C23ED" w:rsidSect="00A31CA2">
      <w:pgSz w:w="11906" w:h="16838"/>
      <w:pgMar w:top="1135" w:right="1133"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3DC2B" w14:textId="77777777" w:rsidR="003C42C1" w:rsidRDefault="003C42C1" w:rsidP="008A5DC4">
      <w:pPr>
        <w:spacing w:line="240" w:lineRule="auto"/>
      </w:pPr>
      <w:r>
        <w:separator/>
      </w:r>
    </w:p>
  </w:endnote>
  <w:endnote w:type="continuationSeparator" w:id="0">
    <w:p w14:paraId="56659796" w14:textId="77777777" w:rsidR="003C42C1" w:rsidRDefault="003C42C1" w:rsidP="008A5D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F8BE4" w14:textId="77777777" w:rsidR="003C42C1" w:rsidRDefault="003C42C1" w:rsidP="008A5DC4">
      <w:pPr>
        <w:spacing w:line="240" w:lineRule="auto"/>
      </w:pPr>
      <w:r>
        <w:separator/>
      </w:r>
    </w:p>
  </w:footnote>
  <w:footnote w:type="continuationSeparator" w:id="0">
    <w:p w14:paraId="1805E370" w14:textId="77777777" w:rsidR="003C42C1" w:rsidRDefault="003C42C1" w:rsidP="008A5D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55D7E"/>
    <w:multiLevelType w:val="hybridMultilevel"/>
    <w:tmpl w:val="D41CEADC"/>
    <w:lvl w:ilvl="0" w:tplc="04090011">
      <w:start w:val="1"/>
      <w:numFmt w:val="decimalEnclosedCircle"/>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12AB6548"/>
    <w:multiLevelType w:val="hybridMultilevel"/>
    <w:tmpl w:val="767837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C4766C"/>
    <w:multiLevelType w:val="hybridMultilevel"/>
    <w:tmpl w:val="B8A2CB92"/>
    <w:lvl w:ilvl="0" w:tplc="1E6429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E65E28"/>
    <w:multiLevelType w:val="hybridMultilevel"/>
    <w:tmpl w:val="F86CEFDE"/>
    <w:lvl w:ilvl="0" w:tplc="04090011">
      <w:start w:val="1"/>
      <w:numFmt w:val="decimalEnclosedCircle"/>
      <w:lvlText w:val="%1"/>
      <w:lvlJc w:val="left"/>
      <w:pPr>
        <w:ind w:left="724"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4" w15:restartNumberingAfterBreak="0">
    <w:nsid w:val="1DE633C6"/>
    <w:multiLevelType w:val="hybridMultilevel"/>
    <w:tmpl w:val="4BF09D90"/>
    <w:lvl w:ilvl="0" w:tplc="04090011">
      <w:start w:val="1"/>
      <w:numFmt w:val="decimalEnclosedCircle"/>
      <w:lvlText w:val="%1"/>
      <w:lvlJc w:val="left"/>
      <w:pPr>
        <w:ind w:left="860" w:hanging="440"/>
      </w:pPr>
    </w:lvl>
    <w:lvl w:ilvl="1" w:tplc="04090011">
      <w:start w:val="1"/>
      <w:numFmt w:val="decimalEnclosedCircle"/>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1F426F39"/>
    <w:multiLevelType w:val="hybridMultilevel"/>
    <w:tmpl w:val="E3E2057C"/>
    <w:lvl w:ilvl="0" w:tplc="D3E46A56">
      <w:start w:val="1"/>
      <w:numFmt w:val="decimalEnclosedCircle"/>
      <w:lvlText w:val="%1"/>
      <w:lvlJc w:val="left"/>
      <w:pPr>
        <w:ind w:left="360" w:hanging="360"/>
      </w:pPr>
      <w:rPr>
        <w:rFonts w:hint="default"/>
        <w:sz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A56AA7"/>
    <w:multiLevelType w:val="hybridMultilevel"/>
    <w:tmpl w:val="C6D43B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97D7C7D"/>
    <w:multiLevelType w:val="hybridMultilevel"/>
    <w:tmpl w:val="3BE04A4E"/>
    <w:lvl w:ilvl="0" w:tplc="10A26C9C">
      <w:start w:val="1"/>
      <w:numFmt w:val="decimal"/>
      <w:lvlText w:val="%1."/>
      <w:lvlJc w:val="left"/>
      <w:pPr>
        <w:ind w:left="440" w:hanging="440"/>
      </w:pPr>
      <w:rPr>
        <w:color w:val="000000" w:themeColor="text1"/>
      </w:rPr>
    </w:lvl>
    <w:lvl w:ilvl="1" w:tplc="0C9C187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E501887"/>
    <w:multiLevelType w:val="hybridMultilevel"/>
    <w:tmpl w:val="338AA342"/>
    <w:lvl w:ilvl="0" w:tplc="04090011">
      <w:start w:val="1"/>
      <w:numFmt w:val="decimalEnclosedCircle"/>
      <w:lvlText w:val="%1"/>
      <w:lvlJc w:val="left"/>
      <w:pPr>
        <w:ind w:left="880" w:hanging="440"/>
      </w:pPr>
    </w:lvl>
    <w:lvl w:ilvl="1" w:tplc="04090017">
      <w:start w:val="1"/>
      <w:numFmt w:val="aiueoFullWidth"/>
      <w:lvlText w:val="(%2)"/>
      <w:lvlJc w:val="left"/>
      <w:pPr>
        <w:ind w:left="1717"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56136C81"/>
    <w:multiLevelType w:val="hybridMultilevel"/>
    <w:tmpl w:val="69566B46"/>
    <w:lvl w:ilvl="0" w:tplc="04090011">
      <w:start w:val="1"/>
      <w:numFmt w:val="decimalEnclosedCircle"/>
      <w:lvlText w:val="%1"/>
      <w:lvlJc w:val="left"/>
      <w:pPr>
        <w:ind w:left="860" w:hanging="440"/>
      </w:pPr>
    </w:lvl>
    <w:lvl w:ilvl="1" w:tplc="04090011">
      <w:start w:val="1"/>
      <w:numFmt w:val="decimalEnclosedCircle"/>
      <w:lvlText w:val="%2"/>
      <w:lvlJc w:val="left"/>
      <w:pPr>
        <w:ind w:left="1149"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CDE7E3D"/>
    <w:multiLevelType w:val="hybridMultilevel"/>
    <w:tmpl w:val="6D060D34"/>
    <w:lvl w:ilvl="0" w:tplc="04090011">
      <w:start w:val="1"/>
      <w:numFmt w:val="decimalEnclosedCircle"/>
      <w:lvlText w:val="%1"/>
      <w:lvlJc w:val="left"/>
      <w:pPr>
        <w:ind w:left="650" w:hanging="440"/>
      </w:pPr>
    </w:lvl>
    <w:lvl w:ilvl="1" w:tplc="04090011">
      <w:start w:val="1"/>
      <w:numFmt w:val="decimalEnclosedCircle"/>
      <w:lvlText w:val="%2"/>
      <w:lvlJc w:val="left"/>
      <w:pPr>
        <w:ind w:left="1149"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60160308"/>
    <w:multiLevelType w:val="hybridMultilevel"/>
    <w:tmpl w:val="F9445D4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EB01E73"/>
    <w:multiLevelType w:val="hybridMultilevel"/>
    <w:tmpl w:val="8F8439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04309B9"/>
    <w:multiLevelType w:val="hybridMultilevel"/>
    <w:tmpl w:val="5DE474F6"/>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num w:numId="1" w16cid:durableId="1155340945">
    <w:abstractNumId w:val="12"/>
  </w:num>
  <w:num w:numId="2" w16cid:durableId="1672171918">
    <w:abstractNumId w:val="5"/>
  </w:num>
  <w:num w:numId="3" w16cid:durableId="1221479801">
    <w:abstractNumId w:val="11"/>
  </w:num>
  <w:num w:numId="4" w16cid:durableId="2071616341">
    <w:abstractNumId w:val="3"/>
  </w:num>
  <w:num w:numId="5" w16cid:durableId="261189116">
    <w:abstractNumId w:val="6"/>
  </w:num>
  <w:num w:numId="6" w16cid:durableId="2041473381">
    <w:abstractNumId w:val="2"/>
  </w:num>
  <w:num w:numId="7" w16cid:durableId="28190153">
    <w:abstractNumId w:val="7"/>
  </w:num>
  <w:num w:numId="8" w16cid:durableId="1122531891">
    <w:abstractNumId w:val="8"/>
  </w:num>
  <w:num w:numId="9" w16cid:durableId="196897576">
    <w:abstractNumId w:val="4"/>
  </w:num>
  <w:num w:numId="10" w16cid:durableId="832452083">
    <w:abstractNumId w:val="10"/>
  </w:num>
  <w:num w:numId="11" w16cid:durableId="1135373085">
    <w:abstractNumId w:val="1"/>
  </w:num>
  <w:num w:numId="12" w16cid:durableId="1776367889">
    <w:abstractNumId w:val="0"/>
  </w:num>
  <w:num w:numId="13" w16cid:durableId="1876045208">
    <w:abstractNumId w:val="9"/>
  </w:num>
  <w:num w:numId="14" w16cid:durableId="19358956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1C"/>
    <w:rsid w:val="00005E69"/>
    <w:rsid w:val="000514EC"/>
    <w:rsid w:val="0006000A"/>
    <w:rsid w:val="00085138"/>
    <w:rsid w:val="00091C92"/>
    <w:rsid w:val="000A2556"/>
    <w:rsid w:val="000F1E8F"/>
    <w:rsid w:val="00176C09"/>
    <w:rsid w:val="001C2C1C"/>
    <w:rsid w:val="00203CB9"/>
    <w:rsid w:val="00217E10"/>
    <w:rsid w:val="002813DF"/>
    <w:rsid w:val="00286041"/>
    <w:rsid w:val="00295803"/>
    <w:rsid w:val="00297B0D"/>
    <w:rsid w:val="002C1FFB"/>
    <w:rsid w:val="002D29A4"/>
    <w:rsid w:val="002D3F07"/>
    <w:rsid w:val="00317BD4"/>
    <w:rsid w:val="00334A63"/>
    <w:rsid w:val="00335160"/>
    <w:rsid w:val="00346B01"/>
    <w:rsid w:val="003472BB"/>
    <w:rsid w:val="0035100E"/>
    <w:rsid w:val="00354CE3"/>
    <w:rsid w:val="00382ED5"/>
    <w:rsid w:val="003C42C1"/>
    <w:rsid w:val="00422D6C"/>
    <w:rsid w:val="00437E9A"/>
    <w:rsid w:val="0044388E"/>
    <w:rsid w:val="0045122A"/>
    <w:rsid w:val="00483EE6"/>
    <w:rsid w:val="004947A4"/>
    <w:rsid w:val="00495E80"/>
    <w:rsid w:val="004A7861"/>
    <w:rsid w:val="004F0232"/>
    <w:rsid w:val="004F2A9F"/>
    <w:rsid w:val="0054608A"/>
    <w:rsid w:val="0054737F"/>
    <w:rsid w:val="00593ACE"/>
    <w:rsid w:val="00597C94"/>
    <w:rsid w:val="005D0750"/>
    <w:rsid w:val="005E0161"/>
    <w:rsid w:val="005F0046"/>
    <w:rsid w:val="0062122F"/>
    <w:rsid w:val="0062240D"/>
    <w:rsid w:val="006328AB"/>
    <w:rsid w:val="00645452"/>
    <w:rsid w:val="00647699"/>
    <w:rsid w:val="00652243"/>
    <w:rsid w:val="006801A1"/>
    <w:rsid w:val="006A0E8E"/>
    <w:rsid w:val="006C6816"/>
    <w:rsid w:val="006E16F5"/>
    <w:rsid w:val="007024F2"/>
    <w:rsid w:val="0074627E"/>
    <w:rsid w:val="007C23ED"/>
    <w:rsid w:val="007C4D74"/>
    <w:rsid w:val="007D10F1"/>
    <w:rsid w:val="007D5FED"/>
    <w:rsid w:val="008A4F98"/>
    <w:rsid w:val="008A5DC4"/>
    <w:rsid w:val="008B4C12"/>
    <w:rsid w:val="008B7B1A"/>
    <w:rsid w:val="008C1E6C"/>
    <w:rsid w:val="008F0D46"/>
    <w:rsid w:val="00911AF3"/>
    <w:rsid w:val="0093627F"/>
    <w:rsid w:val="00960B5B"/>
    <w:rsid w:val="009B5E84"/>
    <w:rsid w:val="00A024E4"/>
    <w:rsid w:val="00A1758E"/>
    <w:rsid w:val="00A26E44"/>
    <w:rsid w:val="00A31CA2"/>
    <w:rsid w:val="00A600F4"/>
    <w:rsid w:val="00AA69FE"/>
    <w:rsid w:val="00AD19E2"/>
    <w:rsid w:val="00AF4D49"/>
    <w:rsid w:val="00B079BF"/>
    <w:rsid w:val="00B11A4E"/>
    <w:rsid w:val="00B870F3"/>
    <w:rsid w:val="00BC22F3"/>
    <w:rsid w:val="00BD3868"/>
    <w:rsid w:val="00C05283"/>
    <w:rsid w:val="00C11DA5"/>
    <w:rsid w:val="00C174E8"/>
    <w:rsid w:val="00C2045B"/>
    <w:rsid w:val="00C50638"/>
    <w:rsid w:val="00C760B4"/>
    <w:rsid w:val="00C91FFB"/>
    <w:rsid w:val="00C9334D"/>
    <w:rsid w:val="00CA264B"/>
    <w:rsid w:val="00CB202D"/>
    <w:rsid w:val="00CC673C"/>
    <w:rsid w:val="00D02673"/>
    <w:rsid w:val="00D32F5A"/>
    <w:rsid w:val="00D51E5F"/>
    <w:rsid w:val="00D61070"/>
    <w:rsid w:val="00D74195"/>
    <w:rsid w:val="00DB3015"/>
    <w:rsid w:val="00DD76E1"/>
    <w:rsid w:val="00DE22AC"/>
    <w:rsid w:val="00DE57B7"/>
    <w:rsid w:val="00E10A16"/>
    <w:rsid w:val="00E40C0C"/>
    <w:rsid w:val="00E62711"/>
    <w:rsid w:val="00E719C6"/>
    <w:rsid w:val="00E92AB2"/>
    <w:rsid w:val="00EF5664"/>
    <w:rsid w:val="00F019D8"/>
    <w:rsid w:val="00F74428"/>
    <w:rsid w:val="00FD7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645D6"/>
  <w15:chartTrackingRefBased/>
  <w15:docId w15:val="{8E3A6E1F-4E2E-4DA8-823B-208493B3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メイリオ" w:eastAsia="メイリオ" w:hAnsi="Cambria Math" w:cstheme="minorBidi"/>
        <w:kern w:val="2"/>
        <w:sz w:val="21"/>
        <w:szCs w:val="24"/>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C2C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2C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2C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C2C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2C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2C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2C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2C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2C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2C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2C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2C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C2C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2C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2C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2C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2C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2C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2C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2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C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2C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C1C"/>
    <w:pPr>
      <w:spacing w:before="160" w:after="160"/>
      <w:jc w:val="center"/>
    </w:pPr>
    <w:rPr>
      <w:i/>
      <w:iCs/>
      <w:color w:val="404040" w:themeColor="text1" w:themeTint="BF"/>
    </w:rPr>
  </w:style>
  <w:style w:type="character" w:customStyle="1" w:styleId="a8">
    <w:name w:val="引用文 (文字)"/>
    <w:basedOn w:val="a0"/>
    <w:link w:val="a7"/>
    <w:uiPriority w:val="29"/>
    <w:rsid w:val="001C2C1C"/>
    <w:rPr>
      <w:i/>
      <w:iCs/>
      <w:color w:val="404040" w:themeColor="text1" w:themeTint="BF"/>
    </w:rPr>
  </w:style>
  <w:style w:type="paragraph" w:styleId="a9">
    <w:name w:val="List Paragraph"/>
    <w:basedOn w:val="a"/>
    <w:uiPriority w:val="34"/>
    <w:qFormat/>
    <w:rsid w:val="001C2C1C"/>
    <w:pPr>
      <w:ind w:left="720"/>
      <w:contextualSpacing/>
    </w:pPr>
  </w:style>
  <w:style w:type="character" w:styleId="21">
    <w:name w:val="Intense Emphasis"/>
    <w:basedOn w:val="a0"/>
    <w:uiPriority w:val="21"/>
    <w:qFormat/>
    <w:rsid w:val="001C2C1C"/>
    <w:rPr>
      <w:i/>
      <w:iCs/>
      <w:color w:val="365F91" w:themeColor="accent1" w:themeShade="BF"/>
    </w:rPr>
  </w:style>
  <w:style w:type="paragraph" w:styleId="22">
    <w:name w:val="Intense Quote"/>
    <w:basedOn w:val="a"/>
    <w:next w:val="a"/>
    <w:link w:val="23"/>
    <w:uiPriority w:val="30"/>
    <w:qFormat/>
    <w:rsid w:val="001C2C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1C2C1C"/>
    <w:rPr>
      <w:i/>
      <w:iCs/>
      <w:color w:val="365F91" w:themeColor="accent1" w:themeShade="BF"/>
    </w:rPr>
  </w:style>
  <w:style w:type="character" w:styleId="24">
    <w:name w:val="Intense Reference"/>
    <w:basedOn w:val="a0"/>
    <w:uiPriority w:val="32"/>
    <w:qFormat/>
    <w:rsid w:val="001C2C1C"/>
    <w:rPr>
      <w:b/>
      <w:bCs/>
      <w:smallCaps/>
      <w:color w:val="365F91" w:themeColor="accent1" w:themeShade="BF"/>
      <w:spacing w:val="5"/>
    </w:rPr>
  </w:style>
  <w:style w:type="paragraph" w:styleId="aa">
    <w:name w:val="header"/>
    <w:basedOn w:val="a"/>
    <w:link w:val="ab"/>
    <w:uiPriority w:val="99"/>
    <w:unhideWhenUsed/>
    <w:rsid w:val="008A5DC4"/>
    <w:pPr>
      <w:tabs>
        <w:tab w:val="center" w:pos="4252"/>
        <w:tab w:val="right" w:pos="8504"/>
      </w:tabs>
      <w:snapToGrid w:val="0"/>
    </w:pPr>
  </w:style>
  <w:style w:type="character" w:customStyle="1" w:styleId="ab">
    <w:name w:val="ヘッダー (文字)"/>
    <w:basedOn w:val="a0"/>
    <w:link w:val="aa"/>
    <w:uiPriority w:val="99"/>
    <w:rsid w:val="008A5DC4"/>
  </w:style>
  <w:style w:type="paragraph" w:styleId="ac">
    <w:name w:val="footer"/>
    <w:basedOn w:val="a"/>
    <w:link w:val="ad"/>
    <w:uiPriority w:val="99"/>
    <w:unhideWhenUsed/>
    <w:rsid w:val="008A5DC4"/>
    <w:pPr>
      <w:tabs>
        <w:tab w:val="center" w:pos="4252"/>
        <w:tab w:val="right" w:pos="8504"/>
      </w:tabs>
      <w:snapToGrid w:val="0"/>
    </w:pPr>
  </w:style>
  <w:style w:type="character" w:customStyle="1" w:styleId="ad">
    <w:name w:val="フッター (文字)"/>
    <w:basedOn w:val="a0"/>
    <w:link w:val="ac"/>
    <w:uiPriority w:val="99"/>
    <w:rsid w:val="008A5DC4"/>
  </w:style>
  <w:style w:type="character" w:styleId="ae">
    <w:name w:val="Hyperlink"/>
    <w:basedOn w:val="a0"/>
    <w:uiPriority w:val="99"/>
    <w:unhideWhenUsed/>
    <w:rsid w:val="008A5DC4"/>
    <w:rPr>
      <w:color w:val="0000FF" w:themeColor="hyperlink"/>
      <w:u w:val="single"/>
    </w:rPr>
  </w:style>
  <w:style w:type="character" w:styleId="af">
    <w:name w:val="Unresolved Mention"/>
    <w:basedOn w:val="a0"/>
    <w:uiPriority w:val="99"/>
    <w:semiHidden/>
    <w:unhideWhenUsed/>
    <w:rsid w:val="008A5DC4"/>
    <w:rPr>
      <w:color w:val="605E5C"/>
      <w:shd w:val="clear" w:color="auto" w:fill="E1DFDD"/>
    </w:rPr>
  </w:style>
  <w:style w:type="paragraph" w:customStyle="1" w:styleId="11">
    <w:name w:val="スタイル1"/>
    <w:basedOn w:val="a"/>
    <w:link w:val="12"/>
    <w:qFormat/>
    <w:rsid w:val="00217E10"/>
    <w:pPr>
      <w:spacing w:line="440" w:lineRule="exact"/>
    </w:pPr>
  </w:style>
  <w:style w:type="character" w:customStyle="1" w:styleId="12">
    <w:name w:val="スタイル1 (文字)"/>
    <w:basedOn w:val="a0"/>
    <w:link w:val="11"/>
    <w:rsid w:val="00217E10"/>
  </w:style>
  <w:style w:type="character" w:customStyle="1" w:styleId="a-size-extra-large">
    <w:name w:val="a-size-extra-large"/>
    <w:basedOn w:val="a0"/>
    <w:rsid w:val="00335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265908">
      <w:bodyDiv w:val="1"/>
      <w:marLeft w:val="0"/>
      <w:marRight w:val="0"/>
      <w:marTop w:val="0"/>
      <w:marBottom w:val="0"/>
      <w:divBdr>
        <w:top w:val="none" w:sz="0" w:space="0" w:color="auto"/>
        <w:left w:val="none" w:sz="0" w:space="0" w:color="auto"/>
        <w:bottom w:val="none" w:sz="0" w:space="0" w:color="auto"/>
        <w:right w:val="none" w:sz="0" w:space="0" w:color="auto"/>
      </w:divBdr>
    </w:div>
    <w:div w:id="1003507162">
      <w:bodyDiv w:val="1"/>
      <w:marLeft w:val="0"/>
      <w:marRight w:val="0"/>
      <w:marTop w:val="0"/>
      <w:marBottom w:val="0"/>
      <w:divBdr>
        <w:top w:val="none" w:sz="0" w:space="0" w:color="auto"/>
        <w:left w:val="none" w:sz="0" w:space="0" w:color="auto"/>
        <w:bottom w:val="none" w:sz="0" w:space="0" w:color="auto"/>
        <w:right w:val="none" w:sz="0" w:space="0" w:color="auto"/>
      </w:divBdr>
    </w:div>
    <w:div w:id="1974477147">
      <w:bodyDiv w:val="1"/>
      <w:marLeft w:val="0"/>
      <w:marRight w:val="0"/>
      <w:marTop w:val="0"/>
      <w:marBottom w:val="0"/>
      <w:divBdr>
        <w:top w:val="none" w:sz="0" w:space="0" w:color="auto"/>
        <w:left w:val="none" w:sz="0" w:space="0" w:color="auto"/>
        <w:bottom w:val="none" w:sz="0" w:space="0" w:color="auto"/>
        <w:right w:val="none" w:sz="0" w:space="0" w:color="auto"/>
      </w:divBdr>
    </w:div>
    <w:div w:id="206552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global.jst.go.jp/search/anything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CCD78-ACCE-479D-AC87-FEDB8CDB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3</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林泰三</dc:creator>
  <cp:keywords/>
  <dc:description/>
  <cp:lastModifiedBy>林泰三</cp:lastModifiedBy>
  <cp:revision>66</cp:revision>
  <cp:lastPrinted>2024-04-16T16:18:00Z</cp:lastPrinted>
  <dcterms:created xsi:type="dcterms:W3CDTF">2024-04-11T07:35:00Z</dcterms:created>
  <dcterms:modified xsi:type="dcterms:W3CDTF">2024-07-08T04:08:00Z</dcterms:modified>
</cp:coreProperties>
</file>