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70533" w14:textId="77777777" w:rsidR="00D1736C" w:rsidRDefault="00D1736C">
      <w:pPr>
        <w:rPr>
          <w:sz w:val="18"/>
          <w:szCs w:val="18"/>
        </w:rPr>
      </w:pPr>
    </w:p>
    <w:tbl>
      <w:tblPr>
        <w:tblStyle w:val="ad"/>
        <w:tblW w:w="9776" w:type="dxa"/>
        <w:tblInd w:w="0"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562"/>
        <w:gridCol w:w="2268"/>
        <w:gridCol w:w="2127"/>
        <w:gridCol w:w="1842"/>
        <w:gridCol w:w="2977"/>
      </w:tblGrid>
      <w:tr w:rsidR="00D1736C" w14:paraId="246A06DE" w14:textId="77777777" w:rsidTr="00D173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shd w:val="clear" w:color="auto" w:fill="002060"/>
          </w:tcPr>
          <w:p w14:paraId="6E4F2854" w14:textId="77777777" w:rsidR="00D1736C" w:rsidRDefault="00000000">
            <w:pPr>
              <w:jc w:val="center"/>
              <w:rPr>
                <w:color w:val="FFFFFF"/>
                <w:sz w:val="18"/>
                <w:szCs w:val="18"/>
              </w:rPr>
            </w:pPr>
            <w:r>
              <w:rPr>
                <w:b w:val="0"/>
                <w:color w:val="FFFFFF"/>
                <w:sz w:val="18"/>
                <w:szCs w:val="18"/>
              </w:rPr>
              <w:t>秒</w:t>
            </w:r>
          </w:p>
        </w:tc>
        <w:tc>
          <w:tcPr>
            <w:tcW w:w="2268" w:type="dxa"/>
            <w:shd w:val="clear" w:color="auto" w:fill="002060"/>
          </w:tcPr>
          <w:p w14:paraId="6DCAFE32" w14:textId="77777777" w:rsidR="00D1736C" w:rsidRDefault="00000000">
            <w:pPr>
              <w:jc w:val="center"/>
              <w:cnfStyle w:val="100000000000" w:firstRow="1" w:lastRow="0" w:firstColumn="0" w:lastColumn="0" w:oddVBand="0" w:evenVBand="0" w:oddHBand="0" w:evenHBand="0" w:firstRowFirstColumn="0" w:firstRowLastColumn="0" w:lastRowFirstColumn="0" w:lastRowLastColumn="0"/>
              <w:rPr>
                <w:color w:val="FFFFFF"/>
                <w:sz w:val="18"/>
                <w:szCs w:val="18"/>
              </w:rPr>
            </w:pPr>
            <w:r>
              <w:rPr>
                <w:b w:val="0"/>
                <w:color w:val="FFFFFF"/>
                <w:sz w:val="18"/>
                <w:szCs w:val="18"/>
              </w:rPr>
              <w:t>映像</w:t>
            </w:r>
          </w:p>
        </w:tc>
        <w:tc>
          <w:tcPr>
            <w:tcW w:w="2127" w:type="dxa"/>
            <w:shd w:val="clear" w:color="auto" w:fill="002060"/>
          </w:tcPr>
          <w:p w14:paraId="1F86C2B8" w14:textId="77777777" w:rsidR="00D1736C" w:rsidRDefault="00000000">
            <w:pPr>
              <w:jc w:val="center"/>
              <w:cnfStyle w:val="100000000000" w:firstRow="1" w:lastRow="0" w:firstColumn="0" w:lastColumn="0" w:oddVBand="0" w:evenVBand="0" w:oddHBand="0" w:evenHBand="0" w:firstRowFirstColumn="0" w:firstRowLastColumn="0" w:lastRowFirstColumn="0" w:lastRowLastColumn="0"/>
              <w:rPr>
                <w:color w:val="FFFFFF"/>
                <w:sz w:val="18"/>
                <w:szCs w:val="18"/>
              </w:rPr>
            </w:pPr>
            <w:r>
              <w:rPr>
                <w:b w:val="0"/>
                <w:color w:val="FFFFFF"/>
                <w:sz w:val="18"/>
                <w:szCs w:val="18"/>
              </w:rPr>
              <w:t>説明</w:t>
            </w:r>
          </w:p>
        </w:tc>
        <w:tc>
          <w:tcPr>
            <w:tcW w:w="1842" w:type="dxa"/>
            <w:shd w:val="clear" w:color="auto" w:fill="002060"/>
          </w:tcPr>
          <w:p w14:paraId="0FE8DEBE" w14:textId="77777777" w:rsidR="00D1736C" w:rsidRDefault="00000000">
            <w:pPr>
              <w:jc w:val="center"/>
              <w:cnfStyle w:val="100000000000" w:firstRow="1" w:lastRow="0" w:firstColumn="0" w:lastColumn="0" w:oddVBand="0" w:evenVBand="0" w:oddHBand="0" w:evenHBand="0" w:firstRowFirstColumn="0" w:firstRowLastColumn="0" w:lastRowFirstColumn="0" w:lastRowLastColumn="0"/>
              <w:rPr>
                <w:color w:val="FFFFFF"/>
                <w:sz w:val="18"/>
                <w:szCs w:val="18"/>
              </w:rPr>
            </w:pPr>
            <w:r>
              <w:rPr>
                <w:b w:val="0"/>
                <w:color w:val="FFFFFF"/>
                <w:sz w:val="18"/>
                <w:szCs w:val="18"/>
              </w:rPr>
              <w:t>日本語テロップ</w:t>
            </w:r>
          </w:p>
        </w:tc>
        <w:tc>
          <w:tcPr>
            <w:tcW w:w="2977" w:type="dxa"/>
            <w:shd w:val="clear" w:color="auto" w:fill="002060"/>
          </w:tcPr>
          <w:p w14:paraId="73B5E6F4" w14:textId="77777777" w:rsidR="00D1736C" w:rsidRDefault="00000000">
            <w:pPr>
              <w:jc w:val="center"/>
              <w:cnfStyle w:val="100000000000" w:firstRow="1" w:lastRow="0" w:firstColumn="0" w:lastColumn="0" w:oddVBand="0" w:evenVBand="0" w:oddHBand="0" w:evenHBand="0" w:firstRowFirstColumn="0" w:firstRowLastColumn="0" w:lastRowFirstColumn="0" w:lastRowLastColumn="0"/>
              <w:rPr>
                <w:color w:val="FFFFFF"/>
                <w:sz w:val="18"/>
                <w:szCs w:val="18"/>
              </w:rPr>
            </w:pPr>
            <w:r>
              <w:rPr>
                <w:b w:val="0"/>
                <w:color w:val="FFFFFF"/>
                <w:sz w:val="18"/>
                <w:szCs w:val="18"/>
              </w:rPr>
              <w:t>ナレーション</w:t>
            </w:r>
          </w:p>
        </w:tc>
      </w:tr>
      <w:tr w:rsidR="00D1736C" w14:paraId="635D83F0" w14:textId="77777777" w:rsidTr="00D1736C">
        <w:trPr>
          <w:trHeight w:val="144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12963F9A" w14:textId="77777777" w:rsidR="00D1736C" w:rsidRDefault="00000000">
            <w:pPr>
              <w:jc w:val="center"/>
              <w:rPr>
                <w:rFonts w:ascii="游ゴシック" w:eastAsia="游ゴシック" w:hAnsi="游ゴシック" w:cs="游ゴシック"/>
                <w:sz w:val="16"/>
                <w:szCs w:val="16"/>
              </w:rPr>
            </w:pPr>
            <w:r>
              <w:rPr>
                <w:rFonts w:ascii="游ゴシック" w:eastAsia="游ゴシック" w:hAnsi="游ゴシック" w:cs="游ゴシック"/>
                <w:b w:val="0"/>
                <w:sz w:val="16"/>
                <w:szCs w:val="16"/>
              </w:rPr>
              <w:t>33</w:t>
            </w:r>
          </w:p>
        </w:tc>
        <w:tc>
          <w:tcPr>
            <w:tcW w:w="2268" w:type="dxa"/>
          </w:tcPr>
          <w:p w14:paraId="2912BF54"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noProof/>
              </w:rPr>
              <w:drawing>
                <wp:anchor distT="0" distB="0" distL="0" distR="0" simplePos="0" relativeHeight="251658240" behindDoc="1" locked="0" layoutInCell="1" hidden="0" allowOverlap="1" wp14:anchorId="4947DF1D" wp14:editId="65474ABA">
                  <wp:simplePos x="0" y="0"/>
                  <wp:positionH relativeFrom="column">
                    <wp:posOffset>14639</wp:posOffset>
                  </wp:positionH>
                  <wp:positionV relativeFrom="paragraph">
                    <wp:posOffset>100232</wp:posOffset>
                  </wp:positionV>
                  <wp:extent cx="1210945" cy="751469"/>
                  <wp:effectExtent l="0" t="0" r="0" b="0"/>
                  <wp:wrapNone/>
                  <wp:docPr id="201192218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210945" cy="751469"/>
                          </a:xfrm>
                          <a:prstGeom prst="rect">
                            <a:avLst/>
                          </a:prstGeom>
                          <a:ln/>
                        </pic:spPr>
                      </pic:pic>
                    </a:graphicData>
                  </a:graphic>
                </wp:anchor>
              </w:drawing>
            </w:r>
          </w:p>
        </w:tc>
        <w:tc>
          <w:tcPr>
            <w:tcW w:w="2127" w:type="dxa"/>
          </w:tcPr>
          <w:p w14:paraId="4F42BED3"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既存の会社説明映像のオープニング部分を利用</w:t>
            </w:r>
          </w:p>
        </w:tc>
        <w:tc>
          <w:tcPr>
            <w:tcW w:w="1842" w:type="dxa"/>
          </w:tcPr>
          <w:p w14:paraId="4E9F7F2A"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rPr>
            </w:pPr>
            <w:r>
              <w:rPr>
                <w:rFonts w:ascii="BIZ UDPゴシック" w:eastAsia="BIZ UDPゴシック" w:hAnsi="BIZ UDPゴシック" w:cs="BIZ UDPゴシック"/>
                <w:sz w:val="16"/>
                <w:szCs w:val="16"/>
              </w:rPr>
              <w:t>そのまま</w:t>
            </w:r>
          </w:p>
          <w:p w14:paraId="57DE5848" w14:textId="77777777" w:rsidR="00D1736C" w:rsidRDefault="00D1736C">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rPr>
            </w:pPr>
          </w:p>
        </w:tc>
        <w:tc>
          <w:tcPr>
            <w:tcW w:w="2977" w:type="dxa"/>
          </w:tcPr>
          <w:p w14:paraId="07ED9CD3"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「国際都市東京」</w:t>
            </w:r>
          </w:p>
          <w:p w14:paraId="41A5F5E3"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「世界に認められたこの東京に高い価値を見出し誕生した収益商業ビルシリーズTHE CITY」</w:t>
            </w:r>
          </w:p>
          <w:p w14:paraId="16D6D7E4"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「資産価値の期待出来る東京都心に特化」「高い収益性を生み出す駅近好立地のロケーション」</w:t>
            </w:r>
          </w:p>
          <w:p w14:paraId="4B24F1D0"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「キャピタルゲインとインカムゲインを狙える将来性ある資産運用を可能にします」</w:t>
            </w:r>
          </w:p>
        </w:tc>
      </w:tr>
      <w:tr w:rsidR="00D1736C" w14:paraId="7C799AB1" w14:textId="77777777" w:rsidTr="00D1736C">
        <w:trPr>
          <w:trHeight w:val="1269"/>
        </w:trPr>
        <w:tc>
          <w:tcPr>
            <w:cnfStyle w:val="001000000000" w:firstRow="0" w:lastRow="0" w:firstColumn="1" w:lastColumn="0" w:oddVBand="0" w:evenVBand="0" w:oddHBand="0" w:evenHBand="0" w:firstRowFirstColumn="0" w:firstRowLastColumn="0" w:lastRowFirstColumn="0" w:lastRowLastColumn="0"/>
            <w:tcW w:w="562" w:type="dxa"/>
            <w:vAlign w:val="center"/>
          </w:tcPr>
          <w:p w14:paraId="159B840D" w14:textId="77777777" w:rsidR="00D1736C" w:rsidRDefault="00000000">
            <w:pPr>
              <w:jc w:val="center"/>
              <w:rPr>
                <w:rFonts w:ascii="游ゴシック" w:eastAsia="游ゴシック" w:hAnsi="游ゴシック" w:cs="游ゴシック"/>
                <w:sz w:val="16"/>
                <w:szCs w:val="16"/>
              </w:rPr>
            </w:pPr>
            <w:r>
              <w:rPr>
                <w:rFonts w:ascii="游ゴシック" w:eastAsia="游ゴシック" w:hAnsi="游ゴシック" w:cs="游ゴシック"/>
                <w:b w:val="0"/>
                <w:sz w:val="16"/>
                <w:szCs w:val="16"/>
              </w:rPr>
              <w:t>6</w:t>
            </w:r>
          </w:p>
        </w:tc>
        <w:tc>
          <w:tcPr>
            <w:tcW w:w="2268" w:type="dxa"/>
          </w:tcPr>
          <w:p w14:paraId="0A25B5DA"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noProof/>
              </w:rPr>
              <w:drawing>
                <wp:anchor distT="0" distB="0" distL="0" distR="0" simplePos="0" relativeHeight="251659264" behindDoc="1" locked="0" layoutInCell="1" hidden="0" allowOverlap="1" wp14:anchorId="7B0AB0B0" wp14:editId="64293816">
                  <wp:simplePos x="0" y="0"/>
                  <wp:positionH relativeFrom="column">
                    <wp:posOffset>83473</wp:posOffset>
                  </wp:positionH>
                  <wp:positionV relativeFrom="paragraph">
                    <wp:posOffset>97848</wp:posOffset>
                  </wp:positionV>
                  <wp:extent cx="1179403" cy="713509"/>
                  <wp:effectExtent l="0" t="0" r="0" b="0"/>
                  <wp:wrapNone/>
                  <wp:docPr id="2011922191"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8"/>
                          <a:srcRect/>
                          <a:stretch>
                            <a:fillRect/>
                          </a:stretch>
                        </pic:blipFill>
                        <pic:spPr>
                          <a:xfrm>
                            <a:off x="0" y="0"/>
                            <a:ext cx="1179403" cy="713509"/>
                          </a:xfrm>
                          <a:prstGeom prst="rect">
                            <a:avLst/>
                          </a:prstGeom>
                          <a:ln/>
                        </pic:spPr>
                      </pic:pic>
                    </a:graphicData>
                  </a:graphic>
                </wp:anchor>
              </w:drawing>
            </w:r>
          </w:p>
        </w:tc>
        <w:tc>
          <w:tcPr>
            <w:tcW w:w="2127" w:type="dxa"/>
          </w:tcPr>
          <w:p w14:paraId="63BE187A"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追加する物件動画の8秒目から</w:t>
            </w:r>
            <w:r>
              <w:t xml:space="preserve"> 13秒まで</w:t>
            </w:r>
          </w:p>
        </w:tc>
        <w:tc>
          <w:tcPr>
            <w:tcW w:w="1842" w:type="dxa"/>
          </w:tcPr>
          <w:p w14:paraId="0EBDE793"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rPr>
            </w:pPr>
            <w:r>
              <w:rPr>
                <w:rFonts w:ascii="BIZ UDPゴシック" w:eastAsia="BIZ UDPゴシック" w:hAnsi="BIZ UDPゴシック" w:cs="BIZ UDPゴシック"/>
                <w:sz w:val="16"/>
                <w:szCs w:val="16"/>
              </w:rPr>
              <w:t>THE V-CITY 麻布十番 PLACE</w:t>
            </w:r>
          </w:p>
          <w:p w14:paraId="2669B16B"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rPr>
            </w:pPr>
            <w:r>
              <w:rPr>
                <w:rFonts w:ascii="BIZ UDPゴシック" w:eastAsia="BIZ UDPゴシック" w:hAnsi="BIZ UDPゴシック" w:cs="BIZ UDPゴシック"/>
                <w:sz w:val="12"/>
                <w:szCs w:val="12"/>
              </w:rPr>
              <w:t>※ローマ数字は上下に横棒が付いているフォントで</w:t>
            </w:r>
          </w:p>
        </w:tc>
        <w:tc>
          <w:tcPr>
            <w:tcW w:w="2977" w:type="dxa"/>
          </w:tcPr>
          <w:p w14:paraId="3FC8267F" w14:textId="77777777" w:rsidR="00D1736C" w:rsidRDefault="00D1736C">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p>
        </w:tc>
      </w:tr>
      <w:tr w:rsidR="00D1736C" w14:paraId="5DE8DC74" w14:textId="77777777" w:rsidTr="00D1736C">
        <w:trPr>
          <w:trHeight w:val="1263"/>
        </w:trPr>
        <w:tc>
          <w:tcPr>
            <w:cnfStyle w:val="001000000000" w:firstRow="0" w:lastRow="0" w:firstColumn="1" w:lastColumn="0" w:oddVBand="0" w:evenVBand="0" w:oddHBand="0" w:evenHBand="0" w:firstRowFirstColumn="0" w:firstRowLastColumn="0" w:lastRowFirstColumn="0" w:lastRowLastColumn="0"/>
            <w:tcW w:w="562" w:type="dxa"/>
            <w:vAlign w:val="center"/>
          </w:tcPr>
          <w:p w14:paraId="60308038" w14:textId="77777777" w:rsidR="00D1736C" w:rsidRDefault="00000000">
            <w:pPr>
              <w:jc w:val="center"/>
              <w:rPr>
                <w:rFonts w:ascii="游ゴシック" w:eastAsia="游ゴシック" w:hAnsi="游ゴシック" w:cs="游ゴシック"/>
                <w:sz w:val="16"/>
                <w:szCs w:val="16"/>
              </w:rPr>
            </w:pPr>
            <w:r>
              <w:rPr>
                <w:rFonts w:ascii="游ゴシック" w:eastAsia="游ゴシック" w:hAnsi="游ゴシック" w:cs="游ゴシック"/>
                <w:b w:val="0"/>
                <w:sz w:val="16"/>
                <w:szCs w:val="16"/>
              </w:rPr>
              <w:t>10</w:t>
            </w:r>
          </w:p>
        </w:tc>
        <w:tc>
          <w:tcPr>
            <w:tcW w:w="2268" w:type="dxa"/>
          </w:tcPr>
          <w:p w14:paraId="3FB3D15D"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noProof/>
              </w:rPr>
              <w:drawing>
                <wp:anchor distT="0" distB="0" distL="0" distR="0" simplePos="0" relativeHeight="251660288" behindDoc="1" locked="0" layoutInCell="1" hidden="0" allowOverlap="1" wp14:anchorId="1C59906A" wp14:editId="330605FB">
                  <wp:simplePos x="0" y="0"/>
                  <wp:positionH relativeFrom="column">
                    <wp:posOffset>81329</wp:posOffset>
                  </wp:positionH>
                  <wp:positionV relativeFrom="paragraph">
                    <wp:posOffset>24228</wp:posOffset>
                  </wp:positionV>
                  <wp:extent cx="1146313" cy="721861"/>
                  <wp:effectExtent l="0" t="0" r="0" b="0"/>
                  <wp:wrapNone/>
                  <wp:docPr id="201192219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146313" cy="721861"/>
                          </a:xfrm>
                          <a:prstGeom prst="rect">
                            <a:avLst/>
                          </a:prstGeom>
                          <a:ln/>
                        </pic:spPr>
                      </pic:pic>
                    </a:graphicData>
                  </a:graphic>
                </wp:anchor>
              </w:drawing>
            </w:r>
          </w:p>
        </w:tc>
        <w:tc>
          <w:tcPr>
            <w:tcW w:w="2127" w:type="dxa"/>
          </w:tcPr>
          <w:p w14:paraId="7073C1A3"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追加する物件動画の13</w:t>
            </w:r>
            <w:r>
              <w:t xml:space="preserve"> </w:t>
            </w:r>
            <w:r>
              <w:rPr>
                <w:rFonts w:ascii="BIZ UDPゴシック" w:eastAsia="BIZ UDPゴシック" w:hAnsi="BIZ UDPゴシック" w:cs="BIZ UDPゴシック"/>
                <w:sz w:val="18"/>
                <w:szCs w:val="18"/>
              </w:rPr>
              <w:t>秒目から22秒まで</w:t>
            </w:r>
          </w:p>
        </w:tc>
        <w:tc>
          <w:tcPr>
            <w:tcW w:w="1842" w:type="dxa"/>
          </w:tcPr>
          <w:p w14:paraId="23D876CA"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rPr>
            </w:pPr>
            <w:r>
              <w:rPr>
                <w:rFonts w:ascii="BIZ UDPゴシック" w:eastAsia="BIZ UDPゴシック" w:hAnsi="BIZ UDPゴシック" w:cs="BIZ UDPゴシック"/>
                <w:sz w:val="16"/>
                <w:szCs w:val="16"/>
              </w:rPr>
              <w:t>テラスからの眺望</w:t>
            </w:r>
          </w:p>
          <w:p w14:paraId="4251DE80"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rPr>
            </w:pPr>
            <w:r>
              <w:rPr>
                <w:rFonts w:ascii="BIZ UDPゴシック" w:eastAsia="BIZ UDPゴシック" w:hAnsi="BIZ UDPゴシック" w:cs="BIZ UDPゴシック"/>
                <w:sz w:val="16"/>
                <w:szCs w:val="16"/>
              </w:rPr>
              <w:t>（真ん中に）</w:t>
            </w:r>
          </w:p>
        </w:tc>
        <w:tc>
          <w:tcPr>
            <w:tcW w:w="2977" w:type="dxa"/>
          </w:tcPr>
          <w:p w14:paraId="59D1BA67" w14:textId="77777777" w:rsidR="00D1736C" w:rsidRDefault="00D1736C">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p>
        </w:tc>
      </w:tr>
      <w:tr w:rsidR="00D1736C" w14:paraId="18135B83" w14:textId="77777777" w:rsidTr="00D1736C">
        <w:trPr>
          <w:trHeight w:val="1396"/>
        </w:trPr>
        <w:tc>
          <w:tcPr>
            <w:cnfStyle w:val="001000000000" w:firstRow="0" w:lastRow="0" w:firstColumn="1" w:lastColumn="0" w:oddVBand="0" w:evenVBand="0" w:oddHBand="0" w:evenHBand="0" w:firstRowFirstColumn="0" w:firstRowLastColumn="0" w:lastRowFirstColumn="0" w:lastRowLastColumn="0"/>
            <w:tcW w:w="562" w:type="dxa"/>
            <w:vAlign w:val="center"/>
          </w:tcPr>
          <w:p w14:paraId="495E4294" w14:textId="77777777" w:rsidR="00D1736C" w:rsidRDefault="00000000">
            <w:pPr>
              <w:jc w:val="center"/>
              <w:rPr>
                <w:rFonts w:ascii="游ゴシック" w:eastAsia="游ゴシック" w:hAnsi="游ゴシック" w:cs="游ゴシック"/>
                <w:sz w:val="16"/>
                <w:szCs w:val="16"/>
              </w:rPr>
            </w:pPr>
            <w:r>
              <w:rPr>
                <w:rFonts w:ascii="游ゴシック" w:eastAsia="游ゴシック" w:hAnsi="游ゴシック" w:cs="游ゴシック"/>
                <w:b w:val="0"/>
                <w:sz w:val="16"/>
                <w:szCs w:val="16"/>
              </w:rPr>
              <w:t>18</w:t>
            </w:r>
          </w:p>
        </w:tc>
        <w:tc>
          <w:tcPr>
            <w:tcW w:w="2268" w:type="dxa"/>
          </w:tcPr>
          <w:p w14:paraId="402D0BF2"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noProof/>
              </w:rPr>
              <w:drawing>
                <wp:anchor distT="0" distB="0" distL="0" distR="0" simplePos="0" relativeHeight="251661312" behindDoc="1" locked="0" layoutInCell="1" hidden="0" allowOverlap="1" wp14:anchorId="09202F00" wp14:editId="32B7CB0C">
                  <wp:simplePos x="0" y="0"/>
                  <wp:positionH relativeFrom="column">
                    <wp:posOffset>122480</wp:posOffset>
                  </wp:positionH>
                  <wp:positionV relativeFrom="paragraph">
                    <wp:posOffset>111275</wp:posOffset>
                  </wp:positionV>
                  <wp:extent cx="1069788" cy="679925"/>
                  <wp:effectExtent l="0" t="0" r="0" b="0"/>
                  <wp:wrapNone/>
                  <wp:docPr id="201192220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0"/>
                          <a:srcRect/>
                          <a:stretch>
                            <a:fillRect/>
                          </a:stretch>
                        </pic:blipFill>
                        <pic:spPr>
                          <a:xfrm>
                            <a:off x="0" y="0"/>
                            <a:ext cx="1069788" cy="679925"/>
                          </a:xfrm>
                          <a:prstGeom prst="rect">
                            <a:avLst/>
                          </a:prstGeom>
                          <a:ln/>
                        </pic:spPr>
                      </pic:pic>
                    </a:graphicData>
                  </a:graphic>
                </wp:anchor>
              </w:drawing>
            </w:r>
          </w:p>
        </w:tc>
        <w:tc>
          <w:tcPr>
            <w:tcW w:w="2127" w:type="dxa"/>
          </w:tcPr>
          <w:p w14:paraId="1B301723"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追加する物件動画の22</w:t>
            </w:r>
            <w:r>
              <w:t xml:space="preserve"> </w:t>
            </w:r>
            <w:r>
              <w:rPr>
                <w:rFonts w:ascii="BIZ UDPゴシック" w:eastAsia="BIZ UDPゴシック" w:hAnsi="BIZ UDPゴシック" w:cs="BIZ UDPゴシック"/>
                <w:sz w:val="18"/>
                <w:szCs w:val="18"/>
              </w:rPr>
              <w:t>秒目から39</w:t>
            </w:r>
            <w:r>
              <w:t xml:space="preserve"> </w:t>
            </w:r>
            <w:r>
              <w:rPr>
                <w:rFonts w:ascii="BIZ UDPゴシック" w:eastAsia="BIZ UDPゴシック" w:hAnsi="BIZ UDPゴシック" w:cs="BIZ UDPゴシック"/>
                <w:sz w:val="18"/>
                <w:szCs w:val="18"/>
              </w:rPr>
              <w:t>秒まで</w:t>
            </w:r>
          </w:p>
        </w:tc>
        <w:tc>
          <w:tcPr>
            <w:tcW w:w="1842" w:type="dxa"/>
          </w:tcPr>
          <w:p w14:paraId="1EF4537D"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rPr>
            </w:pPr>
            <w:r>
              <w:rPr>
                <w:rFonts w:ascii="BIZ UDPゴシック" w:eastAsia="BIZ UDPゴシック" w:hAnsi="BIZ UDPゴシック" w:cs="BIZ UDPゴシック"/>
                <w:sz w:val="16"/>
                <w:szCs w:val="16"/>
              </w:rPr>
              <w:t>THE V-CITY 麻布十番Ⅰ AVENUE</w:t>
            </w:r>
          </w:p>
          <w:p w14:paraId="1E33979D" w14:textId="77777777" w:rsidR="00D1736C" w:rsidRDefault="00D1736C">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rPr>
            </w:pPr>
          </w:p>
        </w:tc>
        <w:tc>
          <w:tcPr>
            <w:tcW w:w="2977" w:type="dxa"/>
          </w:tcPr>
          <w:p w14:paraId="3C4C142A"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「六本木ヒルズに近い絶好のロケーション」</w:t>
            </w:r>
          </w:p>
          <w:p w14:paraId="4DAE5697"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「十番商店街に燦然と輝く光の塔」</w:t>
            </w:r>
          </w:p>
          <w:p w14:paraId="343CB5B3" w14:textId="77777777" w:rsidR="00D1736C" w:rsidRDefault="00D1736C">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p>
        </w:tc>
      </w:tr>
      <w:tr w:rsidR="00D1736C" w14:paraId="3A3C4093" w14:textId="77777777" w:rsidTr="00D1736C">
        <w:trPr>
          <w:trHeight w:val="1273"/>
        </w:trPr>
        <w:tc>
          <w:tcPr>
            <w:cnfStyle w:val="001000000000" w:firstRow="0" w:lastRow="0" w:firstColumn="1" w:lastColumn="0" w:oddVBand="0" w:evenVBand="0" w:oddHBand="0" w:evenHBand="0" w:firstRowFirstColumn="0" w:firstRowLastColumn="0" w:lastRowFirstColumn="0" w:lastRowLastColumn="0"/>
            <w:tcW w:w="562" w:type="dxa"/>
            <w:vAlign w:val="center"/>
          </w:tcPr>
          <w:p w14:paraId="39AA6F01" w14:textId="77777777" w:rsidR="00D1736C" w:rsidRDefault="00000000">
            <w:pPr>
              <w:jc w:val="center"/>
              <w:rPr>
                <w:rFonts w:ascii="游ゴシック" w:eastAsia="游ゴシック" w:hAnsi="游ゴシック" w:cs="游ゴシック"/>
                <w:sz w:val="16"/>
                <w:szCs w:val="16"/>
              </w:rPr>
            </w:pPr>
            <w:r>
              <w:rPr>
                <w:rFonts w:ascii="游ゴシック" w:eastAsia="游ゴシック" w:hAnsi="游ゴシック" w:cs="游ゴシック"/>
                <w:b w:val="0"/>
                <w:sz w:val="16"/>
                <w:szCs w:val="16"/>
              </w:rPr>
              <w:t>3</w:t>
            </w:r>
          </w:p>
        </w:tc>
        <w:tc>
          <w:tcPr>
            <w:tcW w:w="2268" w:type="dxa"/>
          </w:tcPr>
          <w:p w14:paraId="5A715EF7"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noProof/>
              </w:rPr>
              <w:drawing>
                <wp:anchor distT="0" distB="0" distL="0" distR="0" simplePos="0" relativeHeight="251662336" behindDoc="1" locked="0" layoutInCell="1" hidden="0" allowOverlap="1" wp14:anchorId="4FF5601A" wp14:editId="1374AFFF">
                  <wp:simplePos x="0" y="0"/>
                  <wp:positionH relativeFrom="column">
                    <wp:posOffset>122360</wp:posOffset>
                  </wp:positionH>
                  <wp:positionV relativeFrom="paragraph">
                    <wp:posOffset>88753</wp:posOffset>
                  </wp:positionV>
                  <wp:extent cx="1085407" cy="674523"/>
                  <wp:effectExtent l="0" t="0" r="0" b="0"/>
                  <wp:wrapNone/>
                  <wp:docPr id="201192219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1085407" cy="674523"/>
                          </a:xfrm>
                          <a:prstGeom prst="rect">
                            <a:avLst/>
                          </a:prstGeom>
                          <a:ln/>
                        </pic:spPr>
                      </pic:pic>
                    </a:graphicData>
                  </a:graphic>
                </wp:anchor>
              </w:drawing>
            </w:r>
          </w:p>
        </w:tc>
        <w:tc>
          <w:tcPr>
            <w:tcW w:w="2127" w:type="dxa"/>
          </w:tcPr>
          <w:p w14:paraId="4A550F42"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映像差替え</w:t>
            </w:r>
          </w:p>
          <w:p w14:paraId="7E376ACF"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差替え映像受領</w:t>
            </w:r>
          </w:p>
          <w:p w14:paraId="3C373589" w14:textId="26BFB070" w:rsidR="00E641A5" w:rsidRDefault="00E641A5">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hint="eastAsia"/>
                <w:sz w:val="18"/>
                <w:szCs w:val="18"/>
              </w:rPr>
            </w:pPr>
            <w:r>
              <w:rPr>
                <w:rFonts w:ascii="BIZ UDPゴシック" w:eastAsia="BIZ UDPゴシック" w:hAnsi="BIZ UDPゴシック" w:cs="BIZ UDPゴシック" w:hint="eastAsia"/>
                <w:sz w:val="18"/>
                <w:szCs w:val="18"/>
              </w:rPr>
              <w:t>38秒目から42秒</w:t>
            </w:r>
          </w:p>
        </w:tc>
        <w:tc>
          <w:tcPr>
            <w:tcW w:w="1842" w:type="dxa"/>
          </w:tcPr>
          <w:p w14:paraId="2D0DAB74"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rPr>
            </w:pPr>
            <w:r>
              <w:rPr>
                <w:rFonts w:ascii="BIZ UDPゴシック" w:eastAsia="BIZ UDPゴシック" w:hAnsi="BIZ UDPゴシック" w:cs="BIZ UDPゴシック"/>
                <w:sz w:val="16"/>
                <w:szCs w:val="16"/>
              </w:rPr>
              <w:t>THE V-CITY 麻布十番Ⅰ AVENUE</w:t>
            </w:r>
          </w:p>
          <w:p w14:paraId="00773D16" w14:textId="77777777" w:rsidR="00D1736C" w:rsidRDefault="00D1736C">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rPr>
            </w:pPr>
          </w:p>
        </w:tc>
        <w:tc>
          <w:tcPr>
            <w:tcW w:w="2977" w:type="dxa"/>
          </w:tcPr>
          <w:p w14:paraId="796F3474" w14:textId="77777777" w:rsidR="00D1736C" w:rsidRDefault="00D1736C">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p>
        </w:tc>
      </w:tr>
      <w:tr w:rsidR="00D1736C" w14:paraId="78CE27A0" w14:textId="77777777" w:rsidTr="00D1736C">
        <w:trPr>
          <w:trHeight w:val="1121"/>
        </w:trPr>
        <w:tc>
          <w:tcPr>
            <w:cnfStyle w:val="001000000000" w:firstRow="0" w:lastRow="0" w:firstColumn="1" w:lastColumn="0" w:oddVBand="0" w:evenVBand="0" w:oddHBand="0" w:evenHBand="0" w:firstRowFirstColumn="0" w:firstRowLastColumn="0" w:lastRowFirstColumn="0" w:lastRowLastColumn="0"/>
            <w:tcW w:w="562" w:type="dxa"/>
            <w:vAlign w:val="center"/>
          </w:tcPr>
          <w:p w14:paraId="34862523" w14:textId="77777777" w:rsidR="00D1736C" w:rsidRDefault="00000000">
            <w:pPr>
              <w:jc w:val="center"/>
              <w:rPr>
                <w:rFonts w:ascii="游ゴシック" w:eastAsia="游ゴシック" w:hAnsi="游ゴシック" w:cs="游ゴシック"/>
                <w:sz w:val="16"/>
                <w:szCs w:val="16"/>
              </w:rPr>
            </w:pPr>
            <w:r>
              <w:rPr>
                <w:rFonts w:ascii="游ゴシック" w:eastAsia="游ゴシック" w:hAnsi="游ゴシック" w:cs="游ゴシック"/>
                <w:b w:val="0"/>
                <w:sz w:val="16"/>
                <w:szCs w:val="16"/>
              </w:rPr>
              <w:t>2</w:t>
            </w:r>
          </w:p>
        </w:tc>
        <w:tc>
          <w:tcPr>
            <w:tcW w:w="2268" w:type="dxa"/>
          </w:tcPr>
          <w:p w14:paraId="194B9279"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noProof/>
              </w:rPr>
              <w:drawing>
                <wp:anchor distT="0" distB="0" distL="0" distR="0" simplePos="0" relativeHeight="251663360" behindDoc="1" locked="0" layoutInCell="1" hidden="0" allowOverlap="1" wp14:anchorId="7E908859" wp14:editId="09CBBFD0">
                  <wp:simplePos x="0" y="0"/>
                  <wp:positionH relativeFrom="column">
                    <wp:posOffset>134083</wp:posOffset>
                  </wp:positionH>
                  <wp:positionV relativeFrom="paragraph">
                    <wp:posOffset>12602</wp:posOffset>
                  </wp:positionV>
                  <wp:extent cx="1029003" cy="673160"/>
                  <wp:effectExtent l="0" t="0" r="0" b="0"/>
                  <wp:wrapNone/>
                  <wp:docPr id="201192219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1029003" cy="673160"/>
                          </a:xfrm>
                          <a:prstGeom prst="rect">
                            <a:avLst/>
                          </a:prstGeom>
                          <a:ln/>
                        </pic:spPr>
                      </pic:pic>
                    </a:graphicData>
                  </a:graphic>
                </wp:anchor>
              </w:drawing>
            </w:r>
          </w:p>
        </w:tc>
        <w:tc>
          <w:tcPr>
            <w:tcW w:w="2127" w:type="dxa"/>
          </w:tcPr>
          <w:p w14:paraId="033EEEDF"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追加する物件動画の42</w:t>
            </w:r>
            <w:r>
              <w:t xml:space="preserve"> </w:t>
            </w:r>
            <w:r>
              <w:rPr>
                <w:rFonts w:ascii="BIZ UDPゴシック" w:eastAsia="BIZ UDPゴシック" w:hAnsi="BIZ UDPゴシック" w:cs="BIZ UDPゴシック"/>
                <w:sz w:val="18"/>
                <w:szCs w:val="18"/>
              </w:rPr>
              <w:t>秒目から43</w:t>
            </w:r>
            <w:r>
              <w:t xml:space="preserve"> </w:t>
            </w:r>
            <w:r>
              <w:rPr>
                <w:rFonts w:ascii="BIZ UDPゴシック" w:eastAsia="BIZ UDPゴシック" w:hAnsi="BIZ UDPゴシック" w:cs="BIZ UDPゴシック"/>
                <w:sz w:val="18"/>
                <w:szCs w:val="18"/>
              </w:rPr>
              <w:t>秒まで</w:t>
            </w:r>
          </w:p>
        </w:tc>
        <w:tc>
          <w:tcPr>
            <w:tcW w:w="1842" w:type="dxa"/>
          </w:tcPr>
          <w:p w14:paraId="205E9C5B"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rPr>
            </w:pPr>
            <w:r>
              <w:rPr>
                <w:rFonts w:ascii="BIZ UDPゴシック" w:eastAsia="BIZ UDPゴシック" w:hAnsi="BIZ UDPゴシック" w:cs="BIZ UDPゴシック"/>
                <w:sz w:val="16"/>
                <w:szCs w:val="16"/>
              </w:rPr>
              <w:t>THE V-CITY 麻布十番Ⅰ AVENUE</w:t>
            </w:r>
          </w:p>
          <w:p w14:paraId="68A12381" w14:textId="77777777" w:rsidR="00D1736C" w:rsidRDefault="00D1736C">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rPr>
            </w:pPr>
          </w:p>
        </w:tc>
        <w:tc>
          <w:tcPr>
            <w:tcW w:w="2977" w:type="dxa"/>
          </w:tcPr>
          <w:p w14:paraId="08DBF18B" w14:textId="77777777" w:rsidR="00D1736C" w:rsidRDefault="00D1736C">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p>
        </w:tc>
      </w:tr>
      <w:tr w:rsidR="00D1736C" w14:paraId="037631AB" w14:textId="77777777" w:rsidTr="00D1736C">
        <w:trPr>
          <w:trHeight w:val="1123"/>
        </w:trPr>
        <w:tc>
          <w:tcPr>
            <w:cnfStyle w:val="001000000000" w:firstRow="0" w:lastRow="0" w:firstColumn="1" w:lastColumn="0" w:oddVBand="0" w:evenVBand="0" w:oddHBand="0" w:evenHBand="0" w:firstRowFirstColumn="0" w:firstRowLastColumn="0" w:lastRowFirstColumn="0" w:lastRowLastColumn="0"/>
            <w:tcW w:w="562" w:type="dxa"/>
            <w:vAlign w:val="center"/>
          </w:tcPr>
          <w:p w14:paraId="17D325EE" w14:textId="77777777" w:rsidR="00D1736C" w:rsidRDefault="00000000">
            <w:pPr>
              <w:jc w:val="center"/>
              <w:rPr>
                <w:rFonts w:ascii="游ゴシック" w:eastAsia="游ゴシック" w:hAnsi="游ゴシック" w:cs="游ゴシック"/>
                <w:color w:val="FF0000"/>
                <w:sz w:val="16"/>
                <w:szCs w:val="16"/>
                <w:highlight w:val="red"/>
              </w:rPr>
            </w:pPr>
            <w:r>
              <w:rPr>
                <w:rFonts w:ascii="游ゴシック" w:eastAsia="游ゴシック" w:hAnsi="游ゴシック" w:cs="游ゴシック"/>
                <w:b w:val="0"/>
                <w:color w:val="FF0000"/>
                <w:sz w:val="16"/>
                <w:szCs w:val="16"/>
                <w:highlight w:val="red"/>
              </w:rPr>
              <w:t>5</w:t>
            </w:r>
          </w:p>
        </w:tc>
        <w:tc>
          <w:tcPr>
            <w:tcW w:w="2268" w:type="dxa"/>
          </w:tcPr>
          <w:p w14:paraId="1A62D83B"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color w:val="FF0000"/>
                <w:sz w:val="18"/>
                <w:szCs w:val="18"/>
                <w:highlight w:val="red"/>
              </w:rPr>
            </w:pPr>
            <w:r>
              <w:rPr>
                <w:noProof/>
              </w:rPr>
              <w:drawing>
                <wp:anchor distT="0" distB="0" distL="0" distR="0" simplePos="0" relativeHeight="251664384" behindDoc="1" locked="0" layoutInCell="1" hidden="0" allowOverlap="1" wp14:anchorId="688A3D3E" wp14:editId="1A5C5396">
                  <wp:simplePos x="0" y="0"/>
                  <wp:positionH relativeFrom="column">
                    <wp:posOffset>111760</wp:posOffset>
                  </wp:positionH>
                  <wp:positionV relativeFrom="paragraph">
                    <wp:posOffset>58420</wp:posOffset>
                  </wp:positionV>
                  <wp:extent cx="1080097" cy="606078"/>
                  <wp:effectExtent l="0" t="0" r="0" b="0"/>
                  <wp:wrapNone/>
                  <wp:docPr id="201192219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3"/>
                          <a:srcRect/>
                          <a:stretch>
                            <a:fillRect/>
                          </a:stretch>
                        </pic:blipFill>
                        <pic:spPr>
                          <a:xfrm>
                            <a:off x="0" y="0"/>
                            <a:ext cx="1080097" cy="606078"/>
                          </a:xfrm>
                          <a:prstGeom prst="rect">
                            <a:avLst/>
                          </a:prstGeom>
                          <a:ln/>
                        </pic:spPr>
                      </pic:pic>
                    </a:graphicData>
                  </a:graphic>
                </wp:anchor>
              </w:drawing>
            </w:r>
          </w:p>
        </w:tc>
        <w:tc>
          <w:tcPr>
            <w:tcW w:w="2127" w:type="dxa"/>
          </w:tcPr>
          <w:p w14:paraId="5D0E0ED2"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highlight w:val="red"/>
              </w:rPr>
            </w:pPr>
            <w:r>
              <w:rPr>
                <w:rFonts w:ascii="BIZ UDPゴシック" w:eastAsia="BIZ UDPゴシック" w:hAnsi="BIZ UDPゴシック" w:cs="BIZ UDPゴシック"/>
                <w:sz w:val="18"/>
                <w:szCs w:val="18"/>
                <w:highlight w:val="red"/>
              </w:rPr>
              <w:t>追加する物件動画の44</w:t>
            </w:r>
            <w:r>
              <w:rPr>
                <w:highlight w:val="red"/>
              </w:rPr>
              <w:t xml:space="preserve"> </w:t>
            </w:r>
            <w:r>
              <w:rPr>
                <w:rFonts w:ascii="BIZ UDPゴシック" w:eastAsia="BIZ UDPゴシック" w:hAnsi="BIZ UDPゴシック" w:cs="BIZ UDPゴシック"/>
                <w:sz w:val="18"/>
                <w:szCs w:val="18"/>
                <w:highlight w:val="red"/>
              </w:rPr>
              <w:t>秒目から48秒まで</w:t>
            </w:r>
          </w:p>
        </w:tc>
        <w:tc>
          <w:tcPr>
            <w:tcW w:w="1842" w:type="dxa"/>
          </w:tcPr>
          <w:p w14:paraId="7F5B81C0"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highlight w:val="red"/>
              </w:rPr>
            </w:pPr>
            <w:r>
              <w:rPr>
                <w:rFonts w:ascii="BIZ UDPゴシック" w:eastAsia="BIZ UDPゴシック" w:hAnsi="BIZ UDPゴシック" w:cs="BIZ UDPゴシック"/>
                <w:sz w:val="16"/>
                <w:szCs w:val="16"/>
                <w:highlight w:val="red"/>
              </w:rPr>
              <w:t>THE CITY 月島(右上)</w:t>
            </w:r>
          </w:p>
          <w:p w14:paraId="748D9F6E" w14:textId="77777777" w:rsidR="00D1736C" w:rsidRDefault="00D1736C">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highlight w:val="red"/>
              </w:rPr>
            </w:pPr>
          </w:p>
        </w:tc>
        <w:tc>
          <w:tcPr>
            <w:tcW w:w="2977" w:type="dxa"/>
          </w:tcPr>
          <w:p w14:paraId="782A2263"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highlight w:val="red"/>
              </w:rPr>
            </w:pPr>
            <w:r>
              <w:rPr>
                <w:rFonts w:ascii="BIZ UDPゴシック" w:eastAsia="BIZ UDPゴシック" w:hAnsi="BIZ UDPゴシック" w:cs="BIZ UDPゴシック"/>
                <w:sz w:val="18"/>
                <w:szCs w:val="18"/>
                <w:highlight w:val="red"/>
              </w:rPr>
              <w:t>「商業ビルに特化」</w:t>
            </w:r>
          </w:p>
        </w:tc>
      </w:tr>
      <w:tr w:rsidR="00D1736C" w14:paraId="7A47F858" w14:textId="77777777" w:rsidTr="00D1736C">
        <w:trPr>
          <w:trHeight w:val="1267"/>
        </w:trPr>
        <w:tc>
          <w:tcPr>
            <w:cnfStyle w:val="001000000000" w:firstRow="0" w:lastRow="0" w:firstColumn="1" w:lastColumn="0" w:oddVBand="0" w:evenVBand="0" w:oddHBand="0" w:evenHBand="0" w:firstRowFirstColumn="0" w:firstRowLastColumn="0" w:lastRowFirstColumn="0" w:lastRowLastColumn="0"/>
            <w:tcW w:w="562" w:type="dxa"/>
            <w:vAlign w:val="center"/>
          </w:tcPr>
          <w:p w14:paraId="685C30C7" w14:textId="77777777" w:rsidR="00D1736C" w:rsidRDefault="00000000">
            <w:pPr>
              <w:jc w:val="center"/>
              <w:rPr>
                <w:rFonts w:ascii="游ゴシック" w:eastAsia="游ゴシック" w:hAnsi="游ゴシック" w:cs="游ゴシック"/>
                <w:sz w:val="16"/>
                <w:szCs w:val="16"/>
              </w:rPr>
            </w:pPr>
            <w:r>
              <w:rPr>
                <w:rFonts w:ascii="游ゴシック" w:eastAsia="游ゴシック" w:hAnsi="游ゴシック" w:cs="游ゴシック"/>
                <w:b w:val="0"/>
                <w:sz w:val="16"/>
                <w:szCs w:val="16"/>
              </w:rPr>
              <w:t>10</w:t>
            </w:r>
          </w:p>
        </w:tc>
        <w:tc>
          <w:tcPr>
            <w:tcW w:w="2268" w:type="dxa"/>
          </w:tcPr>
          <w:p w14:paraId="33C84352"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noProof/>
              </w:rPr>
              <w:drawing>
                <wp:anchor distT="0" distB="0" distL="0" distR="0" simplePos="0" relativeHeight="251665408" behindDoc="1" locked="0" layoutInCell="1" hidden="0" allowOverlap="1" wp14:anchorId="62FF4FB9" wp14:editId="77A248D1">
                  <wp:simplePos x="0" y="0"/>
                  <wp:positionH relativeFrom="column">
                    <wp:posOffset>110637</wp:posOffset>
                  </wp:positionH>
                  <wp:positionV relativeFrom="paragraph">
                    <wp:posOffset>63793</wp:posOffset>
                  </wp:positionV>
                  <wp:extent cx="1082327" cy="682153"/>
                  <wp:effectExtent l="0" t="0" r="0" b="0"/>
                  <wp:wrapNone/>
                  <wp:docPr id="2011922190"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4"/>
                          <a:srcRect/>
                          <a:stretch>
                            <a:fillRect/>
                          </a:stretch>
                        </pic:blipFill>
                        <pic:spPr>
                          <a:xfrm>
                            <a:off x="0" y="0"/>
                            <a:ext cx="1082327" cy="682153"/>
                          </a:xfrm>
                          <a:prstGeom prst="rect">
                            <a:avLst/>
                          </a:prstGeom>
                          <a:ln/>
                        </pic:spPr>
                      </pic:pic>
                    </a:graphicData>
                  </a:graphic>
                </wp:anchor>
              </w:drawing>
            </w:r>
          </w:p>
        </w:tc>
        <w:tc>
          <w:tcPr>
            <w:tcW w:w="2127" w:type="dxa"/>
          </w:tcPr>
          <w:p w14:paraId="24CB7263"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 xml:space="preserve">追加する物件動画の60 </w:t>
            </w:r>
            <w:r>
              <w:t xml:space="preserve"> </w:t>
            </w:r>
            <w:r>
              <w:rPr>
                <w:rFonts w:ascii="BIZ UDPゴシック" w:eastAsia="BIZ UDPゴシック" w:hAnsi="BIZ UDPゴシック" w:cs="BIZ UDPゴシック"/>
                <w:sz w:val="18"/>
                <w:szCs w:val="18"/>
              </w:rPr>
              <w:t>秒目から68秒まで</w:t>
            </w:r>
          </w:p>
        </w:tc>
        <w:tc>
          <w:tcPr>
            <w:tcW w:w="1842" w:type="dxa"/>
          </w:tcPr>
          <w:p w14:paraId="2BF01263"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rPr>
            </w:pPr>
            <w:r>
              <w:rPr>
                <w:rFonts w:ascii="BIZ UDPゴシック" w:eastAsia="BIZ UDPゴシック" w:hAnsi="BIZ UDPゴシック" w:cs="BIZ UDPゴシック"/>
                <w:sz w:val="16"/>
                <w:szCs w:val="16"/>
              </w:rPr>
              <w:t>THE（半角） CITY（半角） 麻布十番Ⅱ （半角）CROSS</w:t>
            </w:r>
          </w:p>
          <w:p w14:paraId="33FE3250"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rPr>
            </w:pPr>
            <w:r>
              <w:rPr>
                <w:rFonts w:ascii="BIZ UDPゴシック" w:eastAsia="BIZ UDPゴシック" w:hAnsi="BIZ UDPゴシック" w:cs="BIZ UDPゴシック"/>
                <w:sz w:val="12"/>
                <w:szCs w:val="12"/>
              </w:rPr>
              <w:t>※ローマ数字は上下に横棒が付いているフォント</w:t>
            </w:r>
          </w:p>
        </w:tc>
        <w:tc>
          <w:tcPr>
            <w:tcW w:w="2977" w:type="dxa"/>
          </w:tcPr>
          <w:p w14:paraId="39DCF271"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「企画力を活かした設計」</w:t>
            </w:r>
          </w:p>
          <w:p w14:paraId="6C4DA88C"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「ガラスカーテンウォールのモダンなデザイン」</w:t>
            </w:r>
          </w:p>
        </w:tc>
      </w:tr>
      <w:tr w:rsidR="00D1736C" w14:paraId="40244E63" w14:textId="77777777" w:rsidTr="00D1736C">
        <w:trPr>
          <w:trHeight w:val="1407"/>
        </w:trPr>
        <w:tc>
          <w:tcPr>
            <w:cnfStyle w:val="001000000000" w:firstRow="0" w:lastRow="0" w:firstColumn="1" w:lastColumn="0" w:oddVBand="0" w:evenVBand="0" w:oddHBand="0" w:evenHBand="0" w:firstRowFirstColumn="0" w:firstRowLastColumn="0" w:lastRowFirstColumn="0" w:lastRowLastColumn="0"/>
            <w:tcW w:w="562" w:type="dxa"/>
            <w:vAlign w:val="center"/>
          </w:tcPr>
          <w:p w14:paraId="360F40FB" w14:textId="77777777" w:rsidR="00D1736C" w:rsidRDefault="00000000">
            <w:pPr>
              <w:jc w:val="center"/>
              <w:rPr>
                <w:rFonts w:ascii="游ゴシック" w:eastAsia="游ゴシック" w:hAnsi="游ゴシック" w:cs="游ゴシック"/>
                <w:sz w:val="16"/>
                <w:szCs w:val="16"/>
              </w:rPr>
            </w:pPr>
            <w:r>
              <w:rPr>
                <w:rFonts w:ascii="游ゴシック" w:eastAsia="游ゴシック" w:hAnsi="游ゴシック" w:cs="游ゴシック"/>
                <w:b w:val="0"/>
                <w:sz w:val="16"/>
                <w:szCs w:val="16"/>
              </w:rPr>
              <w:t>20</w:t>
            </w:r>
          </w:p>
        </w:tc>
        <w:tc>
          <w:tcPr>
            <w:tcW w:w="2268" w:type="dxa"/>
          </w:tcPr>
          <w:p w14:paraId="023C9E27"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noProof/>
              </w:rPr>
              <w:drawing>
                <wp:anchor distT="0" distB="0" distL="0" distR="0" simplePos="0" relativeHeight="251666432" behindDoc="1" locked="0" layoutInCell="1" hidden="0" allowOverlap="1" wp14:anchorId="27D0673F" wp14:editId="0115B654">
                  <wp:simplePos x="0" y="0"/>
                  <wp:positionH relativeFrom="column">
                    <wp:posOffset>122213</wp:posOffset>
                  </wp:positionH>
                  <wp:positionV relativeFrom="paragraph">
                    <wp:posOffset>92124</wp:posOffset>
                  </wp:positionV>
                  <wp:extent cx="1081144" cy="723283"/>
                  <wp:effectExtent l="0" t="0" r="0" b="0"/>
                  <wp:wrapNone/>
                  <wp:docPr id="201192219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5"/>
                          <a:srcRect/>
                          <a:stretch>
                            <a:fillRect/>
                          </a:stretch>
                        </pic:blipFill>
                        <pic:spPr>
                          <a:xfrm>
                            <a:off x="0" y="0"/>
                            <a:ext cx="1081144" cy="723283"/>
                          </a:xfrm>
                          <a:prstGeom prst="rect">
                            <a:avLst/>
                          </a:prstGeom>
                          <a:ln/>
                        </pic:spPr>
                      </pic:pic>
                    </a:graphicData>
                  </a:graphic>
                </wp:anchor>
              </w:drawing>
            </w:r>
          </w:p>
        </w:tc>
        <w:tc>
          <w:tcPr>
            <w:tcW w:w="2127" w:type="dxa"/>
          </w:tcPr>
          <w:p w14:paraId="6A8BDDC9"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 xml:space="preserve">追加する物件動画の69 </w:t>
            </w:r>
            <w:r>
              <w:t xml:space="preserve"> </w:t>
            </w:r>
            <w:r>
              <w:rPr>
                <w:rFonts w:ascii="BIZ UDPゴシック" w:eastAsia="BIZ UDPゴシック" w:hAnsi="BIZ UDPゴシック" w:cs="BIZ UDPゴシック"/>
                <w:sz w:val="18"/>
                <w:szCs w:val="18"/>
              </w:rPr>
              <w:t>秒目から88秒まで</w:t>
            </w:r>
          </w:p>
        </w:tc>
        <w:tc>
          <w:tcPr>
            <w:tcW w:w="1842" w:type="dxa"/>
          </w:tcPr>
          <w:p w14:paraId="12C85AE4" w14:textId="5FC38ED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rPr>
            </w:pPr>
            <w:r>
              <w:rPr>
                <w:rFonts w:ascii="BIZ UDPゴシック" w:eastAsia="BIZ UDPゴシック" w:hAnsi="BIZ UDPゴシック" w:cs="BIZ UDPゴシック"/>
                <w:sz w:val="16"/>
                <w:szCs w:val="16"/>
              </w:rPr>
              <w:t>THE CITY 神宮前 CAT</w:t>
            </w:r>
            <w:r w:rsidR="009E4239">
              <w:rPr>
                <w:rFonts w:ascii="BIZ UDPゴシック" w:eastAsia="BIZ UDPゴシック" w:hAnsi="BIZ UDPゴシック" w:cs="BIZ UDPゴシック" w:hint="eastAsia"/>
                <w:sz w:val="16"/>
                <w:szCs w:val="16"/>
              </w:rPr>
              <w:t xml:space="preserve"> </w:t>
            </w:r>
            <w:r>
              <w:rPr>
                <w:rFonts w:ascii="BIZ UDPゴシック" w:eastAsia="BIZ UDPゴシック" w:hAnsi="BIZ UDPゴシック" w:cs="BIZ UDPゴシック"/>
                <w:sz w:val="16"/>
                <w:szCs w:val="16"/>
              </w:rPr>
              <w:t>STREET（右上）</w:t>
            </w:r>
          </w:p>
        </w:tc>
        <w:tc>
          <w:tcPr>
            <w:tcW w:w="2977" w:type="dxa"/>
          </w:tcPr>
          <w:p w14:paraId="2B539267"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w:t>
            </w:r>
            <w:proofErr w:type="spellStart"/>
            <w:r>
              <w:rPr>
                <w:rFonts w:ascii="BIZ UDPゴシック" w:eastAsia="BIZ UDPゴシック" w:hAnsi="BIZ UDPゴシック" w:cs="BIZ UDPゴシック"/>
                <w:sz w:val="18"/>
                <w:szCs w:val="18"/>
              </w:rPr>
              <w:t>ShowWindow</w:t>
            </w:r>
            <w:proofErr w:type="spellEnd"/>
            <w:r>
              <w:rPr>
                <w:rFonts w:ascii="BIZ UDPゴシック" w:eastAsia="BIZ UDPゴシック" w:hAnsi="BIZ UDPゴシック" w:cs="BIZ UDPゴシック"/>
                <w:sz w:val="18"/>
                <w:szCs w:val="18"/>
              </w:rPr>
              <w:t>ビルが新たな商業空間と可能性を生み出します」</w:t>
            </w:r>
          </w:p>
        </w:tc>
      </w:tr>
      <w:tr w:rsidR="00D1736C" w14:paraId="79EDC805" w14:textId="77777777" w:rsidTr="00D1736C">
        <w:trPr>
          <w:trHeight w:val="1267"/>
        </w:trPr>
        <w:tc>
          <w:tcPr>
            <w:cnfStyle w:val="001000000000" w:firstRow="0" w:lastRow="0" w:firstColumn="1" w:lastColumn="0" w:oddVBand="0" w:evenVBand="0" w:oddHBand="0" w:evenHBand="0" w:firstRowFirstColumn="0" w:firstRowLastColumn="0" w:lastRowFirstColumn="0" w:lastRowLastColumn="0"/>
            <w:tcW w:w="562" w:type="dxa"/>
            <w:vAlign w:val="center"/>
          </w:tcPr>
          <w:p w14:paraId="4BE0050E" w14:textId="77777777" w:rsidR="00D1736C" w:rsidRDefault="00000000">
            <w:pPr>
              <w:jc w:val="center"/>
              <w:rPr>
                <w:rFonts w:ascii="游ゴシック" w:eastAsia="游ゴシック" w:hAnsi="游ゴシック" w:cs="游ゴシック"/>
                <w:sz w:val="16"/>
                <w:szCs w:val="16"/>
              </w:rPr>
            </w:pPr>
            <w:r>
              <w:rPr>
                <w:rFonts w:ascii="游ゴシック" w:eastAsia="游ゴシック" w:hAnsi="游ゴシック" w:cs="游ゴシック"/>
                <w:b w:val="0"/>
                <w:sz w:val="16"/>
                <w:szCs w:val="16"/>
              </w:rPr>
              <w:lastRenderedPageBreak/>
              <w:t>15</w:t>
            </w:r>
          </w:p>
        </w:tc>
        <w:tc>
          <w:tcPr>
            <w:tcW w:w="2268" w:type="dxa"/>
          </w:tcPr>
          <w:p w14:paraId="6C2EC2CC"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noProof/>
              </w:rPr>
              <w:drawing>
                <wp:anchor distT="0" distB="0" distL="0" distR="0" simplePos="0" relativeHeight="251667456" behindDoc="1" locked="0" layoutInCell="1" hidden="0" allowOverlap="1" wp14:anchorId="39007135" wp14:editId="6103DD0A">
                  <wp:simplePos x="0" y="0"/>
                  <wp:positionH relativeFrom="column">
                    <wp:posOffset>98869</wp:posOffset>
                  </wp:positionH>
                  <wp:positionV relativeFrom="paragraph">
                    <wp:posOffset>127196</wp:posOffset>
                  </wp:positionV>
                  <wp:extent cx="1091809" cy="672859"/>
                  <wp:effectExtent l="0" t="0" r="0" b="0"/>
                  <wp:wrapNone/>
                  <wp:docPr id="2011922193"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6"/>
                          <a:srcRect/>
                          <a:stretch>
                            <a:fillRect/>
                          </a:stretch>
                        </pic:blipFill>
                        <pic:spPr>
                          <a:xfrm>
                            <a:off x="0" y="0"/>
                            <a:ext cx="1091809" cy="672859"/>
                          </a:xfrm>
                          <a:prstGeom prst="rect">
                            <a:avLst/>
                          </a:prstGeom>
                          <a:ln/>
                        </pic:spPr>
                      </pic:pic>
                    </a:graphicData>
                  </a:graphic>
                </wp:anchor>
              </w:drawing>
            </w:r>
          </w:p>
        </w:tc>
        <w:tc>
          <w:tcPr>
            <w:tcW w:w="2127" w:type="dxa"/>
          </w:tcPr>
          <w:p w14:paraId="58F40EB5"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 xml:space="preserve">追加する物件動画の８１ </w:t>
            </w:r>
            <w:r>
              <w:t xml:space="preserve"> </w:t>
            </w:r>
            <w:r>
              <w:rPr>
                <w:rFonts w:ascii="BIZ UDPゴシック" w:eastAsia="BIZ UDPゴシック" w:hAnsi="BIZ UDPゴシック" w:cs="BIZ UDPゴシック"/>
                <w:sz w:val="18"/>
                <w:szCs w:val="18"/>
              </w:rPr>
              <w:t>秒目から９５秒まで</w:t>
            </w:r>
          </w:p>
        </w:tc>
        <w:tc>
          <w:tcPr>
            <w:tcW w:w="1842" w:type="dxa"/>
          </w:tcPr>
          <w:p w14:paraId="25E526AC"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THE CITY 浅草雷門</w:t>
            </w:r>
            <w:r>
              <w:rPr>
                <w:rFonts w:ascii="BIZ UDPゴシック" w:eastAsia="BIZ UDPゴシック" w:hAnsi="BIZ UDPゴシック" w:cs="BIZ UDPゴシック"/>
                <w:sz w:val="16"/>
                <w:szCs w:val="16"/>
              </w:rPr>
              <w:t>（右上）</w:t>
            </w:r>
          </w:p>
        </w:tc>
        <w:tc>
          <w:tcPr>
            <w:tcW w:w="2977" w:type="dxa"/>
          </w:tcPr>
          <w:p w14:paraId="6309640E"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「伝統文化と和モダンデザインの融合」</w:t>
            </w:r>
          </w:p>
          <w:p w14:paraId="7A50698A"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「シティーホームズならではの立体X企画力」</w:t>
            </w:r>
          </w:p>
        </w:tc>
      </w:tr>
      <w:tr w:rsidR="00D1736C" w14:paraId="0316814B" w14:textId="77777777" w:rsidTr="00D1736C">
        <w:trPr>
          <w:trHeight w:val="1266"/>
        </w:trPr>
        <w:tc>
          <w:tcPr>
            <w:cnfStyle w:val="001000000000" w:firstRow="0" w:lastRow="0" w:firstColumn="1" w:lastColumn="0" w:oddVBand="0" w:evenVBand="0" w:oddHBand="0" w:evenHBand="0" w:firstRowFirstColumn="0" w:firstRowLastColumn="0" w:lastRowFirstColumn="0" w:lastRowLastColumn="0"/>
            <w:tcW w:w="562" w:type="dxa"/>
            <w:vAlign w:val="center"/>
          </w:tcPr>
          <w:p w14:paraId="321F4F72" w14:textId="77777777" w:rsidR="00D1736C" w:rsidRDefault="00000000">
            <w:pPr>
              <w:jc w:val="center"/>
              <w:rPr>
                <w:rFonts w:ascii="游ゴシック" w:eastAsia="游ゴシック" w:hAnsi="游ゴシック" w:cs="游ゴシック"/>
                <w:color w:val="FF0000"/>
                <w:sz w:val="16"/>
                <w:szCs w:val="16"/>
              </w:rPr>
            </w:pPr>
            <w:r>
              <w:rPr>
                <w:rFonts w:ascii="游ゴシック" w:eastAsia="游ゴシック" w:hAnsi="游ゴシック" w:cs="游ゴシック"/>
                <w:color w:val="FF0000"/>
                <w:sz w:val="16"/>
                <w:szCs w:val="16"/>
              </w:rPr>
              <w:t>13</w:t>
            </w:r>
          </w:p>
        </w:tc>
        <w:tc>
          <w:tcPr>
            <w:tcW w:w="2268" w:type="dxa"/>
          </w:tcPr>
          <w:p w14:paraId="763783FB"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noProof/>
              </w:rPr>
              <w:drawing>
                <wp:anchor distT="0" distB="0" distL="0" distR="0" simplePos="0" relativeHeight="251668480" behindDoc="1" locked="0" layoutInCell="1" hidden="0" allowOverlap="1" wp14:anchorId="6C43A551" wp14:editId="7A2A08B6">
                  <wp:simplePos x="0" y="0"/>
                  <wp:positionH relativeFrom="column">
                    <wp:posOffset>116204</wp:posOffset>
                  </wp:positionH>
                  <wp:positionV relativeFrom="paragraph">
                    <wp:posOffset>138820</wp:posOffset>
                  </wp:positionV>
                  <wp:extent cx="1025770" cy="643890"/>
                  <wp:effectExtent l="0" t="0" r="0" b="0"/>
                  <wp:wrapNone/>
                  <wp:docPr id="201192219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7"/>
                          <a:srcRect/>
                          <a:stretch>
                            <a:fillRect/>
                          </a:stretch>
                        </pic:blipFill>
                        <pic:spPr>
                          <a:xfrm>
                            <a:off x="0" y="0"/>
                            <a:ext cx="1025770" cy="643890"/>
                          </a:xfrm>
                          <a:prstGeom prst="rect">
                            <a:avLst/>
                          </a:prstGeom>
                          <a:ln/>
                        </pic:spPr>
                      </pic:pic>
                    </a:graphicData>
                  </a:graphic>
                </wp:anchor>
              </w:drawing>
            </w:r>
          </w:p>
        </w:tc>
        <w:tc>
          <w:tcPr>
            <w:tcW w:w="2127" w:type="dxa"/>
          </w:tcPr>
          <w:p w14:paraId="4ACF1D88"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 xml:space="preserve">ドローン映像２の１１ </w:t>
            </w:r>
            <w:r>
              <w:t xml:space="preserve"> </w:t>
            </w:r>
            <w:r>
              <w:rPr>
                <w:rFonts w:ascii="BIZ UDPゴシック" w:eastAsia="BIZ UDPゴシック" w:hAnsi="BIZ UDPゴシック" w:cs="BIZ UDPゴシック"/>
                <w:sz w:val="18"/>
                <w:szCs w:val="18"/>
              </w:rPr>
              <w:t>秒目から２３秒まで</w:t>
            </w:r>
          </w:p>
          <w:p w14:paraId="06ACD33C" w14:textId="77777777" w:rsidR="00D1736C" w:rsidRDefault="00D1736C">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p>
          <w:p w14:paraId="2F305CB2"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color w:val="FF0000"/>
                <w:sz w:val="18"/>
                <w:szCs w:val="18"/>
              </w:rPr>
              <w:t>1秒長くしてください</w:t>
            </w:r>
          </w:p>
        </w:tc>
        <w:tc>
          <w:tcPr>
            <w:tcW w:w="1842" w:type="dxa"/>
          </w:tcPr>
          <w:p w14:paraId="6D60DF78"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6"/>
                <w:szCs w:val="16"/>
              </w:rPr>
            </w:pPr>
            <w:r>
              <w:rPr>
                <w:rFonts w:ascii="BIZ UDPゴシック" w:eastAsia="BIZ UDPゴシック" w:hAnsi="BIZ UDPゴシック" w:cs="BIZ UDPゴシック"/>
                <w:sz w:val="18"/>
                <w:szCs w:val="18"/>
              </w:rPr>
              <w:t>THE CITY 池袋</w:t>
            </w:r>
            <w:r>
              <w:rPr>
                <w:rFonts w:ascii="BIZ UDPゴシック" w:eastAsia="BIZ UDPゴシック" w:hAnsi="BIZ UDPゴシック" w:cs="BIZ UDPゴシック"/>
                <w:sz w:val="16"/>
                <w:szCs w:val="16"/>
              </w:rPr>
              <w:t>（右上）</w:t>
            </w:r>
          </w:p>
          <w:p w14:paraId="3869F162"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池袋駅徒歩３分</w:t>
            </w:r>
          </w:p>
        </w:tc>
        <w:tc>
          <w:tcPr>
            <w:tcW w:w="2977" w:type="dxa"/>
          </w:tcPr>
          <w:p w14:paraId="535E20EE"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「トレンドを意識したオーガニックデザイン」</w:t>
            </w:r>
          </w:p>
          <w:p w14:paraId="5D222C9E"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「ガーデンテラスで都市に潤いを提供」</w:t>
            </w:r>
          </w:p>
        </w:tc>
      </w:tr>
      <w:tr w:rsidR="00D1736C" w14:paraId="44137AB1" w14:textId="77777777" w:rsidTr="00D1736C">
        <w:trPr>
          <w:trHeight w:val="1128"/>
        </w:trPr>
        <w:tc>
          <w:tcPr>
            <w:cnfStyle w:val="001000000000" w:firstRow="0" w:lastRow="0" w:firstColumn="1" w:lastColumn="0" w:oddVBand="0" w:evenVBand="0" w:oddHBand="0" w:evenHBand="0" w:firstRowFirstColumn="0" w:firstRowLastColumn="0" w:lastRowFirstColumn="0" w:lastRowLastColumn="0"/>
            <w:tcW w:w="562" w:type="dxa"/>
            <w:vAlign w:val="center"/>
          </w:tcPr>
          <w:p w14:paraId="116AD033" w14:textId="77777777" w:rsidR="00D1736C" w:rsidRDefault="00000000">
            <w:pPr>
              <w:jc w:val="center"/>
              <w:rPr>
                <w:rFonts w:ascii="游ゴシック" w:eastAsia="游ゴシック" w:hAnsi="游ゴシック" w:cs="游ゴシック"/>
                <w:color w:val="FF0000"/>
                <w:sz w:val="16"/>
                <w:szCs w:val="16"/>
              </w:rPr>
            </w:pPr>
            <w:r>
              <w:rPr>
                <w:rFonts w:ascii="游ゴシック" w:eastAsia="游ゴシック" w:hAnsi="游ゴシック" w:cs="游ゴシック"/>
                <w:color w:val="FF0000"/>
                <w:sz w:val="16"/>
                <w:szCs w:val="16"/>
              </w:rPr>
              <w:t>11</w:t>
            </w:r>
          </w:p>
        </w:tc>
        <w:tc>
          <w:tcPr>
            <w:tcW w:w="2268" w:type="dxa"/>
          </w:tcPr>
          <w:p w14:paraId="49C1DF9D"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noProof/>
              </w:rPr>
              <w:drawing>
                <wp:anchor distT="0" distB="0" distL="0" distR="0" simplePos="0" relativeHeight="251669504" behindDoc="1" locked="0" layoutInCell="1" hidden="0" allowOverlap="1" wp14:anchorId="399D2AB9" wp14:editId="5D7CD7BE">
                  <wp:simplePos x="0" y="0"/>
                  <wp:positionH relativeFrom="column">
                    <wp:posOffset>116498</wp:posOffset>
                  </wp:positionH>
                  <wp:positionV relativeFrom="paragraph">
                    <wp:posOffset>45035</wp:posOffset>
                  </wp:positionV>
                  <wp:extent cx="1027968" cy="622017"/>
                  <wp:effectExtent l="0" t="0" r="0" b="0"/>
                  <wp:wrapNone/>
                  <wp:docPr id="201192218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8"/>
                          <a:srcRect/>
                          <a:stretch>
                            <a:fillRect/>
                          </a:stretch>
                        </pic:blipFill>
                        <pic:spPr>
                          <a:xfrm>
                            <a:off x="0" y="0"/>
                            <a:ext cx="1027968" cy="622017"/>
                          </a:xfrm>
                          <a:prstGeom prst="rect">
                            <a:avLst/>
                          </a:prstGeom>
                          <a:ln/>
                        </pic:spPr>
                      </pic:pic>
                    </a:graphicData>
                  </a:graphic>
                </wp:anchor>
              </w:drawing>
            </w:r>
          </w:p>
        </w:tc>
        <w:tc>
          <w:tcPr>
            <w:tcW w:w="2127" w:type="dxa"/>
          </w:tcPr>
          <w:p w14:paraId="2DAC6586"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ドローン映像１の４秒目から１３秒まで</w:t>
            </w:r>
          </w:p>
          <w:p w14:paraId="49BF9734"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color w:val="FF0000"/>
                <w:sz w:val="18"/>
                <w:szCs w:val="18"/>
              </w:rPr>
              <w:t>1秒長くしてください</w:t>
            </w:r>
          </w:p>
        </w:tc>
        <w:tc>
          <w:tcPr>
            <w:tcW w:w="1842" w:type="dxa"/>
          </w:tcPr>
          <w:p w14:paraId="56187158"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THE CITY 池袋</w:t>
            </w:r>
            <w:r>
              <w:rPr>
                <w:rFonts w:ascii="BIZ UDPゴシック" w:eastAsia="BIZ UDPゴシック" w:hAnsi="BIZ UDPゴシック" w:cs="BIZ UDPゴシック"/>
                <w:sz w:val="16"/>
                <w:szCs w:val="16"/>
              </w:rPr>
              <w:t>（右上）</w:t>
            </w:r>
          </w:p>
        </w:tc>
        <w:tc>
          <w:tcPr>
            <w:tcW w:w="2977" w:type="dxa"/>
          </w:tcPr>
          <w:p w14:paraId="02C11371" w14:textId="77777777" w:rsidR="00D1736C" w:rsidRDefault="00D1736C">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p>
        </w:tc>
      </w:tr>
      <w:tr w:rsidR="00D1736C" w14:paraId="1DFD9C23" w14:textId="77777777" w:rsidTr="00D1736C">
        <w:trPr>
          <w:trHeight w:val="1115"/>
        </w:trPr>
        <w:tc>
          <w:tcPr>
            <w:cnfStyle w:val="001000000000" w:firstRow="0" w:lastRow="0" w:firstColumn="1" w:lastColumn="0" w:oddVBand="0" w:evenVBand="0" w:oddHBand="0" w:evenHBand="0" w:firstRowFirstColumn="0" w:firstRowLastColumn="0" w:lastRowFirstColumn="0" w:lastRowLastColumn="0"/>
            <w:tcW w:w="562" w:type="dxa"/>
            <w:vAlign w:val="center"/>
          </w:tcPr>
          <w:p w14:paraId="3A56AB53" w14:textId="77777777" w:rsidR="00D1736C" w:rsidRDefault="00000000">
            <w:pPr>
              <w:jc w:val="center"/>
              <w:rPr>
                <w:rFonts w:ascii="游ゴシック" w:eastAsia="游ゴシック" w:hAnsi="游ゴシック" w:cs="游ゴシック"/>
                <w:sz w:val="16"/>
                <w:szCs w:val="16"/>
              </w:rPr>
            </w:pPr>
            <w:r>
              <w:rPr>
                <w:rFonts w:ascii="游ゴシック" w:eastAsia="游ゴシック" w:hAnsi="游ゴシック" w:cs="游ゴシック"/>
                <w:b w:val="0"/>
                <w:sz w:val="16"/>
                <w:szCs w:val="16"/>
              </w:rPr>
              <w:t>１０</w:t>
            </w:r>
          </w:p>
        </w:tc>
        <w:tc>
          <w:tcPr>
            <w:tcW w:w="2268" w:type="dxa"/>
          </w:tcPr>
          <w:p w14:paraId="29F76386"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noProof/>
              </w:rPr>
              <w:drawing>
                <wp:anchor distT="0" distB="0" distL="0" distR="0" simplePos="0" relativeHeight="251670528" behindDoc="1" locked="0" layoutInCell="1" hidden="0" allowOverlap="1" wp14:anchorId="196D7A61" wp14:editId="17FC935D">
                  <wp:simplePos x="0" y="0"/>
                  <wp:positionH relativeFrom="column">
                    <wp:posOffset>75976</wp:posOffset>
                  </wp:positionH>
                  <wp:positionV relativeFrom="paragraph">
                    <wp:posOffset>72390</wp:posOffset>
                  </wp:positionV>
                  <wp:extent cx="1066800" cy="594807"/>
                  <wp:effectExtent l="0" t="0" r="0" b="0"/>
                  <wp:wrapNone/>
                  <wp:docPr id="201192219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9"/>
                          <a:srcRect/>
                          <a:stretch>
                            <a:fillRect/>
                          </a:stretch>
                        </pic:blipFill>
                        <pic:spPr>
                          <a:xfrm>
                            <a:off x="0" y="0"/>
                            <a:ext cx="1066800" cy="594807"/>
                          </a:xfrm>
                          <a:prstGeom prst="rect">
                            <a:avLst/>
                          </a:prstGeom>
                          <a:ln/>
                        </pic:spPr>
                      </pic:pic>
                    </a:graphicData>
                  </a:graphic>
                </wp:anchor>
              </w:drawing>
            </w:r>
          </w:p>
        </w:tc>
        <w:tc>
          <w:tcPr>
            <w:tcW w:w="2127" w:type="dxa"/>
          </w:tcPr>
          <w:p w14:paraId="12B1D364"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既存の会社説明映像の3：23から3：32</w:t>
            </w:r>
          </w:p>
        </w:tc>
        <w:tc>
          <w:tcPr>
            <w:tcW w:w="1842" w:type="dxa"/>
          </w:tcPr>
          <w:p w14:paraId="4B075049" w14:textId="77777777" w:rsidR="00D1736C" w:rsidRDefault="00000000">
            <w:pP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そのまま</w:t>
            </w:r>
          </w:p>
        </w:tc>
        <w:tc>
          <w:tcPr>
            <w:tcW w:w="2977" w:type="dxa"/>
          </w:tcPr>
          <w:p w14:paraId="729FD9C2" w14:textId="77777777" w:rsidR="00D1736C" w:rsidRDefault="00000000">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「東京の未来とお客様の明るい未来を創る」</w:t>
            </w:r>
          </w:p>
          <w:p w14:paraId="7971CE20" w14:textId="77777777" w:rsidR="00D1736C" w:rsidRDefault="00000000">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r>
              <w:rPr>
                <w:rFonts w:ascii="BIZ UDPゴシック" w:eastAsia="BIZ UDPゴシック" w:hAnsi="BIZ UDPゴシック" w:cs="BIZ UDPゴシック"/>
                <w:sz w:val="18"/>
                <w:szCs w:val="18"/>
              </w:rPr>
              <w:t>「収益商業ビル開発のCITY HOMES」</w:t>
            </w:r>
          </w:p>
        </w:tc>
      </w:tr>
      <w:tr w:rsidR="00D1736C" w14:paraId="6E754D1D" w14:textId="77777777" w:rsidTr="00D1736C">
        <w:trPr>
          <w:trHeight w:val="85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255B9D98" w14:textId="77777777" w:rsidR="00D1736C" w:rsidRDefault="00000000">
            <w:pPr>
              <w:jc w:val="center"/>
              <w:rPr>
                <w:rFonts w:ascii="BIZ UDPゴシック" w:eastAsia="BIZ UDPゴシック" w:hAnsi="BIZ UDPゴシック" w:cs="BIZ UDPゴシック"/>
                <w:sz w:val="16"/>
                <w:szCs w:val="16"/>
              </w:rPr>
            </w:pPr>
            <w:r>
              <w:rPr>
                <w:rFonts w:ascii="BIZ UDPゴシック" w:eastAsia="BIZ UDPゴシック" w:hAnsi="BIZ UDPゴシック" w:cs="BIZ UDPゴシック"/>
                <w:sz w:val="16"/>
                <w:szCs w:val="16"/>
              </w:rPr>
              <w:t>149</w:t>
            </w:r>
          </w:p>
        </w:tc>
        <w:tc>
          <w:tcPr>
            <w:tcW w:w="2268" w:type="dxa"/>
            <w:vAlign w:val="center"/>
          </w:tcPr>
          <w:p w14:paraId="46B99082" w14:textId="77777777" w:rsidR="00D1736C" w:rsidRDefault="00D1736C">
            <w:pPr>
              <w:jc w:val="cente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p>
        </w:tc>
        <w:tc>
          <w:tcPr>
            <w:tcW w:w="2127" w:type="dxa"/>
            <w:vAlign w:val="center"/>
          </w:tcPr>
          <w:p w14:paraId="57E99F38" w14:textId="77777777" w:rsidR="00D1736C" w:rsidRDefault="00D1736C">
            <w:pPr>
              <w:jc w:val="cente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p>
        </w:tc>
        <w:tc>
          <w:tcPr>
            <w:tcW w:w="1842" w:type="dxa"/>
            <w:vAlign w:val="center"/>
          </w:tcPr>
          <w:p w14:paraId="388E18F0" w14:textId="77777777" w:rsidR="00D1736C" w:rsidRDefault="00D1736C">
            <w:pPr>
              <w:jc w:val="cente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p>
        </w:tc>
        <w:tc>
          <w:tcPr>
            <w:tcW w:w="2977" w:type="dxa"/>
            <w:vAlign w:val="center"/>
          </w:tcPr>
          <w:p w14:paraId="3E5F70C0" w14:textId="77777777" w:rsidR="00D1736C" w:rsidRDefault="00D1736C">
            <w:pPr>
              <w:pBdr>
                <w:top w:val="nil"/>
                <w:left w:val="nil"/>
                <w:bottom w:val="nil"/>
                <w:right w:val="nil"/>
                <w:between w:val="nil"/>
              </w:pBdr>
              <w:jc w:val="center"/>
              <w:cnfStyle w:val="000000000000" w:firstRow="0" w:lastRow="0" w:firstColumn="0" w:lastColumn="0" w:oddVBand="0" w:evenVBand="0" w:oddHBand="0" w:evenHBand="0" w:firstRowFirstColumn="0" w:firstRowLastColumn="0" w:lastRowFirstColumn="0" w:lastRowLastColumn="0"/>
              <w:rPr>
                <w:rFonts w:ascii="BIZ UDPゴシック" w:eastAsia="BIZ UDPゴシック" w:hAnsi="BIZ UDPゴシック" w:cs="BIZ UDPゴシック"/>
                <w:sz w:val="18"/>
                <w:szCs w:val="18"/>
              </w:rPr>
            </w:pPr>
          </w:p>
        </w:tc>
      </w:tr>
    </w:tbl>
    <w:p w14:paraId="251C49CC" w14:textId="77777777" w:rsidR="00D1736C" w:rsidRDefault="00D1736C">
      <w:pPr>
        <w:rPr>
          <w:sz w:val="18"/>
          <w:szCs w:val="18"/>
        </w:rPr>
      </w:pPr>
    </w:p>
    <w:sectPr w:rsidR="00D1736C">
      <w:headerReference w:type="default" r:id="rId20"/>
      <w:pgSz w:w="11906" w:h="16838"/>
      <w:pgMar w:top="1440" w:right="1080" w:bottom="1440" w:left="108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FBA24" w14:textId="77777777" w:rsidR="009661B0" w:rsidRDefault="009661B0">
      <w:r>
        <w:separator/>
      </w:r>
    </w:p>
  </w:endnote>
  <w:endnote w:type="continuationSeparator" w:id="0">
    <w:p w14:paraId="51F739D2" w14:textId="77777777" w:rsidR="009661B0" w:rsidRDefault="00966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iryo UI">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altName w:val="MS"/>
    <w:panose1 w:val="020B0600070205080204"/>
    <w:charset w:val="80"/>
    <w:family w:val="modern"/>
    <w:pitch w:val="variable"/>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游ゴシック">
    <w:altName w:val="Yu Gothic"/>
    <w:panose1 w:val="020B04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Algerian">
    <w:panose1 w:val="04020705040A02060702"/>
    <w:charset w:val="00"/>
    <w:family w:val="decorative"/>
    <w:pitch w:val="variable"/>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60861" w14:textId="77777777" w:rsidR="009661B0" w:rsidRDefault="009661B0">
      <w:r>
        <w:separator/>
      </w:r>
    </w:p>
  </w:footnote>
  <w:footnote w:type="continuationSeparator" w:id="0">
    <w:p w14:paraId="108D7580" w14:textId="77777777" w:rsidR="009661B0" w:rsidRDefault="009661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AF13F" w14:textId="77777777" w:rsidR="00D1736C" w:rsidRDefault="00000000">
    <w:pPr>
      <w:pBdr>
        <w:top w:val="nil"/>
        <w:left w:val="nil"/>
        <w:bottom w:val="nil"/>
        <w:right w:val="nil"/>
        <w:between w:val="nil"/>
      </w:pBdr>
      <w:tabs>
        <w:tab w:val="center" w:pos="4252"/>
        <w:tab w:val="right" w:pos="8504"/>
      </w:tabs>
      <w:jc w:val="right"/>
      <w:rPr>
        <w:rFonts w:ascii="Algerian" w:eastAsia="Algerian" w:hAnsi="Algerian" w:cs="Algerian"/>
        <w:b/>
        <w:color w:val="0070C0"/>
        <w:sz w:val="28"/>
        <w:szCs w:val="28"/>
      </w:rPr>
    </w:pPr>
    <w:r>
      <w:rPr>
        <w:rFonts w:ascii="Algerian" w:eastAsia="Algerian" w:hAnsi="Algerian" w:cs="Algerian"/>
        <w:b/>
        <w:color w:val="0070C0"/>
        <w:sz w:val="28"/>
        <w:szCs w:val="28"/>
      </w:rPr>
      <w:t>Organic Growth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proofState w:spelling="clean" w:grammar="dirty"/>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yMjUxtTQ2NTYwMzJX0lEKTi0uzszPAykwrAUAntFYjywAAAA="/>
  </w:docVars>
  <w:rsids>
    <w:rsidRoot w:val="00D1736C"/>
    <w:rsid w:val="00440FC3"/>
    <w:rsid w:val="009661B0"/>
    <w:rsid w:val="009E4239"/>
    <w:rsid w:val="00D1736C"/>
    <w:rsid w:val="00E641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2E1006F"/>
  <w15:docId w15:val="{4E221FCB-B663-4447-95B6-5F73637FA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eiryo UI" w:eastAsia="Meiryo UI" w:hAnsi="Meiryo UI" w:cs="Meiryo UI"/>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header"/>
    <w:basedOn w:val="a"/>
    <w:link w:val="a5"/>
    <w:uiPriority w:val="99"/>
    <w:unhideWhenUsed/>
    <w:rsid w:val="00AD67BD"/>
    <w:pPr>
      <w:tabs>
        <w:tab w:val="center" w:pos="4252"/>
        <w:tab w:val="right" w:pos="8504"/>
      </w:tabs>
      <w:snapToGrid w:val="0"/>
    </w:pPr>
  </w:style>
  <w:style w:type="character" w:customStyle="1" w:styleId="a5">
    <w:name w:val="ヘッダー (文字)"/>
    <w:basedOn w:val="a0"/>
    <w:link w:val="a4"/>
    <w:uiPriority w:val="99"/>
    <w:rsid w:val="00AD67BD"/>
  </w:style>
  <w:style w:type="paragraph" w:styleId="a6">
    <w:name w:val="footer"/>
    <w:basedOn w:val="a"/>
    <w:link w:val="a7"/>
    <w:uiPriority w:val="99"/>
    <w:unhideWhenUsed/>
    <w:rsid w:val="00AD67BD"/>
    <w:pPr>
      <w:tabs>
        <w:tab w:val="center" w:pos="4252"/>
        <w:tab w:val="right" w:pos="8504"/>
      </w:tabs>
      <w:snapToGrid w:val="0"/>
    </w:pPr>
  </w:style>
  <w:style w:type="character" w:customStyle="1" w:styleId="a7">
    <w:name w:val="フッター (文字)"/>
    <w:basedOn w:val="a0"/>
    <w:link w:val="a6"/>
    <w:uiPriority w:val="99"/>
    <w:rsid w:val="00AD67BD"/>
  </w:style>
  <w:style w:type="table" w:styleId="a8">
    <w:name w:val="Table Grid"/>
    <w:basedOn w:val="a1"/>
    <w:uiPriority w:val="39"/>
    <w:rsid w:val="00AD67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Grid Table 1 Light Accent 1"/>
    <w:basedOn w:val="a1"/>
    <w:uiPriority w:val="46"/>
    <w:rsid w:val="00AD67BD"/>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5">
    <w:name w:val="Grid Table 1 Light Accent 5"/>
    <w:basedOn w:val="a1"/>
    <w:uiPriority w:val="46"/>
    <w:rsid w:val="003619A9"/>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styleId="a9">
    <w:name w:val="Hyperlink"/>
    <w:basedOn w:val="a0"/>
    <w:uiPriority w:val="99"/>
    <w:unhideWhenUsed/>
    <w:rsid w:val="00152D40"/>
    <w:rPr>
      <w:color w:val="0563C1" w:themeColor="hyperlink"/>
      <w:u w:val="single"/>
    </w:rPr>
  </w:style>
  <w:style w:type="character" w:styleId="aa">
    <w:name w:val="Unresolved Mention"/>
    <w:basedOn w:val="a0"/>
    <w:uiPriority w:val="99"/>
    <w:semiHidden/>
    <w:unhideWhenUsed/>
    <w:rsid w:val="00152D40"/>
    <w:rPr>
      <w:color w:val="605E5C"/>
      <w:shd w:val="clear" w:color="auto" w:fill="E1DFDD"/>
    </w:rPr>
  </w:style>
  <w:style w:type="paragraph" w:customStyle="1" w:styleId="Default">
    <w:name w:val="Default"/>
    <w:rsid w:val="00EF2D2A"/>
    <w:pPr>
      <w:autoSpaceDE w:val="0"/>
      <w:autoSpaceDN w:val="0"/>
      <w:adjustRightInd w:val="0"/>
    </w:pPr>
    <w:rPr>
      <w:rFonts w:ascii="ＭＳ Ｐゴシック" w:eastAsia="ＭＳ Ｐゴシック" w:cs="ＭＳ Ｐゴシック"/>
      <w:color w:val="000000"/>
      <w:sz w:val="24"/>
      <w:szCs w:val="24"/>
    </w:rPr>
  </w:style>
  <w:style w:type="paragraph" w:styleId="ab">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c">
    <w:basedOn w:val="TableNormal0"/>
    <w:tblPr>
      <w:tblStyleRowBandSize w:val="1"/>
      <w:tblStyleColBandSize w:val="1"/>
      <w:tblCellMar>
        <w:left w:w="108" w:type="dxa"/>
        <w:right w:w="108" w:type="dxa"/>
      </w:tblCellMar>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ad">
    <w:basedOn w:val="TableNormal0"/>
    <w:tblPr>
      <w:tblStyleRowBandSize w:val="1"/>
      <w:tblStyleColBandSize w:val="1"/>
      <w:tblCellMar>
        <w:left w:w="108" w:type="dxa"/>
        <w:right w:w="108" w:type="dxa"/>
      </w:tblCellMar>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LLwgxRR6yX0ZbTGtwB7XxGgchw==">CgMxLjA4AHIhMVF3cWI0alZkSUZKMUFOU3RGcUk5UVlCcUJheGt4OEhF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Pages>
  <Words>166</Words>
  <Characters>948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Masuoka Hiroshi</dc:creator>
  <cp:lastModifiedBy>Masuoka Hiroshi</cp:lastModifiedBy>
  <cp:revision>4</cp:revision>
  <dcterms:created xsi:type="dcterms:W3CDTF">2023-08-23T00:16:00Z</dcterms:created>
  <dcterms:modified xsi:type="dcterms:W3CDTF">2023-08-23T02:09:00Z</dcterms:modified>
</cp:coreProperties>
</file>