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92DA"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鉄、ステンレス、アルミ、銅材の加工実績があります。</w:t>
      </w:r>
    </w:p>
    <w:p w14:paraId="12CF79AF"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そして、レオはアルミ材の溶接も対応</w:t>
      </w:r>
      <w:r w:rsidR="002D4668">
        <w:rPr>
          <w:rFonts w:ascii="Meiryo UI" w:eastAsia="Meiryo UI" w:hAnsi="Meiryo UI" w:hint="eastAsia"/>
          <w:sz w:val="24"/>
          <w:szCs w:val="24"/>
          <w:lang w:eastAsia="ja-JP"/>
        </w:rPr>
        <w:t>が</w:t>
      </w:r>
      <w:r w:rsidRPr="007B7E4A">
        <w:rPr>
          <w:rFonts w:ascii="Meiryo UI" w:eastAsia="Meiryo UI" w:hAnsi="Meiryo UI" w:hint="eastAsia"/>
          <w:sz w:val="24"/>
          <w:szCs w:val="24"/>
          <w:lang w:eastAsia="ja-JP"/>
        </w:rPr>
        <w:t>可能です。</w:t>
      </w:r>
    </w:p>
    <w:p w14:paraId="3C7BE2CD"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またレオ電子では</w:t>
      </w:r>
      <w:r w:rsidR="002D4668">
        <w:rPr>
          <w:rFonts w:ascii="Meiryo UI" w:eastAsia="Meiryo UI" w:hAnsi="Meiryo UI" w:hint="eastAsia"/>
          <w:sz w:val="24"/>
          <w:szCs w:val="24"/>
          <w:lang w:eastAsia="ja-JP"/>
        </w:rPr>
        <w:t>自社内</w:t>
      </w:r>
      <w:r w:rsidRPr="007B7E4A">
        <w:rPr>
          <w:rFonts w:ascii="Meiryo UI" w:eastAsia="Meiryo UI" w:hAnsi="Meiryo UI" w:hint="eastAsia"/>
          <w:sz w:val="24"/>
          <w:szCs w:val="24"/>
          <w:lang w:eastAsia="ja-JP"/>
        </w:rPr>
        <w:t>で金型作成をしており、加工に必要な設備を揃え月に</w:t>
      </w:r>
      <w:r w:rsidRPr="007B7E4A">
        <w:rPr>
          <w:rFonts w:ascii="Meiryo UI" w:eastAsia="Meiryo UI" w:hAnsi="Meiryo UI"/>
          <w:sz w:val="24"/>
          <w:szCs w:val="24"/>
          <w:lang w:eastAsia="ja-JP"/>
        </w:rPr>
        <w:t>35型の</w:t>
      </w:r>
      <w:r w:rsidR="00FB59D6">
        <w:rPr>
          <w:rFonts w:ascii="Meiryo UI" w:eastAsia="Meiryo UI" w:hAnsi="Meiryo UI"/>
          <w:sz w:val="24"/>
          <w:szCs w:val="24"/>
          <w:lang w:eastAsia="ja-JP"/>
        </w:rPr>
        <w:t>金型を作れる生産</w:t>
      </w:r>
      <w:r w:rsidRPr="007B7E4A">
        <w:rPr>
          <w:rFonts w:ascii="Meiryo UI" w:eastAsia="Meiryo UI" w:hAnsi="Meiryo UI"/>
          <w:sz w:val="24"/>
          <w:szCs w:val="24"/>
          <w:lang w:eastAsia="ja-JP"/>
        </w:rPr>
        <w:t>能力があります。</w:t>
      </w:r>
    </w:p>
    <w:p w14:paraId="77B89D19"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金型の設計、加工、メンテナンスが社内で完結できるよう、専門にフタッフを教育し納期短縮、お客様のご要望にお応えできる環境を整えております。</w:t>
      </w:r>
    </w:p>
    <w:p w14:paraId="006FC4FE" w14:textId="77777777" w:rsidR="00B254C9" w:rsidRDefault="00B254C9" w:rsidP="007B7E4A">
      <w:pPr>
        <w:rPr>
          <w:rFonts w:ascii="Meiryo UI" w:eastAsia="Meiryo UI" w:hAnsi="Meiryo UI"/>
          <w:sz w:val="24"/>
          <w:szCs w:val="24"/>
          <w:lang w:eastAsia="ja-JP"/>
        </w:rPr>
      </w:pPr>
    </w:p>
    <w:p w14:paraId="5AE4EFF5"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sz w:val="24"/>
          <w:szCs w:val="24"/>
          <w:lang w:eastAsia="ja-JP"/>
        </w:rPr>
        <w:t>CNC事業ではタレットパンチプレスでより250種もの刃物を所有しお客</w:t>
      </w:r>
      <w:r w:rsidRPr="007B7E4A">
        <w:rPr>
          <w:rFonts w:ascii="Meiryo UI" w:eastAsia="Meiryo UI" w:hAnsi="Meiryo UI" w:hint="eastAsia"/>
          <w:sz w:val="24"/>
          <w:szCs w:val="24"/>
          <w:lang w:eastAsia="ja-JP"/>
        </w:rPr>
        <w:t>様のニーズにお応えできるよう準備しております。</w:t>
      </w:r>
    </w:p>
    <w:p w14:paraId="1BD65FE0"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そして</w:t>
      </w:r>
      <w:r w:rsidRPr="007B7E4A">
        <w:rPr>
          <w:rFonts w:ascii="Meiryo UI" w:eastAsia="Meiryo UI" w:hAnsi="Meiryo UI"/>
          <w:sz w:val="24"/>
          <w:szCs w:val="24"/>
          <w:lang w:eastAsia="ja-JP"/>
        </w:rPr>
        <w:t>2台のレ</w:t>
      </w:r>
      <w:r w:rsidR="00FB59D6">
        <w:rPr>
          <w:rFonts w:ascii="Meiryo UI" w:eastAsia="Meiryo UI" w:hAnsi="Meiryo UI" w:hint="eastAsia"/>
          <w:sz w:val="24"/>
          <w:szCs w:val="24"/>
          <w:lang w:eastAsia="ja-JP"/>
        </w:rPr>
        <w:t>ーザ加工機を持っています。</w:t>
      </w:r>
    </w:p>
    <w:p w14:paraId="0A28D976"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鉄</w:t>
      </w:r>
      <w:r w:rsidRPr="007B7E4A">
        <w:rPr>
          <w:rFonts w:ascii="Meiryo UI" w:eastAsia="Meiryo UI" w:hAnsi="Meiryo UI"/>
          <w:sz w:val="24"/>
          <w:szCs w:val="24"/>
          <w:lang w:eastAsia="ja-JP"/>
        </w:rPr>
        <w:t>22㎜、ステンレスは12㎜までの厚さ材料でレ</w:t>
      </w:r>
      <w:r w:rsidRPr="007B7E4A">
        <w:rPr>
          <w:rFonts w:ascii="Meiryo UI" w:eastAsia="Meiryo UI" w:hAnsi="Meiryo UI" w:hint="eastAsia"/>
          <w:sz w:val="24"/>
          <w:szCs w:val="24"/>
          <w:lang w:eastAsia="ja-JP"/>
        </w:rPr>
        <w:t>ーザーカットすることが可能です。</w:t>
      </w:r>
    </w:p>
    <w:p w14:paraId="5C2B4979"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素材は鉄、ステンレス、アルミ材が対応できます。</w:t>
      </w:r>
    </w:p>
    <w:p w14:paraId="03AE9D59"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プレスブレーキは最長</w:t>
      </w:r>
      <w:r w:rsidRPr="007B7E4A">
        <w:rPr>
          <w:rFonts w:ascii="Meiryo UI" w:eastAsia="Meiryo UI" w:hAnsi="Meiryo UI"/>
          <w:sz w:val="24"/>
          <w:szCs w:val="24"/>
          <w:lang w:eastAsia="ja-JP"/>
        </w:rPr>
        <w:t>2400㎜の部品を反りなく曲げることを可能としております。</w:t>
      </w:r>
    </w:p>
    <w:p w14:paraId="5CD71282" w14:textId="77777777" w:rsidR="007B7E4A" w:rsidRPr="007B7E4A" w:rsidRDefault="00FB59D6" w:rsidP="007B7E4A">
      <w:pPr>
        <w:rPr>
          <w:rFonts w:ascii="Meiryo UI" w:eastAsia="Meiryo UI" w:hAnsi="Meiryo UI"/>
          <w:sz w:val="24"/>
          <w:szCs w:val="24"/>
          <w:lang w:eastAsia="ja-JP"/>
        </w:rPr>
      </w:pPr>
      <w:r>
        <w:rPr>
          <w:rFonts w:ascii="Meiryo UI" w:eastAsia="Meiryo UI" w:hAnsi="Meiryo UI" w:hint="eastAsia"/>
          <w:sz w:val="24"/>
          <w:szCs w:val="24"/>
          <w:lang w:eastAsia="ja-JP"/>
        </w:rPr>
        <w:t>そして、</w:t>
      </w:r>
      <w:r w:rsidR="007B7E4A" w:rsidRPr="007B7E4A">
        <w:rPr>
          <w:rFonts w:ascii="Meiryo UI" w:eastAsia="Meiryo UI" w:hAnsi="Meiryo UI" w:hint="eastAsia"/>
          <w:sz w:val="24"/>
          <w:szCs w:val="24"/>
          <w:lang w:eastAsia="ja-JP"/>
        </w:rPr>
        <w:t>医療関係でバリが厳しいので自動バリ取り機を扱っています。</w:t>
      </w:r>
    </w:p>
    <w:p w14:paraId="41EDE163" w14:textId="77777777" w:rsidR="00B254C9" w:rsidRDefault="00B254C9" w:rsidP="007B7E4A">
      <w:pPr>
        <w:rPr>
          <w:rFonts w:ascii="Meiryo UI" w:eastAsia="Meiryo UI" w:hAnsi="Meiryo UI"/>
          <w:sz w:val="24"/>
          <w:szCs w:val="24"/>
          <w:lang w:eastAsia="ja-JP"/>
        </w:rPr>
      </w:pPr>
    </w:p>
    <w:p w14:paraId="5DEC7CD6"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sz w:val="24"/>
          <w:szCs w:val="24"/>
          <w:lang w:eastAsia="ja-JP"/>
        </w:rPr>
        <w:t>組立事業では一人の作業者が製品組立を完了する</w:t>
      </w:r>
      <w:r w:rsidR="00E02690">
        <w:rPr>
          <w:rFonts w:ascii="Meiryo UI" w:hAnsi="Meiryo UI"/>
          <w:sz w:val="24"/>
          <w:szCs w:val="24"/>
          <w:lang w:eastAsia="ja-JP"/>
        </w:rPr>
        <w:t>’</w:t>
      </w:r>
      <w:r w:rsidRPr="007B7E4A">
        <w:rPr>
          <w:rFonts w:ascii="Meiryo UI" w:eastAsia="Meiryo UI" w:hAnsi="Meiryo UI"/>
          <w:sz w:val="24"/>
          <w:szCs w:val="24"/>
          <w:lang w:eastAsia="ja-JP"/>
        </w:rPr>
        <w:t>セル生産方式</w:t>
      </w:r>
      <w:r w:rsidR="00E02690">
        <w:rPr>
          <w:rFonts w:ascii="Meiryo UI" w:hAnsi="Meiryo UI"/>
          <w:sz w:val="24"/>
          <w:szCs w:val="24"/>
          <w:lang w:eastAsia="ja-JP"/>
        </w:rPr>
        <w:t>’</w:t>
      </w:r>
      <w:r w:rsidRPr="007B7E4A">
        <w:rPr>
          <w:rFonts w:ascii="Meiryo UI" w:eastAsia="Meiryo UI" w:hAnsi="Meiryo UI"/>
          <w:sz w:val="24"/>
          <w:szCs w:val="24"/>
          <w:lang w:eastAsia="ja-JP"/>
        </w:rPr>
        <w:t>を取り入れ、配膳スタッフがユニットごとに部品を配膳する</w:t>
      </w:r>
      <w:r w:rsidR="00E02690">
        <w:rPr>
          <w:rFonts w:ascii="Meiryo UI" w:hAnsi="Meiryo UI"/>
          <w:sz w:val="24"/>
          <w:szCs w:val="24"/>
          <w:lang w:eastAsia="ja-JP"/>
        </w:rPr>
        <w:t>’</w:t>
      </w:r>
      <w:r w:rsidRPr="007B7E4A">
        <w:rPr>
          <w:rFonts w:ascii="Meiryo UI" w:eastAsia="Meiryo UI" w:hAnsi="Meiryo UI"/>
          <w:sz w:val="24"/>
          <w:szCs w:val="24"/>
          <w:lang w:eastAsia="ja-JP"/>
        </w:rPr>
        <w:t>キット配膳方式</w:t>
      </w:r>
      <w:r w:rsidR="00E02690">
        <w:rPr>
          <w:rFonts w:ascii="Meiryo UI" w:hAnsi="Meiryo UI"/>
          <w:sz w:val="24"/>
          <w:szCs w:val="24"/>
          <w:lang w:eastAsia="ja-JP"/>
        </w:rPr>
        <w:t>’</w:t>
      </w:r>
      <w:r w:rsidRPr="007B7E4A">
        <w:rPr>
          <w:rFonts w:ascii="Meiryo UI" w:eastAsia="Meiryo UI" w:hAnsi="Meiryo UI"/>
          <w:sz w:val="24"/>
          <w:szCs w:val="24"/>
          <w:lang w:eastAsia="ja-JP"/>
        </w:rPr>
        <w:t>により取付こぼしがないようにしています。</w:t>
      </w:r>
    </w:p>
    <w:p w14:paraId="547E10D5"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sz w:val="24"/>
          <w:szCs w:val="24"/>
          <w:lang w:eastAsia="ja-JP"/>
        </w:rPr>
        <w:t>作業者の帽子を</w:t>
      </w:r>
      <w:r w:rsidRPr="007B7E4A">
        <w:rPr>
          <w:rFonts w:ascii="Meiryo UI" w:eastAsia="Meiryo UI" w:hAnsi="Meiryo UI" w:hint="eastAsia"/>
          <w:sz w:val="24"/>
          <w:szCs w:val="24"/>
          <w:lang w:eastAsia="ja-JP"/>
        </w:rPr>
        <w:t>検査スタッフ、組立スタッフ、配膳スタッフと色分けすることにより作業者の見える化を図り常に管理者が動きを把握できるようにしています。</w:t>
      </w:r>
    </w:p>
    <w:p w14:paraId="03589539"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調達力に関して</w:t>
      </w:r>
      <w:r w:rsidR="00FB59D6">
        <w:rPr>
          <w:rFonts w:ascii="Meiryo UI" w:eastAsia="Meiryo UI" w:hAnsi="Meiryo UI" w:hint="eastAsia"/>
          <w:sz w:val="24"/>
          <w:szCs w:val="24"/>
          <w:lang w:eastAsia="ja-JP"/>
        </w:rPr>
        <w:t>は</w:t>
      </w:r>
      <w:r w:rsidRPr="007B7E4A">
        <w:rPr>
          <w:rFonts w:ascii="Meiryo UI" w:eastAsia="Meiryo UI" w:hAnsi="Meiryo UI" w:hint="eastAsia"/>
          <w:sz w:val="24"/>
          <w:szCs w:val="24"/>
          <w:lang w:eastAsia="ja-JP"/>
        </w:rPr>
        <w:t>、</w:t>
      </w:r>
    </w:p>
    <w:p w14:paraId="78615703"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半完成品から約</w:t>
      </w:r>
      <w:r w:rsidRPr="007B7E4A">
        <w:rPr>
          <w:rFonts w:ascii="Meiryo UI" w:eastAsia="Meiryo UI" w:hAnsi="Meiryo UI"/>
          <w:sz w:val="24"/>
          <w:szCs w:val="24"/>
          <w:lang w:eastAsia="ja-JP"/>
        </w:rPr>
        <w:t>4000アイテムの部品を調達して、完成品まで組立をしております。</w:t>
      </w:r>
    </w:p>
    <w:p w14:paraId="49540DD8" w14:textId="77777777" w:rsidR="007B7E4A" w:rsidRPr="007B7E4A" w:rsidRDefault="007B7E4A" w:rsidP="007B7E4A">
      <w:pPr>
        <w:rPr>
          <w:rFonts w:ascii="Meiryo UI" w:eastAsia="Meiryo UI" w:hAnsi="Meiryo UI"/>
          <w:sz w:val="24"/>
          <w:szCs w:val="24"/>
          <w:lang w:eastAsia="ja-JP"/>
        </w:rPr>
      </w:pPr>
      <w:r w:rsidRPr="007B7E4A">
        <w:rPr>
          <w:rFonts w:ascii="Meiryo UI" w:eastAsia="Meiryo UI" w:hAnsi="Meiryo UI" w:hint="eastAsia"/>
          <w:sz w:val="24"/>
          <w:szCs w:val="24"/>
          <w:lang w:eastAsia="ja-JP"/>
        </w:rPr>
        <w:t>この場合、ハーネス、基板、樹脂成型品などの様々な調達品は、多種のサプライヤーを抱えることで主にベトナム国内より調達が可能となっております。</w:t>
      </w:r>
    </w:p>
    <w:p w14:paraId="38A3E5C5" w14:textId="77777777" w:rsidR="00B254C9" w:rsidRDefault="00B254C9" w:rsidP="007B7E4A">
      <w:pPr>
        <w:rPr>
          <w:rFonts w:ascii="Meiryo UI" w:eastAsia="Meiryo UI" w:hAnsi="Meiryo UI"/>
          <w:sz w:val="24"/>
          <w:szCs w:val="24"/>
          <w:lang w:eastAsia="ja-JP"/>
        </w:rPr>
      </w:pPr>
    </w:p>
    <w:sectPr w:rsidR="00B254C9">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9A17" w14:textId="77777777" w:rsidR="00510DB8" w:rsidRDefault="00510DB8" w:rsidP="002702BD">
      <w:pPr>
        <w:spacing w:after="0" w:line="240" w:lineRule="auto"/>
      </w:pPr>
      <w:r>
        <w:separator/>
      </w:r>
    </w:p>
  </w:endnote>
  <w:endnote w:type="continuationSeparator" w:id="0">
    <w:p w14:paraId="1E011619" w14:textId="77777777" w:rsidR="00510DB8" w:rsidRDefault="00510DB8" w:rsidP="0027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eiryo UI">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5E21" w14:textId="77777777" w:rsidR="00510DB8" w:rsidRDefault="00510DB8" w:rsidP="002702BD">
      <w:pPr>
        <w:spacing w:after="0" w:line="240" w:lineRule="auto"/>
      </w:pPr>
      <w:r>
        <w:separator/>
      </w:r>
    </w:p>
  </w:footnote>
  <w:footnote w:type="continuationSeparator" w:id="0">
    <w:p w14:paraId="5906F132" w14:textId="77777777" w:rsidR="00510DB8" w:rsidRDefault="00510DB8" w:rsidP="002702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E4A"/>
    <w:rsid w:val="0013612F"/>
    <w:rsid w:val="002702BD"/>
    <w:rsid w:val="002D4668"/>
    <w:rsid w:val="002F1073"/>
    <w:rsid w:val="00510DB8"/>
    <w:rsid w:val="007B7E4A"/>
    <w:rsid w:val="00B254C9"/>
    <w:rsid w:val="00B57B86"/>
    <w:rsid w:val="00C658A8"/>
    <w:rsid w:val="00D54611"/>
    <w:rsid w:val="00E02690"/>
    <w:rsid w:val="00FB59D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12232"/>
  <w15:chartTrackingRefBased/>
  <w15:docId w15:val="{2ADB1738-3A68-4805-8FC2-929ECEC0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02BD"/>
    <w:pPr>
      <w:tabs>
        <w:tab w:val="center" w:pos="4513"/>
        <w:tab w:val="right" w:pos="9026"/>
      </w:tabs>
      <w:snapToGrid w:val="0"/>
    </w:pPr>
  </w:style>
  <w:style w:type="character" w:customStyle="1" w:styleId="Char">
    <w:name w:val="머리글 Char"/>
    <w:basedOn w:val="a0"/>
    <w:link w:val="a3"/>
    <w:uiPriority w:val="99"/>
    <w:rsid w:val="002702BD"/>
  </w:style>
  <w:style w:type="paragraph" w:styleId="a4">
    <w:name w:val="footer"/>
    <w:basedOn w:val="a"/>
    <w:link w:val="Char0"/>
    <w:uiPriority w:val="99"/>
    <w:unhideWhenUsed/>
    <w:rsid w:val="002702BD"/>
    <w:pPr>
      <w:tabs>
        <w:tab w:val="center" w:pos="4513"/>
        <w:tab w:val="right" w:pos="9026"/>
      </w:tabs>
      <w:snapToGrid w:val="0"/>
    </w:pPr>
  </w:style>
  <w:style w:type="character" w:customStyle="1" w:styleId="Char0">
    <w:name w:val="바닥글 Char"/>
    <w:basedOn w:val="a0"/>
    <w:link w:val="a4"/>
    <w:uiPriority w:val="99"/>
    <w:rsid w:val="0027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Kim JinBoum</cp:lastModifiedBy>
  <cp:revision>9</cp:revision>
  <dcterms:created xsi:type="dcterms:W3CDTF">2022-04-26T09:09:00Z</dcterms:created>
  <dcterms:modified xsi:type="dcterms:W3CDTF">2022-04-28T04:02:00Z</dcterms:modified>
</cp:coreProperties>
</file>