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341B84" w14:textId="131DB258" w:rsidR="00A96003" w:rsidRPr="00A96003" w:rsidRDefault="00A96003" w:rsidP="00A96003">
      <w:pPr>
        <w:adjustRightInd w:val="0"/>
        <w:snapToGrid w:val="0"/>
        <w:ind w:firstLineChars="900" w:firstLine="1890"/>
        <w:rPr>
          <w:rFonts w:ascii="游ゴシック" w:eastAsia="游ゴシック" w:hAnsi="游ゴシック"/>
          <w:b/>
        </w:rPr>
      </w:pPr>
      <w:r w:rsidRPr="00A96003">
        <w:rPr>
          <w:rFonts w:ascii="游ゴシック" w:eastAsia="游ゴシック" w:hAnsi="游ゴシック" w:hint="eastAsia"/>
          <w:b/>
        </w:rPr>
        <w:t>大阪発　オトナの教養講座</w:t>
      </w:r>
    </w:p>
    <w:p w14:paraId="38A35FD1" w14:textId="2DD30A05" w:rsidR="00FD041B" w:rsidRPr="00434522" w:rsidRDefault="00596518" w:rsidP="007C3381">
      <w:pPr>
        <w:adjustRightInd w:val="0"/>
        <w:snapToGrid w:val="0"/>
        <w:jc w:val="center"/>
        <w:rPr>
          <w:rFonts w:ascii="游ゴシック" w:eastAsia="游ゴシック" w:hAnsi="游ゴシック"/>
          <w:b/>
          <w:sz w:val="24"/>
          <w:u w:val="single"/>
        </w:rPr>
      </w:pPr>
      <w:r w:rsidRPr="00434522">
        <w:rPr>
          <w:rFonts w:ascii="游ゴシック" w:eastAsia="游ゴシック" w:hAnsi="游ゴシック" w:hint="eastAsia"/>
          <w:b/>
          <w:sz w:val="24"/>
          <w:u w:val="single"/>
        </w:rPr>
        <w:t>2024</w:t>
      </w:r>
      <w:r w:rsidR="0011439D" w:rsidRPr="00434522">
        <w:rPr>
          <w:rFonts w:ascii="游ゴシック" w:eastAsia="游ゴシック" w:hAnsi="游ゴシック" w:hint="eastAsia"/>
          <w:b/>
          <w:sz w:val="24"/>
          <w:u w:val="single"/>
        </w:rPr>
        <w:t>年度</w:t>
      </w:r>
      <w:r w:rsidR="00E76CA1" w:rsidRPr="00434522">
        <w:rPr>
          <w:rFonts w:ascii="游ゴシック" w:eastAsia="游ゴシック" w:hAnsi="游ゴシック" w:hint="eastAsia"/>
          <w:b/>
          <w:sz w:val="24"/>
          <w:u w:val="single"/>
        </w:rPr>
        <w:t xml:space="preserve">　</w:t>
      </w:r>
      <w:r w:rsidR="00364A7E" w:rsidRPr="00434522">
        <w:rPr>
          <w:rFonts w:ascii="游ゴシック" w:eastAsia="游ゴシック" w:hAnsi="游ゴシック" w:hint="eastAsia"/>
          <w:b/>
          <w:sz w:val="24"/>
          <w:u w:val="single"/>
        </w:rPr>
        <w:t>「</w:t>
      </w:r>
      <w:r w:rsidR="0011439D" w:rsidRPr="00434522">
        <w:rPr>
          <w:rFonts w:ascii="游ゴシック" w:eastAsia="游ゴシック" w:hAnsi="游ゴシック" w:hint="eastAsia"/>
          <w:b/>
          <w:sz w:val="24"/>
          <w:u w:val="single"/>
        </w:rPr>
        <w:t>関西大学東京泊園塾</w:t>
      </w:r>
      <w:r w:rsidR="00364A7E" w:rsidRPr="00434522">
        <w:rPr>
          <w:rFonts w:ascii="游ゴシック" w:eastAsia="游ゴシック" w:hAnsi="游ゴシック" w:hint="eastAsia"/>
          <w:b/>
          <w:sz w:val="24"/>
          <w:u w:val="single"/>
        </w:rPr>
        <w:t>」</w:t>
      </w:r>
      <w:r w:rsidR="0011439D" w:rsidRPr="00434522">
        <w:rPr>
          <w:rFonts w:ascii="游ゴシック" w:eastAsia="游ゴシック" w:hAnsi="游ゴシック" w:hint="eastAsia"/>
          <w:b/>
          <w:sz w:val="24"/>
          <w:u w:val="single"/>
        </w:rPr>
        <w:t xml:space="preserve">　</w:t>
      </w:r>
      <w:r w:rsidR="00171D7E" w:rsidRPr="00434522">
        <w:rPr>
          <w:rFonts w:ascii="游ゴシック" w:eastAsia="游ゴシック" w:hAnsi="游ゴシック" w:hint="eastAsia"/>
          <w:b/>
          <w:sz w:val="24"/>
          <w:u w:val="single"/>
        </w:rPr>
        <w:t>講座概要</w:t>
      </w:r>
    </w:p>
    <w:p w14:paraId="55560EF2" w14:textId="77777777" w:rsidR="007C3381" w:rsidRPr="00A96003" w:rsidRDefault="007C3381" w:rsidP="007C3381">
      <w:pPr>
        <w:adjustRightInd w:val="0"/>
        <w:snapToGrid w:val="0"/>
        <w:spacing w:line="60" w:lineRule="exact"/>
        <w:jc w:val="center"/>
        <w:rPr>
          <w:rFonts w:ascii="游ゴシック" w:eastAsia="游ゴシック" w:hAnsi="游ゴシック"/>
          <w:b/>
          <w:sz w:val="24"/>
          <w:u w:val="single"/>
        </w:rPr>
      </w:pPr>
    </w:p>
    <w:p w14:paraId="4C4537DF" w14:textId="4F5CDD52" w:rsidR="00932A82" w:rsidRPr="00FD041B" w:rsidRDefault="00932A82" w:rsidP="00FD041B">
      <w:pPr>
        <w:ind w:firstLineChars="202" w:firstLine="424"/>
        <w:rPr>
          <w:rFonts w:ascii="游ゴシック" w:eastAsia="游ゴシック" w:hAnsi="游ゴシック"/>
          <w:b/>
          <w:sz w:val="24"/>
        </w:rPr>
      </w:pPr>
      <w:r w:rsidRPr="00E16B3D">
        <w:rPr>
          <w:rFonts w:ascii="游ゴシック" w:eastAsia="游ゴシック" w:hAnsi="游ゴシック" w:hint="eastAsia"/>
          <w:color w:val="000000" w:themeColor="text1"/>
          <w:szCs w:val="21"/>
        </w:rPr>
        <w:t xml:space="preserve">■総合テーマ： </w:t>
      </w:r>
      <w:r w:rsidR="002C7C37" w:rsidRPr="00E16B3D">
        <w:rPr>
          <w:rFonts w:ascii="游ゴシック" w:eastAsia="游ゴシック" w:hAnsi="游ゴシック" w:hint="eastAsia"/>
          <w:color w:val="000000" w:themeColor="text1"/>
          <w:szCs w:val="21"/>
        </w:rPr>
        <w:t>「</w:t>
      </w:r>
      <w:r w:rsidR="002C7C37" w:rsidRPr="00E16B3D">
        <w:rPr>
          <w:rFonts w:ascii="游ゴシック" w:eastAsia="游ゴシック" w:hAnsi="游ゴシック" w:hint="eastAsia"/>
          <w:b/>
          <w:color w:val="000000" w:themeColor="text1"/>
          <w:szCs w:val="21"/>
        </w:rPr>
        <w:t>関西の歴史と文化～</w:t>
      </w:r>
      <w:r w:rsidRPr="00E16B3D">
        <w:rPr>
          <w:rFonts w:ascii="游ゴシック" w:eastAsia="游ゴシック" w:hAnsi="游ゴシック" w:hint="eastAsia"/>
          <w:b/>
          <w:color w:val="000000" w:themeColor="text1"/>
          <w:szCs w:val="21"/>
        </w:rPr>
        <w:t>京都・奈良・大阪</w:t>
      </w:r>
      <w:r w:rsidR="00511A6E" w:rsidRPr="00E16B3D">
        <w:rPr>
          <w:rFonts w:ascii="游ゴシック" w:eastAsia="游ゴシック" w:hAnsi="游ゴシック" w:hint="eastAsia"/>
          <w:b/>
          <w:color w:val="000000" w:themeColor="text1"/>
          <w:szCs w:val="21"/>
        </w:rPr>
        <w:t xml:space="preserve">　三都のものがたり～</w:t>
      </w:r>
      <w:r w:rsidRPr="00E16B3D">
        <w:rPr>
          <w:rFonts w:ascii="游ゴシック" w:eastAsia="游ゴシック" w:hAnsi="游ゴシック" w:hint="eastAsia"/>
          <w:color w:val="000000" w:themeColor="text1"/>
          <w:szCs w:val="21"/>
        </w:rPr>
        <w:t xml:space="preserve">」　</w:t>
      </w:r>
    </w:p>
    <w:p w14:paraId="32C07B7E" w14:textId="0E423805" w:rsidR="00932A82" w:rsidRPr="00E16B3D" w:rsidRDefault="0011439D" w:rsidP="00FD041B">
      <w:pPr>
        <w:adjustRightInd w:val="0"/>
        <w:snapToGrid w:val="0"/>
        <w:ind w:firstLineChars="200" w:firstLine="420"/>
        <w:jc w:val="left"/>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■日</w:t>
      </w:r>
      <w:r w:rsidR="009D3984">
        <w:rPr>
          <w:rFonts w:ascii="游ゴシック" w:eastAsia="游ゴシック" w:hAnsi="游ゴシック" w:hint="eastAsia"/>
          <w:color w:val="000000" w:themeColor="text1"/>
          <w:szCs w:val="21"/>
        </w:rPr>
        <w:t xml:space="preserve"> </w:t>
      </w:r>
      <w:r w:rsidRPr="00E16B3D">
        <w:rPr>
          <w:rFonts w:ascii="游ゴシック" w:eastAsia="游ゴシック" w:hAnsi="游ゴシック" w:hint="eastAsia"/>
          <w:color w:val="000000" w:themeColor="text1"/>
          <w:szCs w:val="21"/>
        </w:rPr>
        <w:t xml:space="preserve">時：　</w:t>
      </w:r>
      <w:r w:rsidR="00A96003">
        <w:rPr>
          <w:rFonts w:ascii="游ゴシック" w:eastAsia="游ゴシック" w:hAnsi="游ゴシック" w:hint="eastAsia"/>
          <w:color w:val="000000" w:themeColor="text1"/>
          <w:szCs w:val="21"/>
        </w:rPr>
        <w:t>下記参照</w:t>
      </w:r>
    </w:p>
    <w:p w14:paraId="13F09319" w14:textId="2A8A4330" w:rsidR="00550595" w:rsidRPr="00E16B3D" w:rsidRDefault="0011439D" w:rsidP="00FD041B">
      <w:pPr>
        <w:adjustRightInd w:val="0"/>
        <w:snapToGrid w:val="0"/>
        <w:ind w:firstLineChars="202" w:firstLine="424"/>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■会</w:t>
      </w:r>
      <w:r w:rsidR="009D3984">
        <w:rPr>
          <w:rFonts w:ascii="游ゴシック" w:eastAsia="游ゴシック" w:hAnsi="游ゴシック" w:hint="eastAsia"/>
          <w:color w:val="000000" w:themeColor="text1"/>
          <w:szCs w:val="21"/>
        </w:rPr>
        <w:t xml:space="preserve"> </w:t>
      </w:r>
      <w:r w:rsidRPr="00E16B3D">
        <w:rPr>
          <w:rFonts w:ascii="游ゴシック" w:eastAsia="游ゴシック" w:hAnsi="游ゴシック" w:hint="eastAsia"/>
          <w:color w:val="000000" w:themeColor="text1"/>
          <w:szCs w:val="21"/>
        </w:rPr>
        <w:t>場：　関西大学東京センター</w:t>
      </w:r>
      <w:r w:rsidR="00550595" w:rsidRPr="00E16B3D">
        <w:rPr>
          <w:rFonts w:ascii="游ゴシック" w:eastAsia="游ゴシック" w:hAnsi="游ゴシック" w:hint="eastAsia"/>
          <w:color w:val="000000" w:themeColor="text1"/>
          <w:szCs w:val="21"/>
        </w:rPr>
        <w:t>（東京都千代田区丸の内1-7-12　サピアタワー9階）</w:t>
      </w:r>
    </w:p>
    <w:p w14:paraId="409D39F7" w14:textId="338BB293" w:rsidR="00550595" w:rsidRPr="00E16B3D" w:rsidRDefault="00550595" w:rsidP="00A96003">
      <w:pPr>
        <w:adjustRightInd w:val="0"/>
        <w:snapToGrid w:val="0"/>
        <w:ind w:firstLineChars="902" w:firstLine="1894"/>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（オンライン配信なし）</w:t>
      </w:r>
    </w:p>
    <w:p w14:paraId="5F22DB15" w14:textId="77777777" w:rsidR="00A90803" w:rsidRPr="00E16B3D" w:rsidRDefault="00A90803" w:rsidP="00A90803">
      <w:pPr>
        <w:adjustRightInd w:val="0"/>
        <w:snapToGrid w:val="0"/>
        <w:ind w:firstLineChars="200" w:firstLine="420"/>
        <w:jc w:val="left"/>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■対</w:t>
      </w:r>
      <w:r>
        <w:rPr>
          <w:rFonts w:ascii="游ゴシック" w:eastAsia="游ゴシック" w:hAnsi="游ゴシック" w:hint="eastAsia"/>
          <w:color w:val="000000" w:themeColor="text1"/>
          <w:szCs w:val="21"/>
        </w:rPr>
        <w:t xml:space="preserve"> </w:t>
      </w:r>
      <w:r w:rsidRPr="00E16B3D">
        <w:rPr>
          <w:rFonts w:ascii="游ゴシック" w:eastAsia="游ゴシック" w:hAnsi="游ゴシック" w:hint="eastAsia"/>
          <w:color w:val="000000" w:themeColor="text1"/>
          <w:szCs w:val="21"/>
        </w:rPr>
        <w:t>象：　どなたでも</w:t>
      </w:r>
    </w:p>
    <w:p w14:paraId="655E9FF4" w14:textId="6EC3AC5B" w:rsidR="009F280F" w:rsidRDefault="000133C4" w:rsidP="00FD041B">
      <w:pPr>
        <w:adjustRightInd w:val="0"/>
        <w:snapToGrid w:val="0"/>
        <w:ind w:firstLineChars="202" w:firstLine="424"/>
        <w:jc w:val="left"/>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■受講料</w:t>
      </w:r>
      <w:r w:rsidR="009F280F" w:rsidRPr="00E16B3D">
        <w:rPr>
          <w:rFonts w:ascii="游ゴシック" w:eastAsia="游ゴシック" w:hAnsi="游ゴシック" w:hint="eastAsia"/>
          <w:color w:val="000000" w:themeColor="text1"/>
          <w:szCs w:val="21"/>
        </w:rPr>
        <w:t>：</w:t>
      </w:r>
      <w:r w:rsidR="00414337" w:rsidRPr="00E16B3D">
        <w:rPr>
          <w:rFonts w:ascii="游ゴシック" w:eastAsia="游ゴシック" w:hAnsi="游ゴシック" w:hint="eastAsia"/>
          <w:color w:val="000000" w:themeColor="text1"/>
          <w:szCs w:val="21"/>
        </w:rPr>
        <w:t xml:space="preserve"> 無料</w:t>
      </w:r>
      <w:r w:rsidR="00A90803">
        <w:rPr>
          <w:rFonts w:ascii="游ゴシック" w:eastAsia="游ゴシック" w:hAnsi="游ゴシック" w:hint="eastAsia"/>
          <w:color w:val="000000" w:themeColor="text1"/>
          <w:szCs w:val="21"/>
        </w:rPr>
        <w:t xml:space="preserve">　（ただし、</w:t>
      </w:r>
      <w:r w:rsidR="00A96003">
        <w:rPr>
          <w:rFonts w:ascii="游ゴシック" w:eastAsia="游ゴシック" w:hAnsi="游ゴシック" w:hint="eastAsia"/>
          <w:color w:val="000000" w:themeColor="text1"/>
          <w:szCs w:val="21"/>
        </w:rPr>
        <w:t>事前申込必須）</w:t>
      </w:r>
    </w:p>
    <w:p w14:paraId="69F0C67C" w14:textId="4BBC3AB3" w:rsidR="00A90803" w:rsidRPr="00E16B3D" w:rsidRDefault="00A90803" w:rsidP="00FD041B">
      <w:pPr>
        <w:adjustRightInd w:val="0"/>
        <w:snapToGrid w:val="0"/>
        <w:ind w:firstLineChars="202" w:firstLine="424"/>
        <w:jc w:val="left"/>
        <w:rPr>
          <w:rFonts w:ascii="游ゴシック" w:eastAsia="游ゴシック" w:hAnsi="游ゴシック"/>
          <w:color w:val="000000" w:themeColor="text1"/>
          <w:szCs w:val="21"/>
        </w:rPr>
      </w:pPr>
      <w:r>
        <w:rPr>
          <w:rFonts w:ascii="游ゴシック" w:eastAsia="游ゴシック" w:hAnsi="游ゴシック" w:hint="eastAsia"/>
          <w:color w:val="000000" w:themeColor="text1"/>
          <w:szCs w:val="21"/>
        </w:rPr>
        <w:t>■申込URL：後日</w:t>
      </w:r>
      <w:r w:rsidR="00075340">
        <w:rPr>
          <w:rFonts w:ascii="游ゴシック" w:eastAsia="游ゴシック" w:hAnsi="游ゴシック" w:hint="eastAsia"/>
          <w:color w:val="000000" w:themeColor="text1"/>
          <w:szCs w:val="21"/>
        </w:rPr>
        <w:t>、QRコードと共に</w:t>
      </w:r>
      <w:r>
        <w:rPr>
          <w:rFonts w:ascii="游ゴシック" w:eastAsia="游ゴシック" w:hAnsi="游ゴシック" w:hint="eastAsia"/>
          <w:color w:val="000000" w:themeColor="text1"/>
          <w:szCs w:val="21"/>
        </w:rPr>
        <w:t>お送りいたします（両方</w:t>
      </w:r>
      <w:r w:rsidR="00075340">
        <w:rPr>
          <w:rFonts w:ascii="游ゴシック" w:eastAsia="游ゴシック" w:hAnsi="游ゴシック" w:hint="eastAsia"/>
          <w:color w:val="000000" w:themeColor="text1"/>
          <w:szCs w:val="21"/>
        </w:rPr>
        <w:t>とも</w:t>
      </w:r>
      <w:r>
        <w:rPr>
          <w:rFonts w:ascii="游ゴシック" w:eastAsia="游ゴシック" w:hAnsi="游ゴシック" w:hint="eastAsia"/>
          <w:color w:val="000000" w:themeColor="text1"/>
          <w:szCs w:val="21"/>
        </w:rPr>
        <w:t>記</w:t>
      </w:r>
      <w:bookmarkStart w:id="0" w:name="_GoBack"/>
      <w:bookmarkEnd w:id="0"/>
      <w:r>
        <w:rPr>
          <w:rFonts w:ascii="游ゴシック" w:eastAsia="游ゴシック" w:hAnsi="游ゴシック" w:hint="eastAsia"/>
          <w:color w:val="000000" w:themeColor="text1"/>
          <w:szCs w:val="21"/>
        </w:rPr>
        <w:t>載してください）</w:t>
      </w:r>
    </w:p>
    <w:p w14:paraId="6DBA85D5" w14:textId="0E60BE5D" w:rsidR="00550595" w:rsidRDefault="008E3BBA" w:rsidP="00FD041B">
      <w:pPr>
        <w:adjustRightInd w:val="0"/>
        <w:snapToGrid w:val="0"/>
        <w:ind w:firstLineChars="202" w:firstLine="424"/>
        <w:jc w:val="left"/>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■主</w:t>
      </w:r>
      <w:r w:rsidR="009D3984">
        <w:rPr>
          <w:rFonts w:ascii="游ゴシック" w:eastAsia="游ゴシック" w:hAnsi="游ゴシック" w:hint="eastAsia"/>
          <w:color w:val="000000" w:themeColor="text1"/>
          <w:szCs w:val="21"/>
        </w:rPr>
        <w:t xml:space="preserve"> </w:t>
      </w:r>
      <w:r w:rsidRPr="00E16B3D">
        <w:rPr>
          <w:rFonts w:ascii="游ゴシック" w:eastAsia="游ゴシック" w:hAnsi="游ゴシック" w:hint="eastAsia"/>
          <w:color w:val="000000" w:themeColor="text1"/>
          <w:szCs w:val="21"/>
        </w:rPr>
        <w:t>催：　関西大学東京センター</w:t>
      </w:r>
    </w:p>
    <w:p w14:paraId="515AC2FF" w14:textId="0AE5118B" w:rsidR="001F2C63" w:rsidRPr="00A96003" w:rsidRDefault="001F2C63" w:rsidP="00FD041B">
      <w:pPr>
        <w:adjustRightInd w:val="0"/>
        <w:snapToGrid w:val="0"/>
        <w:ind w:firstLineChars="202" w:firstLine="424"/>
        <w:jc w:val="left"/>
        <w:rPr>
          <w:rFonts w:ascii="游ゴシック" w:eastAsia="游ゴシック" w:hAnsi="游ゴシック"/>
          <w:color w:val="1F4E79" w:themeColor="accent1" w:themeShade="80"/>
          <w:szCs w:val="21"/>
        </w:rPr>
      </w:pPr>
      <w:r>
        <w:rPr>
          <w:rFonts w:ascii="游ゴシック" w:eastAsia="游ゴシック" w:hAnsi="游ゴシック" w:hint="eastAsia"/>
          <w:color w:val="000000" w:themeColor="text1"/>
          <w:szCs w:val="21"/>
        </w:rPr>
        <w:t>■後</w:t>
      </w:r>
      <w:r w:rsidR="009D3984">
        <w:rPr>
          <w:rFonts w:ascii="游ゴシック" w:eastAsia="游ゴシック" w:hAnsi="游ゴシック" w:hint="eastAsia"/>
          <w:color w:val="000000" w:themeColor="text1"/>
          <w:szCs w:val="21"/>
        </w:rPr>
        <w:t xml:space="preserve"> </w:t>
      </w:r>
      <w:r>
        <w:rPr>
          <w:rFonts w:ascii="游ゴシック" w:eastAsia="游ゴシック" w:hAnsi="游ゴシック" w:hint="eastAsia"/>
          <w:color w:val="000000" w:themeColor="text1"/>
          <w:szCs w:val="21"/>
        </w:rPr>
        <w:t>援：　堺市（予定）</w:t>
      </w:r>
      <w:r w:rsidR="00A96003" w:rsidRPr="00A96003">
        <w:rPr>
          <w:rFonts w:ascii="游ゴシック" w:eastAsia="游ゴシック" w:hAnsi="游ゴシック" w:hint="eastAsia"/>
          <w:color w:val="1F4E79" w:themeColor="accent1" w:themeShade="80"/>
          <w:szCs w:val="21"/>
        </w:rPr>
        <w:t>←</w:t>
      </w:r>
      <w:r w:rsidR="00A96003">
        <w:rPr>
          <w:rFonts w:ascii="游ゴシック" w:eastAsia="游ゴシック" w:hAnsi="游ゴシック" w:hint="eastAsia"/>
          <w:color w:val="1F4E79" w:themeColor="accent1" w:themeShade="80"/>
          <w:szCs w:val="21"/>
        </w:rPr>
        <w:t>注：</w:t>
      </w:r>
      <w:r w:rsidR="00A96003" w:rsidRPr="00A96003">
        <w:rPr>
          <w:rFonts w:ascii="游ゴシック" w:eastAsia="游ゴシック" w:hAnsi="游ゴシック" w:hint="eastAsia"/>
          <w:color w:val="1F4E79" w:themeColor="accent1" w:themeShade="80"/>
          <w:szCs w:val="21"/>
        </w:rPr>
        <w:t>もうすぐ、（予定）は取れる予定です</w:t>
      </w:r>
    </w:p>
    <w:p w14:paraId="022F5FF9" w14:textId="77777777" w:rsidR="00EF7FBE" w:rsidRPr="00E16B3D" w:rsidRDefault="00EF7FBE" w:rsidP="007C3381">
      <w:pPr>
        <w:adjustRightInd w:val="0"/>
        <w:snapToGrid w:val="0"/>
        <w:spacing w:line="120" w:lineRule="exact"/>
        <w:ind w:firstLineChars="202" w:firstLine="424"/>
        <w:jc w:val="left"/>
        <w:rPr>
          <w:rFonts w:ascii="游ゴシック" w:eastAsia="游ゴシック" w:hAnsi="游ゴシック"/>
          <w:color w:val="000000" w:themeColor="text1"/>
          <w:szCs w:val="21"/>
        </w:rPr>
      </w:pPr>
    </w:p>
    <w:tbl>
      <w:tblPr>
        <w:tblStyle w:val="ae"/>
        <w:tblW w:w="10065" w:type="dxa"/>
        <w:tblInd w:w="-147" w:type="dxa"/>
        <w:tblLook w:val="04A0" w:firstRow="1" w:lastRow="0" w:firstColumn="1" w:lastColumn="0" w:noHBand="0" w:noVBand="1"/>
      </w:tblPr>
      <w:tblGrid>
        <w:gridCol w:w="1135"/>
        <w:gridCol w:w="8930"/>
      </w:tblGrid>
      <w:tr w:rsidR="00171D7E" w:rsidRPr="00E16B3D" w14:paraId="0DF1E3CB" w14:textId="77777777" w:rsidTr="00EA7C15">
        <w:tc>
          <w:tcPr>
            <w:tcW w:w="1135" w:type="dxa"/>
            <w:vMerge w:val="restart"/>
            <w:shd w:val="clear" w:color="auto" w:fill="FFF2CC" w:themeFill="accent4" w:themeFillTint="33"/>
            <w:vAlign w:val="center"/>
          </w:tcPr>
          <w:p w14:paraId="5E16C25E" w14:textId="3BF16E83" w:rsidR="00171D7E" w:rsidRPr="00E16B3D" w:rsidRDefault="00171D7E" w:rsidP="00E16B3D">
            <w:pPr>
              <w:adjustRightInd w:val="0"/>
              <w:snapToGrid w:val="0"/>
              <w:jc w:val="center"/>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第1講</w:t>
            </w:r>
          </w:p>
        </w:tc>
        <w:tc>
          <w:tcPr>
            <w:tcW w:w="8930" w:type="dxa"/>
            <w:tcBorders>
              <w:bottom w:val="dotted" w:sz="4" w:space="0" w:color="auto"/>
            </w:tcBorders>
            <w:shd w:val="clear" w:color="auto" w:fill="FFF2CC" w:themeFill="accent4" w:themeFillTint="33"/>
          </w:tcPr>
          <w:p w14:paraId="4E50D46B" w14:textId="48298A9E" w:rsidR="00171D7E" w:rsidRPr="00E16B3D" w:rsidRDefault="00171D7E" w:rsidP="000543F3">
            <w:pPr>
              <w:adjustRightInd w:val="0"/>
              <w:snapToGrid w:val="0"/>
              <w:jc w:val="left"/>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9月7日(土)</w:t>
            </w:r>
            <w:r w:rsidR="003B724E">
              <w:rPr>
                <w:rFonts w:ascii="游ゴシック" w:eastAsia="游ゴシック" w:hAnsi="游ゴシック" w:hint="eastAsia"/>
                <w:color w:val="000000" w:themeColor="text1"/>
                <w:szCs w:val="21"/>
              </w:rPr>
              <w:t xml:space="preserve"> </w:t>
            </w:r>
            <w:r w:rsidRPr="00E16B3D">
              <w:rPr>
                <w:rFonts w:ascii="游ゴシック" w:eastAsia="游ゴシック" w:hAnsi="游ゴシック" w:hint="eastAsia"/>
                <w:color w:val="000000" w:themeColor="text1"/>
                <w:szCs w:val="21"/>
              </w:rPr>
              <w:t xml:space="preserve">13：00～14：30　　</w:t>
            </w:r>
            <w:r w:rsidRPr="001247AB">
              <w:rPr>
                <w:rFonts w:ascii="游ゴシック" w:eastAsia="游ゴシック" w:hAnsi="游ゴシック" w:hint="eastAsia"/>
                <w:b/>
                <w:color w:val="000000" w:themeColor="text1"/>
                <w:szCs w:val="21"/>
              </w:rPr>
              <w:t>「富雄丸山古墳の発掘調査成果」</w:t>
            </w:r>
          </w:p>
        </w:tc>
      </w:tr>
      <w:tr w:rsidR="00171D7E" w:rsidRPr="00E16B3D" w14:paraId="384B29FF" w14:textId="77777777" w:rsidTr="00EA7C15">
        <w:trPr>
          <w:trHeight w:val="357"/>
        </w:trPr>
        <w:tc>
          <w:tcPr>
            <w:tcW w:w="1135" w:type="dxa"/>
            <w:vMerge/>
            <w:shd w:val="clear" w:color="auto" w:fill="FFF2CC" w:themeFill="accent4" w:themeFillTint="33"/>
            <w:vAlign w:val="center"/>
          </w:tcPr>
          <w:p w14:paraId="13BC8AD6" w14:textId="77777777" w:rsidR="00171D7E" w:rsidRPr="00E16B3D" w:rsidRDefault="00171D7E" w:rsidP="00E16B3D">
            <w:pPr>
              <w:adjustRightInd w:val="0"/>
              <w:snapToGrid w:val="0"/>
              <w:jc w:val="center"/>
              <w:rPr>
                <w:rFonts w:ascii="游ゴシック" w:eastAsia="游ゴシック" w:hAnsi="游ゴシック"/>
                <w:color w:val="000000" w:themeColor="text1"/>
                <w:szCs w:val="21"/>
              </w:rPr>
            </w:pPr>
          </w:p>
        </w:tc>
        <w:tc>
          <w:tcPr>
            <w:tcW w:w="8930" w:type="dxa"/>
            <w:tcBorders>
              <w:top w:val="dotted" w:sz="4" w:space="0" w:color="auto"/>
              <w:bottom w:val="dotted" w:sz="4" w:space="0" w:color="auto"/>
            </w:tcBorders>
          </w:tcPr>
          <w:p w14:paraId="69DC0225" w14:textId="5F4979A3" w:rsidR="00171D7E" w:rsidRPr="00EA7C15" w:rsidRDefault="00171D7E" w:rsidP="003B724E">
            <w:pPr>
              <w:adjustRightInd w:val="0"/>
              <w:snapToGrid w:val="0"/>
              <w:jc w:val="left"/>
              <w:rPr>
                <w:rFonts w:ascii="游ゴシック" w:eastAsia="游ゴシック" w:hAnsi="游ゴシック"/>
                <w:b/>
                <w:color w:val="000000" w:themeColor="text1"/>
                <w:szCs w:val="21"/>
              </w:rPr>
            </w:pPr>
            <w:r w:rsidRPr="00EA7C15">
              <w:rPr>
                <w:rFonts w:ascii="游ゴシック" w:eastAsia="游ゴシック" w:hAnsi="游ゴシック" w:hint="eastAsia"/>
                <w:b/>
                <w:color w:val="000000" w:themeColor="text1"/>
                <w:szCs w:val="21"/>
              </w:rPr>
              <w:t>奈良市埋蔵文化財調査センター主任　鐘方</w:t>
            </w:r>
            <w:r w:rsidR="003B724E">
              <w:rPr>
                <w:rFonts w:ascii="游ゴシック" w:eastAsia="游ゴシック" w:hAnsi="游ゴシック" w:hint="eastAsia"/>
                <w:b/>
                <w:color w:val="000000" w:themeColor="text1"/>
                <w:szCs w:val="21"/>
              </w:rPr>
              <w:t xml:space="preserve"> </w:t>
            </w:r>
            <w:r w:rsidRPr="00EA7C15">
              <w:rPr>
                <w:rFonts w:ascii="游ゴシック" w:eastAsia="游ゴシック" w:hAnsi="游ゴシック"/>
                <w:b/>
                <w:color w:val="000000" w:themeColor="text1"/>
                <w:szCs w:val="21"/>
              </w:rPr>
              <w:t>正樹（かねかた</w:t>
            </w:r>
            <w:r w:rsidR="0035787F">
              <w:rPr>
                <w:rFonts w:ascii="游ゴシック" w:eastAsia="游ゴシック" w:hAnsi="游ゴシック" w:hint="eastAsia"/>
                <w:b/>
                <w:color w:val="000000" w:themeColor="text1"/>
                <w:szCs w:val="21"/>
              </w:rPr>
              <w:t xml:space="preserve"> </w:t>
            </w:r>
            <w:r w:rsidRPr="00EA7C15">
              <w:rPr>
                <w:rFonts w:ascii="游ゴシック" w:eastAsia="游ゴシック" w:hAnsi="游ゴシック"/>
                <w:b/>
                <w:color w:val="000000" w:themeColor="text1"/>
                <w:szCs w:val="21"/>
              </w:rPr>
              <w:t>まさき）</w:t>
            </w:r>
            <w:r w:rsidR="00EA7C15" w:rsidRPr="00EA7C15">
              <w:rPr>
                <w:rFonts w:ascii="游ゴシック" w:eastAsia="游ゴシック" w:hAnsi="游ゴシック" w:hint="eastAsia"/>
                <w:b/>
                <w:color w:val="000000" w:themeColor="text1"/>
                <w:szCs w:val="21"/>
              </w:rPr>
              <w:t>*198</w:t>
            </w:r>
            <w:r w:rsidR="00EA7C15" w:rsidRPr="00EA7C15">
              <w:rPr>
                <w:rFonts w:ascii="游ゴシック" w:eastAsia="游ゴシック" w:hAnsi="游ゴシック"/>
                <w:b/>
                <w:color w:val="000000" w:themeColor="text1"/>
                <w:szCs w:val="21"/>
              </w:rPr>
              <w:t>6</w:t>
            </w:r>
            <w:r w:rsidR="00EA7C15" w:rsidRPr="00EA7C15">
              <w:rPr>
                <w:rFonts w:ascii="游ゴシック" w:eastAsia="游ゴシック" w:hAnsi="游ゴシック" w:hint="eastAsia"/>
                <w:b/>
                <w:color w:val="000000" w:themeColor="text1"/>
                <w:szCs w:val="21"/>
              </w:rPr>
              <w:t>文卒</w:t>
            </w:r>
          </w:p>
        </w:tc>
      </w:tr>
      <w:tr w:rsidR="00171D7E" w:rsidRPr="00E16B3D" w14:paraId="74585426" w14:textId="77777777" w:rsidTr="00EA7C15">
        <w:trPr>
          <w:trHeight w:val="546"/>
        </w:trPr>
        <w:tc>
          <w:tcPr>
            <w:tcW w:w="1135" w:type="dxa"/>
            <w:vMerge/>
            <w:shd w:val="clear" w:color="auto" w:fill="FFF2CC" w:themeFill="accent4" w:themeFillTint="33"/>
            <w:vAlign w:val="center"/>
          </w:tcPr>
          <w:p w14:paraId="3D7BE1B3" w14:textId="77777777" w:rsidR="00171D7E" w:rsidRPr="00E16B3D" w:rsidRDefault="00171D7E" w:rsidP="00E16B3D">
            <w:pPr>
              <w:adjustRightInd w:val="0"/>
              <w:snapToGrid w:val="0"/>
              <w:jc w:val="center"/>
              <w:rPr>
                <w:rFonts w:ascii="游ゴシック" w:eastAsia="游ゴシック" w:hAnsi="游ゴシック"/>
                <w:color w:val="000000" w:themeColor="text1"/>
                <w:szCs w:val="21"/>
              </w:rPr>
            </w:pPr>
          </w:p>
        </w:tc>
        <w:tc>
          <w:tcPr>
            <w:tcW w:w="8930" w:type="dxa"/>
            <w:tcBorders>
              <w:top w:val="dotted" w:sz="4" w:space="0" w:color="auto"/>
              <w:bottom w:val="single" w:sz="4" w:space="0" w:color="auto"/>
            </w:tcBorders>
          </w:tcPr>
          <w:p w14:paraId="548E5B7B" w14:textId="53C9F106" w:rsidR="00171D7E" w:rsidRPr="00E16B3D" w:rsidRDefault="00171D7E" w:rsidP="00EA7C15">
            <w:pPr>
              <w:adjustRightInd w:val="0"/>
              <w:snapToGrid w:val="0"/>
              <w:ind w:firstLineChars="50" w:firstLine="100"/>
              <w:jc w:val="left"/>
              <w:rPr>
                <w:rFonts w:ascii="游ゴシック" w:eastAsia="游ゴシック" w:hAnsi="游ゴシック"/>
                <w:color w:val="000000" w:themeColor="text1"/>
                <w:szCs w:val="21"/>
              </w:rPr>
            </w:pPr>
            <w:r w:rsidRPr="00EA7C15">
              <w:rPr>
                <w:rFonts w:ascii="游ゴシック" w:eastAsia="游ゴシック" w:hAnsi="游ゴシック" w:hint="eastAsia"/>
                <w:color w:val="000000" w:themeColor="text1"/>
                <w:sz w:val="20"/>
                <w:szCs w:val="21"/>
              </w:rPr>
              <w:t>平成</w:t>
            </w:r>
            <w:r w:rsidRPr="00EA7C15">
              <w:rPr>
                <w:rFonts w:ascii="游ゴシック" w:eastAsia="游ゴシック" w:hAnsi="游ゴシック"/>
                <w:color w:val="000000" w:themeColor="text1"/>
                <w:sz w:val="20"/>
                <w:szCs w:val="21"/>
              </w:rPr>
              <w:t>29年度から実施してきた富雄丸山古墳の発掘調査で判明した古墳の構造と出土品の内容についてお話いたします。</w:t>
            </w:r>
          </w:p>
        </w:tc>
      </w:tr>
      <w:tr w:rsidR="00171D7E" w:rsidRPr="00E16B3D" w14:paraId="1592EC5E" w14:textId="77777777" w:rsidTr="00EA7C15">
        <w:tc>
          <w:tcPr>
            <w:tcW w:w="1135" w:type="dxa"/>
            <w:vMerge w:val="restart"/>
            <w:shd w:val="clear" w:color="auto" w:fill="FFF2CC" w:themeFill="accent4" w:themeFillTint="33"/>
            <w:vAlign w:val="center"/>
          </w:tcPr>
          <w:p w14:paraId="3696EC56" w14:textId="79ACF0D0" w:rsidR="00171D7E" w:rsidRPr="00E16B3D" w:rsidRDefault="00171D7E" w:rsidP="00E16B3D">
            <w:pPr>
              <w:adjustRightInd w:val="0"/>
              <w:snapToGrid w:val="0"/>
              <w:jc w:val="center"/>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第2講</w:t>
            </w:r>
          </w:p>
        </w:tc>
        <w:tc>
          <w:tcPr>
            <w:tcW w:w="8930" w:type="dxa"/>
            <w:tcBorders>
              <w:bottom w:val="dotted" w:sz="4" w:space="0" w:color="auto"/>
            </w:tcBorders>
            <w:shd w:val="clear" w:color="auto" w:fill="FFF2CC" w:themeFill="accent4" w:themeFillTint="33"/>
          </w:tcPr>
          <w:p w14:paraId="21F02A49" w14:textId="067EDC48" w:rsidR="00171D7E" w:rsidRPr="00E16B3D" w:rsidRDefault="00171D7E" w:rsidP="000543F3">
            <w:pPr>
              <w:adjustRightInd w:val="0"/>
              <w:snapToGrid w:val="0"/>
              <w:jc w:val="left"/>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9</w:t>
            </w:r>
            <w:r w:rsidRPr="00EA7C15">
              <w:rPr>
                <w:rFonts w:ascii="游ゴシック" w:eastAsia="游ゴシック" w:hAnsi="游ゴシック" w:hint="eastAsia"/>
                <w:color w:val="000000" w:themeColor="text1"/>
                <w:szCs w:val="21"/>
                <w:shd w:val="clear" w:color="auto" w:fill="FFF2CC" w:themeFill="accent4" w:themeFillTint="33"/>
              </w:rPr>
              <w:t>月14日(土)</w:t>
            </w:r>
            <w:r w:rsidR="003B724E">
              <w:rPr>
                <w:rFonts w:ascii="游ゴシック" w:eastAsia="游ゴシック" w:hAnsi="游ゴシック" w:hint="eastAsia"/>
                <w:color w:val="000000" w:themeColor="text1"/>
                <w:szCs w:val="21"/>
                <w:shd w:val="clear" w:color="auto" w:fill="FFF2CC" w:themeFill="accent4" w:themeFillTint="33"/>
              </w:rPr>
              <w:t xml:space="preserve"> </w:t>
            </w:r>
            <w:r w:rsidRPr="00EA7C15">
              <w:rPr>
                <w:rFonts w:ascii="游ゴシック" w:eastAsia="游ゴシック" w:hAnsi="游ゴシック" w:hint="eastAsia"/>
                <w:color w:val="000000" w:themeColor="text1"/>
                <w:szCs w:val="21"/>
                <w:shd w:val="clear" w:color="auto" w:fill="FFF2CC" w:themeFill="accent4" w:themeFillTint="33"/>
              </w:rPr>
              <w:t>13：00～14</w:t>
            </w:r>
            <w:r w:rsidRPr="00E16B3D">
              <w:rPr>
                <w:rFonts w:ascii="游ゴシック" w:eastAsia="游ゴシック" w:hAnsi="游ゴシック" w:hint="eastAsia"/>
                <w:color w:val="000000" w:themeColor="text1"/>
                <w:szCs w:val="21"/>
              </w:rPr>
              <w:t xml:space="preserve">：30　</w:t>
            </w:r>
            <w:r w:rsidRPr="001247AB">
              <w:rPr>
                <w:rFonts w:ascii="游ゴシック" w:eastAsia="游ゴシック" w:hAnsi="游ゴシック" w:hint="eastAsia"/>
                <w:b/>
                <w:color w:val="000000" w:themeColor="text1"/>
                <w:szCs w:val="21"/>
              </w:rPr>
              <w:t>「生きる</w:t>
            </w:r>
            <w:r w:rsidR="001247AB" w:rsidRPr="001247AB">
              <w:rPr>
                <w:rFonts w:ascii="游ゴシック" w:eastAsia="游ゴシック" w:hAnsi="游ゴシック" w:hint="eastAsia"/>
                <w:b/>
                <w:color w:val="000000" w:themeColor="text1"/>
                <w:szCs w:val="21"/>
              </w:rPr>
              <w:t>ー人生を楽しく目一杯生きぬく術の提案ー」</w:t>
            </w:r>
          </w:p>
        </w:tc>
      </w:tr>
      <w:tr w:rsidR="00171D7E" w:rsidRPr="00E16B3D" w14:paraId="49A05770" w14:textId="77777777" w:rsidTr="00EA7C15">
        <w:tc>
          <w:tcPr>
            <w:tcW w:w="1135" w:type="dxa"/>
            <w:vMerge/>
            <w:shd w:val="clear" w:color="auto" w:fill="FFF2CC" w:themeFill="accent4" w:themeFillTint="33"/>
            <w:vAlign w:val="center"/>
          </w:tcPr>
          <w:p w14:paraId="03CC2082" w14:textId="77777777" w:rsidR="00171D7E" w:rsidRPr="00E16B3D" w:rsidRDefault="00171D7E" w:rsidP="00E16B3D">
            <w:pPr>
              <w:adjustRightInd w:val="0"/>
              <w:snapToGrid w:val="0"/>
              <w:jc w:val="center"/>
              <w:rPr>
                <w:rFonts w:ascii="游ゴシック" w:eastAsia="游ゴシック" w:hAnsi="游ゴシック"/>
                <w:color w:val="000000" w:themeColor="text1"/>
                <w:szCs w:val="21"/>
              </w:rPr>
            </w:pPr>
          </w:p>
        </w:tc>
        <w:tc>
          <w:tcPr>
            <w:tcW w:w="8930" w:type="dxa"/>
            <w:tcBorders>
              <w:top w:val="dotted" w:sz="4" w:space="0" w:color="auto"/>
              <w:bottom w:val="dotted" w:sz="4" w:space="0" w:color="auto"/>
            </w:tcBorders>
          </w:tcPr>
          <w:p w14:paraId="4907C1BD" w14:textId="1C32C252" w:rsidR="00171D7E" w:rsidRPr="00EA7C15" w:rsidRDefault="00171D7E" w:rsidP="003B724E">
            <w:pPr>
              <w:adjustRightInd w:val="0"/>
              <w:snapToGrid w:val="0"/>
              <w:jc w:val="left"/>
              <w:rPr>
                <w:rFonts w:ascii="游ゴシック" w:eastAsia="游ゴシック" w:hAnsi="游ゴシック"/>
                <w:b/>
                <w:color w:val="000000" w:themeColor="text1"/>
                <w:szCs w:val="21"/>
              </w:rPr>
            </w:pPr>
            <w:r w:rsidRPr="00EA7C15">
              <w:rPr>
                <w:rFonts w:ascii="游ゴシック" w:eastAsia="游ゴシック" w:hAnsi="游ゴシック" w:hint="eastAsia"/>
                <w:b/>
                <w:color w:val="000000" w:themeColor="text1"/>
                <w:szCs w:val="21"/>
              </w:rPr>
              <w:t>京都清水寺執事（僧侶）　大西</w:t>
            </w:r>
            <w:r w:rsidR="003B724E">
              <w:rPr>
                <w:rFonts w:ascii="游ゴシック" w:eastAsia="游ゴシック" w:hAnsi="游ゴシック" w:hint="eastAsia"/>
                <w:b/>
                <w:color w:val="000000" w:themeColor="text1"/>
                <w:szCs w:val="21"/>
              </w:rPr>
              <w:t xml:space="preserve"> </w:t>
            </w:r>
            <w:r w:rsidRPr="00EA7C15">
              <w:rPr>
                <w:rFonts w:ascii="游ゴシック" w:eastAsia="游ゴシック" w:hAnsi="游ゴシック" w:hint="eastAsia"/>
                <w:b/>
                <w:color w:val="000000" w:themeColor="text1"/>
                <w:szCs w:val="21"/>
              </w:rPr>
              <w:t>英玄（おおにし</w:t>
            </w:r>
            <w:r w:rsidR="0035787F">
              <w:rPr>
                <w:rFonts w:ascii="游ゴシック" w:eastAsia="游ゴシック" w:hAnsi="游ゴシック" w:hint="eastAsia"/>
                <w:b/>
                <w:color w:val="000000" w:themeColor="text1"/>
                <w:szCs w:val="21"/>
              </w:rPr>
              <w:t xml:space="preserve"> </w:t>
            </w:r>
            <w:r w:rsidRPr="00EA7C15">
              <w:rPr>
                <w:rFonts w:ascii="游ゴシック" w:eastAsia="游ゴシック" w:hAnsi="游ゴシック" w:hint="eastAsia"/>
                <w:b/>
                <w:color w:val="000000" w:themeColor="text1"/>
                <w:szCs w:val="21"/>
              </w:rPr>
              <w:t>えいげん）</w:t>
            </w:r>
            <w:r w:rsidR="00EA7C15" w:rsidRPr="00EA7C15">
              <w:rPr>
                <w:rFonts w:ascii="游ゴシック" w:eastAsia="游ゴシック" w:hAnsi="游ゴシック" w:hint="eastAsia"/>
                <w:b/>
                <w:color w:val="000000" w:themeColor="text1"/>
                <w:szCs w:val="21"/>
              </w:rPr>
              <w:t xml:space="preserve"> *200</w:t>
            </w:r>
            <w:r w:rsidR="00EA7C15" w:rsidRPr="00EA7C15">
              <w:rPr>
                <w:rFonts w:ascii="游ゴシック" w:eastAsia="游ゴシック" w:hAnsi="游ゴシック"/>
                <w:b/>
                <w:color w:val="000000" w:themeColor="text1"/>
                <w:szCs w:val="21"/>
              </w:rPr>
              <w:t>1</w:t>
            </w:r>
            <w:r w:rsidR="00EA7C15" w:rsidRPr="00EA7C15">
              <w:rPr>
                <w:rFonts w:ascii="游ゴシック" w:eastAsia="游ゴシック" w:hAnsi="游ゴシック" w:hint="eastAsia"/>
                <w:b/>
                <w:color w:val="000000" w:themeColor="text1"/>
                <w:szCs w:val="21"/>
              </w:rPr>
              <w:t>社卒</w:t>
            </w:r>
          </w:p>
        </w:tc>
      </w:tr>
      <w:tr w:rsidR="00171D7E" w:rsidRPr="00E16B3D" w14:paraId="3319163F" w14:textId="77777777" w:rsidTr="00EA7C15">
        <w:tc>
          <w:tcPr>
            <w:tcW w:w="1135" w:type="dxa"/>
            <w:vMerge/>
            <w:shd w:val="clear" w:color="auto" w:fill="FFF2CC" w:themeFill="accent4" w:themeFillTint="33"/>
            <w:vAlign w:val="center"/>
          </w:tcPr>
          <w:p w14:paraId="3BBC9589" w14:textId="77777777" w:rsidR="00171D7E" w:rsidRPr="00E16B3D" w:rsidRDefault="00171D7E" w:rsidP="00E16B3D">
            <w:pPr>
              <w:adjustRightInd w:val="0"/>
              <w:snapToGrid w:val="0"/>
              <w:jc w:val="center"/>
              <w:rPr>
                <w:rFonts w:ascii="游ゴシック" w:eastAsia="游ゴシック" w:hAnsi="游ゴシック"/>
                <w:color w:val="000000" w:themeColor="text1"/>
                <w:szCs w:val="21"/>
              </w:rPr>
            </w:pPr>
          </w:p>
        </w:tc>
        <w:tc>
          <w:tcPr>
            <w:tcW w:w="8930" w:type="dxa"/>
            <w:tcBorders>
              <w:top w:val="dotted" w:sz="4" w:space="0" w:color="auto"/>
              <w:bottom w:val="single" w:sz="4" w:space="0" w:color="auto"/>
            </w:tcBorders>
          </w:tcPr>
          <w:p w14:paraId="4CC16A55" w14:textId="158B1A6C" w:rsidR="00171D7E" w:rsidRPr="00E16B3D" w:rsidRDefault="000543F3" w:rsidP="00EA7C15">
            <w:pPr>
              <w:adjustRightInd w:val="0"/>
              <w:snapToGrid w:val="0"/>
              <w:ind w:firstLineChars="50" w:firstLine="100"/>
              <w:jc w:val="left"/>
              <w:rPr>
                <w:rFonts w:ascii="游ゴシック" w:eastAsia="游ゴシック" w:hAnsi="游ゴシック"/>
                <w:color w:val="000000" w:themeColor="text1"/>
                <w:szCs w:val="21"/>
              </w:rPr>
            </w:pPr>
            <w:r w:rsidRPr="00EA7C15">
              <w:rPr>
                <w:rFonts w:ascii="游ゴシック" w:eastAsia="游ゴシック" w:hAnsi="游ゴシック" w:hint="eastAsia"/>
                <w:color w:val="000000" w:themeColor="text1"/>
                <w:sz w:val="20"/>
                <w:szCs w:val="21"/>
              </w:rPr>
              <w:t>歴史的文化遺産と現在進行形宗教施設というはたらきを持つ清水寺は、数多の人の想いや善意が千年を超えて循環する寺院です。その根底には人や社会に決して絶望しない「希望」が存在すると信じます。日々国内外よりのご参拝者を迎えると共に、世の中に必要とされる場であり続けるよう微力ながら尽力する中にて学び得たもの、教えて頂いたものを少しでも共有出来ればと願っております。</w:t>
            </w:r>
          </w:p>
        </w:tc>
      </w:tr>
      <w:tr w:rsidR="000543F3" w:rsidRPr="00E16B3D" w14:paraId="1CF4ADBD" w14:textId="77777777" w:rsidTr="00EA7C15">
        <w:tc>
          <w:tcPr>
            <w:tcW w:w="1135" w:type="dxa"/>
            <w:vMerge w:val="restart"/>
            <w:shd w:val="clear" w:color="auto" w:fill="FFF2CC" w:themeFill="accent4" w:themeFillTint="33"/>
            <w:vAlign w:val="center"/>
          </w:tcPr>
          <w:p w14:paraId="6AFBF4CF" w14:textId="77777777" w:rsidR="000543F3" w:rsidRPr="00E16B3D" w:rsidRDefault="000543F3" w:rsidP="00E16B3D">
            <w:pPr>
              <w:adjustRightInd w:val="0"/>
              <w:snapToGrid w:val="0"/>
              <w:jc w:val="center"/>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第3講</w:t>
            </w:r>
          </w:p>
          <w:p w14:paraId="0098A59D" w14:textId="16935F14" w:rsidR="00E16B3D" w:rsidRPr="00E16B3D" w:rsidRDefault="00E16B3D" w:rsidP="00E16B3D">
            <w:pPr>
              <w:adjustRightInd w:val="0"/>
              <w:snapToGrid w:val="0"/>
              <w:jc w:val="center"/>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 w:val="18"/>
                <w:szCs w:val="21"/>
              </w:rPr>
              <w:t>（特別回）</w:t>
            </w:r>
          </w:p>
        </w:tc>
        <w:tc>
          <w:tcPr>
            <w:tcW w:w="8930" w:type="dxa"/>
            <w:tcBorders>
              <w:bottom w:val="dotted" w:sz="4" w:space="0" w:color="auto"/>
            </w:tcBorders>
            <w:shd w:val="clear" w:color="auto" w:fill="FFF2CC" w:themeFill="accent4" w:themeFillTint="33"/>
          </w:tcPr>
          <w:p w14:paraId="7B162E21" w14:textId="776A06EA" w:rsidR="000543F3" w:rsidRPr="00E16B3D" w:rsidRDefault="00E16B3D" w:rsidP="001F2C63">
            <w:pPr>
              <w:adjustRightInd w:val="0"/>
              <w:snapToGrid w:val="0"/>
              <w:jc w:val="left"/>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9月28日(土)</w:t>
            </w:r>
            <w:r w:rsidR="003B724E">
              <w:rPr>
                <w:rFonts w:ascii="游ゴシック" w:eastAsia="游ゴシック" w:hAnsi="游ゴシック" w:hint="eastAsia"/>
                <w:color w:val="000000" w:themeColor="text1"/>
                <w:szCs w:val="21"/>
              </w:rPr>
              <w:t xml:space="preserve"> </w:t>
            </w:r>
            <w:r w:rsidRPr="00E16B3D">
              <w:rPr>
                <w:rFonts w:ascii="游ゴシック" w:eastAsia="游ゴシック" w:hAnsi="游ゴシック" w:hint="eastAsia"/>
                <w:color w:val="000000" w:themeColor="text1"/>
                <w:szCs w:val="21"/>
              </w:rPr>
              <w:t xml:space="preserve">13：00～15：00　</w:t>
            </w:r>
            <w:r w:rsidRPr="001247AB">
              <w:rPr>
                <w:rFonts w:ascii="游ゴシック" w:eastAsia="游ゴシック" w:hAnsi="游ゴシック" w:hint="eastAsia"/>
                <w:b/>
                <w:color w:val="000000" w:themeColor="text1"/>
                <w:szCs w:val="21"/>
              </w:rPr>
              <w:t>「仁徳天皇陵　―倭国の玄関　堺―」</w:t>
            </w:r>
          </w:p>
        </w:tc>
      </w:tr>
      <w:tr w:rsidR="000543F3" w:rsidRPr="00E16B3D" w14:paraId="5956F5E4" w14:textId="77777777" w:rsidTr="00EA7C15">
        <w:tc>
          <w:tcPr>
            <w:tcW w:w="1135" w:type="dxa"/>
            <w:vMerge/>
            <w:shd w:val="clear" w:color="auto" w:fill="FFF2CC" w:themeFill="accent4" w:themeFillTint="33"/>
            <w:vAlign w:val="center"/>
          </w:tcPr>
          <w:p w14:paraId="132110D0" w14:textId="7DCC6BA9" w:rsidR="000543F3" w:rsidRPr="00E16B3D" w:rsidRDefault="000543F3" w:rsidP="00E16B3D">
            <w:pPr>
              <w:adjustRightInd w:val="0"/>
              <w:snapToGrid w:val="0"/>
              <w:jc w:val="center"/>
              <w:rPr>
                <w:rFonts w:ascii="游ゴシック" w:eastAsia="游ゴシック" w:hAnsi="游ゴシック"/>
                <w:color w:val="000000" w:themeColor="text1"/>
                <w:szCs w:val="21"/>
              </w:rPr>
            </w:pPr>
          </w:p>
        </w:tc>
        <w:tc>
          <w:tcPr>
            <w:tcW w:w="8930" w:type="dxa"/>
            <w:tcBorders>
              <w:top w:val="dotted" w:sz="4" w:space="0" w:color="auto"/>
              <w:bottom w:val="dotted" w:sz="4" w:space="0" w:color="auto"/>
            </w:tcBorders>
          </w:tcPr>
          <w:p w14:paraId="71165A0E" w14:textId="77777777" w:rsidR="00E16B3D" w:rsidRPr="00EA7C15" w:rsidRDefault="00E16B3D" w:rsidP="00E16B3D">
            <w:pPr>
              <w:adjustRightInd w:val="0"/>
              <w:snapToGrid w:val="0"/>
              <w:jc w:val="left"/>
              <w:rPr>
                <w:rFonts w:ascii="游ゴシック" w:eastAsia="游ゴシック" w:hAnsi="游ゴシック"/>
                <w:b/>
                <w:color w:val="000000" w:themeColor="text1"/>
                <w:szCs w:val="21"/>
              </w:rPr>
            </w:pPr>
            <w:r w:rsidRPr="00EA7C15">
              <w:rPr>
                <w:rFonts w:ascii="游ゴシック" w:eastAsia="游ゴシック" w:hAnsi="游ゴシック" w:hint="eastAsia"/>
                <w:b/>
                <w:color w:val="000000" w:themeColor="text1"/>
                <w:szCs w:val="21"/>
              </w:rPr>
              <w:t xml:space="preserve">関西大学客員教授・博物館学芸員／元 宮内庁書陵部陵墓課　陵墓調査官　</w:t>
            </w:r>
          </w:p>
          <w:p w14:paraId="1D73F134" w14:textId="6F85EAFF" w:rsidR="00E16B3D" w:rsidRPr="00EA7C15" w:rsidRDefault="00E16B3D" w:rsidP="006E2AB6">
            <w:pPr>
              <w:adjustRightInd w:val="0"/>
              <w:snapToGrid w:val="0"/>
              <w:ind w:firstLineChars="1900" w:firstLine="3990"/>
              <w:jc w:val="left"/>
              <w:rPr>
                <w:rFonts w:ascii="游ゴシック" w:eastAsia="游ゴシック" w:hAnsi="游ゴシック"/>
                <w:b/>
                <w:color w:val="000000" w:themeColor="text1"/>
                <w:szCs w:val="21"/>
              </w:rPr>
            </w:pPr>
            <w:r w:rsidRPr="00EA7C15">
              <w:rPr>
                <w:rFonts w:ascii="游ゴシック" w:eastAsia="游ゴシック" w:hAnsi="游ゴシック" w:hint="eastAsia"/>
                <w:b/>
                <w:color w:val="000000" w:themeColor="text1"/>
                <w:szCs w:val="21"/>
              </w:rPr>
              <w:t>徳田</w:t>
            </w:r>
            <w:r w:rsidR="003B724E">
              <w:rPr>
                <w:rFonts w:ascii="游ゴシック" w:eastAsia="游ゴシック" w:hAnsi="游ゴシック" w:hint="eastAsia"/>
                <w:b/>
                <w:color w:val="000000" w:themeColor="text1"/>
                <w:szCs w:val="21"/>
              </w:rPr>
              <w:t xml:space="preserve"> </w:t>
            </w:r>
            <w:r w:rsidRPr="00EA7C15">
              <w:rPr>
                <w:rFonts w:ascii="游ゴシック" w:eastAsia="游ゴシック" w:hAnsi="游ゴシック" w:hint="eastAsia"/>
                <w:b/>
                <w:color w:val="000000" w:themeColor="text1"/>
                <w:szCs w:val="21"/>
              </w:rPr>
              <w:t>誠志（とくだ</w:t>
            </w:r>
            <w:r w:rsidR="0035787F">
              <w:rPr>
                <w:rFonts w:ascii="游ゴシック" w:eastAsia="游ゴシック" w:hAnsi="游ゴシック" w:hint="eastAsia"/>
                <w:b/>
                <w:color w:val="000000" w:themeColor="text1"/>
                <w:szCs w:val="21"/>
              </w:rPr>
              <w:t xml:space="preserve"> </w:t>
            </w:r>
            <w:r w:rsidRPr="00EA7C15">
              <w:rPr>
                <w:rFonts w:ascii="游ゴシック" w:eastAsia="游ゴシック" w:hAnsi="游ゴシック" w:hint="eastAsia"/>
                <w:b/>
                <w:color w:val="000000" w:themeColor="text1"/>
                <w:szCs w:val="21"/>
              </w:rPr>
              <w:t>まさし）</w:t>
            </w:r>
            <w:r w:rsidR="00EA7C15" w:rsidRPr="00EA7C15">
              <w:rPr>
                <w:rFonts w:ascii="游ゴシック" w:eastAsia="游ゴシック" w:hAnsi="游ゴシック" w:hint="eastAsia"/>
                <w:b/>
                <w:color w:val="000000" w:themeColor="text1"/>
                <w:szCs w:val="21"/>
              </w:rPr>
              <w:t>*1989D文修了</w:t>
            </w:r>
          </w:p>
          <w:p w14:paraId="768EA4D8" w14:textId="07F7A075" w:rsidR="000543F3" w:rsidRPr="00E16B3D" w:rsidRDefault="006E2AB6" w:rsidP="00E16B3D">
            <w:pPr>
              <w:adjustRightInd w:val="0"/>
              <w:snapToGrid w:val="0"/>
              <w:jc w:val="left"/>
              <w:rPr>
                <w:rFonts w:ascii="游ゴシック" w:eastAsia="游ゴシック" w:hAnsi="游ゴシック"/>
                <w:color w:val="000000" w:themeColor="text1"/>
                <w:szCs w:val="21"/>
              </w:rPr>
            </w:pPr>
            <w:r w:rsidRPr="006E2AB6">
              <w:rPr>
                <w:rFonts w:ascii="游ゴシック" w:eastAsia="游ゴシック" w:hAnsi="游ゴシック" w:hint="eastAsia"/>
                <w:b/>
                <w:color w:val="000000" w:themeColor="text1"/>
                <w:szCs w:val="21"/>
              </w:rPr>
              <w:t>堺市博物館</w:t>
            </w:r>
            <w:r w:rsidRPr="006E2AB6">
              <w:rPr>
                <w:rFonts w:ascii="游ゴシック" w:eastAsia="游ゴシック" w:hAnsi="游ゴシック"/>
                <w:b/>
                <w:color w:val="000000" w:themeColor="text1"/>
                <w:szCs w:val="21"/>
              </w:rPr>
              <w:t xml:space="preserve"> 学芸課 課長補佐（学芸員）</w:t>
            </w:r>
            <w:r w:rsidR="00E16B3D" w:rsidRPr="00EA7C15">
              <w:rPr>
                <w:rFonts w:ascii="游ゴシック" w:eastAsia="游ゴシック" w:hAnsi="游ゴシック" w:hint="eastAsia"/>
                <w:b/>
                <w:color w:val="000000" w:themeColor="text1"/>
                <w:szCs w:val="21"/>
              </w:rPr>
              <w:t xml:space="preserve">　海邉</w:t>
            </w:r>
            <w:r w:rsidR="003B724E">
              <w:rPr>
                <w:rFonts w:ascii="游ゴシック" w:eastAsia="游ゴシック" w:hAnsi="游ゴシック" w:hint="eastAsia"/>
                <w:b/>
                <w:color w:val="000000" w:themeColor="text1"/>
                <w:szCs w:val="21"/>
              </w:rPr>
              <w:t xml:space="preserve"> </w:t>
            </w:r>
            <w:r w:rsidR="00E16B3D" w:rsidRPr="00EA7C15">
              <w:rPr>
                <w:rFonts w:ascii="游ゴシック" w:eastAsia="游ゴシック" w:hAnsi="游ゴシック" w:hint="eastAsia"/>
                <w:b/>
                <w:color w:val="000000" w:themeColor="text1"/>
                <w:szCs w:val="21"/>
              </w:rPr>
              <w:t>博史（かいべ</w:t>
            </w:r>
            <w:r w:rsidR="0035787F">
              <w:rPr>
                <w:rFonts w:ascii="游ゴシック" w:eastAsia="游ゴシック" w:hAnsi="游ゴシック" w:hint="eastAsia"/>
                <w:b/>
                <w:color w:val="000000" w:themeColor="text1"/>
                <w:szCs w:val="21"/>
              </w:rPr>
              <w:t xml:space="preserve"> </w:t>
            </w:r>
            <w:r w:rsidR="00E16B3D" w:rsidRPr="00EA7C15">
              <w:rPr>
                <w:rFonts w:ascii="游ゴシック" w:eastAsia="游ゴシック" w:hAnsi="游ゴシック" w:hint="eastAsia"/>
                <w:b/>
                <w:color w:val="000000" w:themeColor="text1"/>
                <w:szCs w:val="21"/>
              </w:rPr>
              <w:t>ひろし）</w:t>
            </w:r>
            <w:r w:rsidR="00EA7C15" w:rsidRPr="00EA7C15">
              <w:rPr>
                <w:rFonts w:ascii="游ゴシック" w:eastAsia="游ゴシック" w:hAnsi="游ゴシック" w:hint="eastAsia"/>
                <w:b/>
                <w:color w:val="000000" w:themeColor="text1"/>
                <w:szCs w:val="21"/>
              </w:rPr>
              <w:t>*2010D文修了</w:t>
            </w:r>
          </w:p>
        </w:tc>
      </w:tr>
      <w:tr w:rsidR="000543F3" w:rsidRPr="00E16B3D" w14:paraId="1FAFE52B" w14:textId="77777777" w:rsidTr="00EA7C15">
        <w:tc>
          <w:tcPr>
            <w:tcW w:w="1135" w:type="dxa"/>
            <w:vMerge/>
            <w:shd w:val="clear" w:color="auto" w:fill="FFF2CC" w:themeFill="accent4" w:themeFillTint="33"/>
            <w:vAlign w:val="center"/>
          </w:tcPr>
          <w:p w14:paraId="40828E51" w14:textId="2656F35E" w:rsidR="000543F3" w:rsidRPr="00E16B3D" w:rsidRDefault="000543F3" w:rsidP="00E16B3D">
            <w:pPr>
              <w:adjustRightInd w:val="0"/>
              <w:snapToGrid w:val="0"/>
              <w:jc w:val="center"/>
              <w:rPr>
                <w:rFonts w:ascii="游ゴシック" w:eastAsia="游ゴシック" w:hAnsi="游ゴシック"/>
                <w:color w:val="000000" w:themeColor="text1"/>
                <w:szCs w:val="21"/>
              </w:rPr>
            </w:pPr>
          </w:p>
        </w:tc>
        <w:tc>
          <w:tcPr>
            <w:tcW w:w="8930" w:type="dxa"/>
            <w:tcBorders>
              <w:top w:val="dotted" w:sz="4" w:space="0" w:color="auto"/>
              <w:bottom w:val="single" w:sz="4" w:space="0" w:color="auto"/>
            </w:tcBorders>
          </w:tcPr>
          <w:p w14:paraId="7E216CF8" w14:textId="488032A5" w:rsidR="00EA7C15" w:rsidRPr="00434522" w:rsidRDefault="00EA7C15" w:rsidP="00EA7C15">
            <w:pPr>
              <w:shd w:val="clear" w:color="auto" w:fill="FFF2CC" w:themeFill="accent4" w:themeFillTint="33"/>
              <w:adjustRightInd w:val="0"/>
              <w:snapToGrid w:val="0"/>
              <w:jc w:val="left"/>
              <w:rPr>
                <w:rFonts w:ascii="游ゴシック" w:eastAsia="游ゴシック" w:hAnsi="游ゴシック"/>
                <w:b/>
                <w:color w:val="000000" w:themeColor="text1"/>
                <w:szCs w:val="21"/>
              </w:rPr>
            </w:pPr>
            <w:r w:rsidRPr="00434522">
              <w:rPr>
                <w:rFonts w:ascii="游ゴシック" w:eastAsia="游ゴシック" w:hAnsi="游ゴシック" w:hint="eastAsia"/>
                <w:b/>
                <w:color w:val="000000" w:themeColor="text1"/>
                <w:szCs w:val="21"/>
              </w:rPr>
              <w:t>＜①徳田先生＞</w:t>
            </w:r>
            <w:r w:rsidR="001F2C63" w:rsidRPr="00434522">
              <w:rPr>
                <w:rFonts w:ascii="游ゴシック" w:eastAsia="游ゴシック" w:hAnsi="游ゴシック" w:hint="eastAsia"/>
                <w:b/>
                <w:color w:val="000000" w:themeColor="text1"/>
                <w:szCs w:val="21"/>
              </w:rPr>
              <w:t>「倭国の玄関</w:t>
            </w:r>
            <w:r w:rsidR="001F2C63" w:rsidRPr="00434522">
              <w:rPr>
                <w:rFonts w:ascii="游ゴシック" w:eastAsia="游ゴシック" w:hAnsi="游ゴシック"/>
                <w:b/>
                <w:color w:val="000000" w:themeColor="text1"/>
                <w:szCs w:val="21"/>
              </w:rPr>
              <w:t xml:space="preserve"> 堺　－百舌鳥古墳群の歴史的意義－」</w:t>
            </w:r>
            <w:r w:rsidR="002649F0">
              <w:rPr>
                <w:rFonts w:ascii="游ゴシック" w:eastAsia="游ゴシック" w:hAnsi="游ゴシック" w:hint="eastAsia"/>
                <w:b/>
                <w:color w:val="000000" w:themeColor="text1"/>
                <w:szCs w:val="21"/>
              </w:rPr>
              <w:t>（40分）</w:t>
            </w:r>
          </w:p>
          <w:p w14:paraId="725894D7" w14:textId="77777777" w:rsidR="001F2C63" w:rsidRPr="00434522" w:rsidRDefault="001F2C63" w:rsidP="001F2C63">
            <w:pPr>
              <w:adjustRightInd w:val="0"/>
              <w:snapToGrid w:val="0"/>
              <w:jc w:val="left"/>
              <w:rPr>
                <w:rFonts w:ascii="游ゴシック" w:eastAsia="游ゴシック" w:hAnsi="游ゴシック"/>
                <w:color w:val="000000" w:themeColor="text1"/>
                <w:sz w:val="20"/>
                <w:szCs w:val="21"/>
              </w:rPr>
            </w:pPr>
            <w:r w:rsidRPr="00434522">
              <w:rPr>
                <w:rFonts w:ascii="游ゴシック" w:eastAsia="游ゴシック" w:hAnsi="游ゴシック" w:hint="eastAsia"/>
                <w:color w:val="000000" w:themeColor="text1"/>
                <w:sz w:val="20"/>
                <w:szCs w:val="21"/>
              </w:rPr>
              <w:t>５世紀の堺は朝鮮半島さらには中国大陸に向けて開かれた、倭国の玄関であると考えています。どのような文物が、やってきたのでしょうか。この堺に築かれた百舌鳥古墳群を概観しながら、古墳時代中期の社会を考えていきたいと思います。</w:t>
            </w:r>
          </w:p>
          <w:p w14:paraId="73AC06BA" w14:textId="2D43893D" w:rsidR="00EA7C15" w:rsidRPr="00434522" w:rsidRDefault="00EA7C15" w:rsidP="001F2C63">
            <w:pPr>
              <w:shd w:val="clear" w:color="auto" w:fill="FFF2CC" w:themeFill="accent4" w:themeFillTint="33"/>
              <w:adjustRightInd w:val="0"/>
              <w:snapToGrid w:val="0"/>
              <w:jc w:val="left"/>
              <w:rPr>
                <w:rFonts w:ascii="游ゴシック" w:eastAsia="游ゴシック" w:hAnsi="游ゴシック"/>
                <w:b/>
                <w:color w:val="000000" w:themeColor="text1"/>
                <w:szCs w:val="21"/>
              </w:rPr>
            </w:pPr>
            <w:r w:rsidRPr="00434522">
              <w:rPr>
                <w:rFonts w:ascii="游ゴシック" w:eastAsia="游ゴシック" w:hAnsi="游ゴシック" w:hint="eastAsia"/>
                <w:b/>
                <w:color w:val="000000" w:themeColor="text1"/>
                <w:szCs w:val="21"/>
              </w:rPr>
              <w:t>＜②海邊先生＞「</w:t>
            </w:r>
            <w:r w:rsidR="006E2AB6" w:rsidRPr="00434522">
              <w:rPr>
                <w:rFonts w:ascii="游ゴシック" w:eastAsia="游ゴシック" w:hAnsi="游ゴシック" w:hint="eastAsia"/>
                <w:b/>
                <w:sz w:val="22"/>
              </w:rPr>
              <w:t>古写真・絵図からみた仁徳天皇陵</w:t>
            </w:r>
            <w:r w:rsidRPr="00434522">
              <w:rPr>
                <w:rFonts w:ascii="游ゴシック" w:eastAsia="游ゴシック" w:hAnsi="游ゴシック"/>
                <w:b/>
                <w:color w:val="000000" w:themeColor="text1"/>
                <w:szCs w:val="21"/>
              </w:rPr>
              <w:t>」</w:t>
            </w:r>
            <w:r w:rsidR="002649F0">
              <w:rPr>
                <w:rFonts w:ascii="游ゴシック" w:eastAsia="游ゴシック" w:hAnsi="游ゴシック" w:hint="eastAsia"/>
                <w:b/>
                <w:color w:val="000000" w:themeColor="text1"/>
                <w:szCs w:val="21"/>
              </w:rPr>
              <w:t>（40分）</w:t>
            </w:r>
          </w:p>
          <w:p w14:paraId="1BF41F05" w14:textId="77777777" w:rsidR="000543F3" w:rsidRPr="00434522" w:rsidRDefault="00EA7C15" w:rsidP="006E2AB6">
            <w:pPr>
              <w:adjustRightInd w:val="0"/>
              <w:snapToGrid w:val="0"/>
              <w:jc w:val="left"/>
              <w:rPr>
                <w:rFonts w:ascii="游ゴシック" w:eastAsia="游ゴシック" w:hAnsi="游ゴシック"/>
                <w:color w:val="000000" w:themeColor="text1"/>
                <w:szCs w:val="21"/>
              </w:rPr>
            </w:pPr>
            <w:r w:rsidRPr="00434522">
              <w:rPr>
                <w:rFonts w:ascii="游ゴシック" w:eastAsia="游ゴシック" w:hAnsi="游ゴシック" w:hint="eastAsia"/>
                <w:color w:val="000000" w:themeColor="text1"/>
                <w:szCs w:val="21"/>
              </w:rPr>
              <w:t xml:space="preserve">　</w:t>
            </w:r>
            <w:r w:rsidR="001F2C63" w:rsidRPr="00434522">
              <w:rPr>
                <w:rFonts w:ascii="游ゴシック" w:eastAsia="游ゴシック" w:hAnsi="游ゴシック" w:hint="eastAsia"/>
                <w:color w:val="000000" w:themeColor="text1"/>
                <w:szCs w:val="21"/>
              </w:rPr>
              <w:t>考古学的な検討を中心に語られることが多い仁徳天皇陵ですが、今回は幕末から戦前にかけての古写真や絵図等を元に、これまでと異なった視点で仁徳天皇陵を概観してみたいと思います。仁徳天皇陵の植生の変遷を検討するとともに、地元堺の人々が仁徳天皇陵に対して、どのような｢思い｣をもっていたのか様々な史料を元に探っていきます。</w:t>
            </w:r>
          </w:p>
          <w:p w14:paraId="3F1A050B" w14:textId="77777777" w:rsidR="00FD041B" w:rsidRPr="00434522" w:rsidRDefault="00694DA0" w:rsidP="00FD041B">
            <w:pPr>
              <w:shd w:val="clear" w:color="auto" w:fill="FFF2CC" w:themeFill="accent4" w:themeFillTint="33"/>
              <w:adjustRightInd w:val="0"/>
              <w:snapToGrid w:val="0"/>
              <w:jc w:val="left"/>
              <w:rPr>
                <w:rFonts w:ascii="游ゴシック" w:eastAsia="游ゴシック" w:hAnsi="游ゴシック"/>
                <w:b/>
                <w:color w:val="000000" w:themeColor="text1"/>
                <w:szCs w:val="21"/>
              </w:rPr>
            </w:pPr>
            <w:r w:rsidRPr="00434522">
              <w:rPr>
                <w:rFonts w:ascii="游ゴシック" w:eastAsia="游ゴシック" w:hAnsi="游ゴシック"/>
                <w:b/>
                <w:color w:val="000000" w:themeColor="text1"/>
                <w:szCs w:val="21"/>
              </w:rPr>
              <w:t>&lt;</w:t>
            </w:r>
            <w:r w:rsidR="00FD041B" w:rsidRPr="00434522">
              <w:rPr>
                <w:rFonts w:ascii="游ゴシック" w:eastAsia="游ゴシック" w:hAnsi="游ゴシック" w:hint="eastAsia"/>
                <w:b/>
                <w:color w:val="000000" w:themeColor="text1"/>
                <w:szCs w:val="21"/>
              </w:rPr>
              <w:t>③対談＞「百舌鳥古墳群の楽しみ方」（徳田・海邉）（</w:t>
            </w:r>
            <w:r w:rsidR="00FD041B" w:rsidRPr="00434522">
              <w:rPr>
                <w:rFonts w:ascii="游ゴシック" w:eastAsia="游ゴシック" w:hAnsi="游ゴシック"/>
                <w:b/>
                <w:color w:val="000000" w:themeColor="text1"/>
                <w:szCs w:val="21"/>
              </w:rPr>
              <w:t>30分）</w:t>
            </w:r>
          </w:p>
          <w:p w14:paraId="538B3CFF" w14:textId="7CEFA2E3" w:rsidR="00694DA0" w:rsidRPr="00E16B3D" w:rsidRDefault="00FD041B" w:rsidP="00FD041B">
            <w:pPr>
              <w:adjustRightInd w:val="0"/>
              <w:snapToGrid w:val="0"/>
              <w:jc w:val="left"/>
              <w:rPr>
                <w:rFonts w:ascii="游ゴシック" w:eastAsia="游ゴシック" w:hAnsi="游ゴシック"/>
                <w:color w:val="000000" w:themeColor="text1"/>
                <w:szCs w:val="21"/>
              </w:rPr>
            </w:pPr>
            <w:r w:rsidRPr="00434522">
              <w:rPr>
                <w:rFonts w:ascii="游ゴシック" w:eastAsia="游ゴシック" w:hAnsi="游ゴシック" w:hint="eastAsia"/>
                <w:color w:val="000000" w:themeColor="text1"/>
                <w:szCs w:val="21"/>
              </w:rPr>
              <w:t xml:space="preserve">　今回の講演会におきまして、首都圏在住の皆様にもぜひ堺に足を運んで頂くために、百舌鳥古墳群の魅力を徳田と海邉が語ってまいります。</w:t>
            </w:r>
          </w:p>
        </w:tc>
      </w:tr>
      <w:tr w:rsidR="00E16B3D" w:rsidRPr="00E16B3D" w14:paraId="2FEBC23A" w14:textId="77777777" w:rsidTr="00EA7C15">
        <w:tc>
          <w:tcPr>
            <w:tcW w:w="1135" w:type="dxa"/>
            <w:vMerge w:val="restart"/>
            <w:shd w:val="clear" w:color="auto" w:fill="FFF2CC" w:themeFill="accent4" w:themeFillTint="33"/>
            <w:vAlign w:val="center"/>
          </w:tcPr>
          <w:p w14:paraId="39F776FE" w14:textId="5CD8E9FC" w:rsidR="00E16B3D" w:rsidRPr="00E16B3D" w:rsidRDefault="00E16B3D" w:rsidP="00E16B3D">
            <w:pPr>
              <w:adjustRightInd w:val="0"/>
              <w:snapToGrid w:val="0"/>
              <w:jc w:val="center"/>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第4講</w:t>
            </w:r>
          </w:p>
        </w:tc>
        <w:tc>
          <w:tcPr>
            <w:tcW w:w="8930" w:type="dxa"/>
            <w:tcBorders>
              <w:bottom w:val="dotted" w:sz="4" w:space="0" w:color="auto"/>
            </w:tcBorders>
            <w:shd w:val="clear" w:color="auto" w:fill="FFF2CC" w:themeFill="accent4" w:themeFillTint="33"/>
          </w:tcPr>
          <w:p w14:paraId="7C56FB18" w14:textId="74988EAB" w:rsidR="00E16B3D" w:rsidRPr="00E16B3D" w:rsidRDefault="00E16B3D" w:rsidP="00E16B3D">
            <w:pPr>
              <w:adjustRightInd w:val="0"/>
              <w:snapToGrid w:val="0"/>
              <w:jc w:val="left"/>
              <w:rPr>
                <w:rFonts w:ascii="游ゴシック" w:eastAsia="游ゴシック" w:hAnsi="游ゴシック"/>
                <w:color w:val="000000" w:themeColor="text1"/>
                <w:szCs w:val="21"/>
              </w:rPr>
            </w:pPr>
            <w:r w:rsidRPr="00E16B3D">
              <w:rPr>
                <w:rFonts w:ascii="游ゴシック" w:eastAsia="游ゴシック" w:hAnsi="游ゴシック" w:hint="eastAsia"/>
                <w:color w:val="000000" w:themeColor="text1"/>
                <w:szCs w:val="21"/>
              </w:rPr>
              <w:t xml:space="preserve">10月12日（土）13：00～14：30　</w:t>
            </w:r>
            <w:r w:rsidRPr="001247AB">
              <w:rPr>
                <w:rFonts w:ascii="游ゴシック" w:eastAsia="游ゴシック" w:hAnsi="游ゴシック" w:hint="eastAsia"/>
                <w:b/>
                <w:color w:val="000000" w:themeColor="text1"/>
                <w:szCs w:val="21"/>
              </w:rPr>
              <w:t>「関西の村野藤吾建築－近現代建築の見方・楽しみ方」</w:t>
            </w:r>
          </w:p>
        </w:tc>
      </w:tr>
      <w:tr w:rsidR="00E16B3D" w:rsidRPr="00E16B3D" w14:paraId="446F9CA8" w14:textId="77777777" w:rsidTr="00EA7C15">
        <w:tc>
          <w:tcPr>
            <w:tcW w:w="1135" w:type="dxa"/>
            <w:vMerge/>
            <w:shd w:val="clear" w:color="auto" w:fill="FFF2CC" w:themeFill="accent4" w:themeFillTint="33"/>
          </w:tcPr>
          <w:p w14:paraId="02D19273" w14:textId="4F21F0E9" w:rsidR="00E16B3D" w:rsidRPr="00E16B3D" w:rsidRDefault="00E16B3D" w:rsidP="000543F3">
            <w:pPr>
              <w:adjustRightInd w:val="0"/>
              <w:snapToGrid w:val="0"/>
              <w:jc w:val="left"/>
              <w:rPr>
                <w:rFonts w:ascii="游ゴシック" w:eastAsia="游ゴシック" w:hAnsi="游ゴシック"/>
                <w:color w:val="000000" w:themeColor="text1"/>
                <w:szCs w:val="21"/>
              </w:rPr>
            </w:pPr>
          </w:p>
        </w:tc>
        <w:tc>
          <w:tcPr>
            <w:tcW w:w="8930" w:type="dxa"/>
            <w:tcBorders>
              <w:top w:val="dotted" w:sz="4" w:space="0" w:color="auto"/>
              <w:bottom w:val="dotted" w:sz="4" w:space="0" w:color="auto"/>
            </w:tcBorders>
          </w:tcPr>
          <w:p w14:paraId="3CEBFDAD" w14:textId="36D3C833" w:rsidR="00E16B3D" w:rsidRPr="00EA7C15" w:rsidRDefault="00E16B3D" w:rsidP="003B724E">
            <w:pPr>
              <w:adjustRightInd w:val="0"/>
              <w:snapToGrid w:val="0"/>
              <w:jc w:val="left"/>
              <w:rPr>
                <w:rFonts w:ascii="游ゴシック" w:eastAsia="游ゴシック" w:hAnsi="游ゴシック"/>
                <w:b/>
                <w:color w:val="000000" w:themeColor="text1"/>
                <w:szCs w:val="21"/>
              </w:rPr>
            </w:pPr>
            <w:r w:rsidRPr="00EA7C15">
              <w:rPr>
                <w:rFonts w:ascii="游ゴシック" w:eastAsia="游ゴシック" w:hAnsi="游ゴシック" w:hint="eastAsia"/>
                <w:b/>
                <w:color w:val="000000" w:themeColor="text1"/>
                <w:szCs w:val="21"/>
              </w:rPr>
              <w:t>関西大学　環境都市工学部准教授　橋寺</w:t>
            </w:r>
            <w:r w:rsidR="003B724E">
              <w:rPr>
                <w:rFonts w:ascii="游ゴシック" w:eastAsia="游ゴシック" w:hAnsi="游ゴシック" w:hint="eastAsia"/>
                <w:b/>
                <w:color w:val="000000" w:themeColor="text1"/>
                <w:szCs w:val="21"/>
              </w:rPr>
              <w:t xml:space="preserve"> </w:t>
            </w:r>
            <w:r w:rsidRPr="00EA7C15">
              <w:rPr>
                <w:rFonts w:ascii="游ゴシック" w:eastAsia="游ゴシック" w:hAnsi="游ゴシック" w:hint="eastAsia"/>
                <w:b/>
                <w:color w:val="000000" w:themeColor="text1"/>
                <w:szCs w:val="21"/>
              </w:rPr>
              <w:t>知子（はしてら</w:t>
            </w:r>
            <w:r w:rsidR="0035787F">
              <w:rPr>
                <w:rFonts w:ascii="游ゴシック" w:eastAsia="游ゴシック" w:hAnsi="游ゴシック" w:hint="eastAsia"/>
                <w:b/>
                <w:color w:val="000000" w:themeColor="text1"/>
                <w:szCs w:val="21"/>
              </w:rPr>
              <w:t xml:space="preserve"> </w:t>
            </w:r>
            <w:r w:rsidRPr="00EA7C15">
              <w:rPr>
                <w:rFonts w:ascii="游ゴシック" w:eastAsia="游ゴシック" w:hAnsi="游ゴシック" w:hint="eastAsia"/>
                <w:b/>
                <w:color w:val="000000" w:themeColor="text1"/>
                <w:szCs w:val="21"/>
              </w:rPr>
              <w:t>ともこ）</w:t>
            </w:r>
            <w:r w:rsidR="0035787F">
              <w:rPr>
                <w:rFonts w:ascii="游ゴシック" w:eastAsia="游ゴシック" w:hAnsi="游ゴシック" w:hint="eastAsia"/>
                <w:b/>
                <w:color w:val="000000" w:themeColor="text1"/>
                <w:szCs w:val="21"/>
              </w:rPr>
              <w:t>*</w:t>
            </w:r>
            <w:r w:rsidR="0035787F" w:rsidRPr="0035787F">
              <w:rPr>
                <w:rFonts w:ascii="游ゴシック" w:eastAsia="游ゴシック" w:hAnsi="游ゴシック"/>
                <w:b/>
                <w:color w:val="000000" w:themeColor="text1"/>
                <w:szCs w:val="21"/>
              </w:rPr>
              <w:t>1993</w:t>
            </w:r>
            <w:r w:rsidR="0035787F">
              <w:rPr>
                <w:rFonts w:ascii="游ゴシック" w:eastAsia="游ゴシック" w:hAnsi="游ゴシック" w:hint="eastAsia"/>
                <w:b/>
                <w:color w:val="000000" w:themeColor="text1"/>
                <w:szCs w:val="21"/>
              </w:rPr>
              <w:t>D工修了</w:t>
            </w:r>
          </w:p>
        </w:tc>
      </w:tr>
      <w:tr w:rsidR="00E16B3D" w:rsidRPr="00EA7C15" w14:paraId="027461BC" w14:textId="77777777" w:rsidTr="00EA7C15">
        <w:tc>
          <w:tcPr>
            <w:tcW w:w="1135" w:type="dxa"/>
            <w:vMerge/>
            <w:shd w:val="clear" w:color="auto" w:fill="FFF2CC" w:themeFill="accent4" w:themeFillTint="33"/>
          </w:tcPr>
          <w:p w14:paraId="708466DD" w14:textId="4E3804D4" w:rsidR="00E16B3D" w:rsidRPr="00E16B3D" w:rsidRDefault="00E16B3D" w:rsidP="000543F3">
            <w:pPr>
              <w:adjustRightInd w:val="0"/>
              <w:snapToGrid w:val="0"/>
              <w:jc w:val="left"/>
              <w:rPr>
                <w:rFonts w:ascii="游ゴシック" w:eastAsia="游ゴシック" w:hAnsi="游ゴシック"/>
                <w:color w:val="000000" w:themeColor="text1"/>
                <w:szCs w:val="21"/>
              </w:rPr>
            </w:pPr>
          </w:p>
        </w:tc>
        <w:tc>
          <w:tcPr>
            <w:tcW w:w="8930" w:type="dxa"/>
            <w:tcBorders>
              <w:top w:val="dotted" w:sz="4" w:space="0" w:color="auto"/>
            </w:tcBorders>
          </w:tcPr>
          <w:p w14:paraId="226B1E41" w14:textId="7AD9069C" w:rsidR="00E16B3D" w:rsidRPr="00EA7C15" w:rsidRDefault="00E16B3D" w:rsidP="00EA7C15">
            <w:pPr>
              <w:adjustRightInd w:val="0"/>
              <w:snapToGrid w:val="0"/>
              <w:ind w:firstLineChars="50" w:firstLine="100"/>
              <w:jc w:val="left"/>
              <w:rPr>
                <w:rFonts w:ascii="游ゴシック" w:eastAsia="游ゴシック" w:hAnsi="游ゴシック"/>
                <w:color w:val="000000" w:themeColor="text1"/>
                <w:sz w:val="20"/>
                <w:szCs w:val="21"/>
              </w:rPr>
            </w:pPr>
            <w:r w:rsidRPr="00EA7C15">
              <w:rPr>
                <w:rFonts w:ascii="游ゴシック" w:eastAsia="游ゴシック" w:hAnsi="游ゴシック" w:hint="eastAsia"/>
                <w:color w:val="000000" w:themeColor="text1"/>
                <w:sz w:val="20"/>
                <w:szCs w:val="21"/>
              </w:rPr>
              <w:t>村野藤吾は近代を代表する建築家の一人で、日生劇場や目黒区総合庁舎（旧千代田生命保険本社ビル）など、東京には多くの作品があります。関西にも特色あるものがあり、関西大学千里山キャンパスもその一つです。今回は関西の村野建築をご紹介します。また近年、建築ツーリズムが盛んです</w:t>
            </w:r>
            <w:r w:rsidRPr="00EA7C15">
              <w:rPr>
                <w:rFonts w:ascii="游ゴシック" w:eastAsia="游ゴシック" w:hAnsi="游ゴシック" w:hint="eastAsia"/>
                <w:color w:val="000000" w:themeColor="text1"/>
                <w:spacing w:val="-20"/>
                <w:sz w:val="20"/>
                <w:szCs w:val="21"/>
              </w:rPr>
              <w:t>。そこから</w:t>
            </w:r>
            <w:r w:rsidRPr="00EA7C15">
              <w:rPr>
                <w:rFonts w:ascii="游ゴシック" w:eastAsia="游ゴシック" w:hAnsi="游ゴシック" w:hint="eastAsia"/>
                <w:color w:val="000000" w:themeColor="text1"/>
                <w:sz w:val="20"/>
                <w:szCs w:val="21"/>
              </w:rPr>
              <w:t>近現代建築の見方、楽しみ方を考えてみたいと思います。</w:t>
            </w:r>
          </w:p>
        </w:tc>
      </w:tr>
    </w:tbl>
    <w:p w14:paraId="5EADF814" w14:textId="03361220" w:rsidR="00F8183E" w:rsidRPr="00A90803" w:rsidRDefault="00F8183E" w:rsidP="00A90803">
      <w:pPr>
        <w:adjustRightInd w:val="0"/>
        <w:snapToGrid w:val="0"/>
        <w:spacing w:line="40" w:lineRule="exact"/>
        <w:ind w:right="840"/>
        <w:rPr>
          <w:rFonts w:ascii="游ゴシック" w:eastAsia="游ゴシック" w:hAnsi="游ゴシック" w:hint="eastAsia"/>
          <w:color w:val="000000" w:themeColor="text1"/>
          <w:szCs w:val="21"/>
        </w:rPr>
      </w:pPr>
    </w:p>
    <w:sectPr w:rsidR="00F8183E" w:rsidRPr="00A90803" w:rsidSect="00A90803">
      <w:pgSz w:w="11906" w:h="16838"/>
      <w:pgMar w:top="568" w:right="1077" w:bottom="28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75E51" w14:textId="77777777" w:rsidR="0001607E" w:rsidRDefault="0001607E" w:rsidP="00391BBD">
      <w:r>
        <w:separator/>
      </w:r>
    </w:p>
  </w:endnote>
  <w:endnote w:type="continuationSeparator" w:id="0">
    <w:p w14:paraId="7E658164" w14:textId="77777777" w:rsidR="0001607E" w:rsidRDefault="0001607E" w:rsidP="00391BBD">
      <w:r>
        <w:continuationSeparator/>
      </w:r>
    </w:p>
  </w:endnote>
  <w:endnote w:type="continuationNotice" w:id="1">
    <w:p w14:paraId="55A1B506" w14:textId="77777777" w:rsidR="009D67F9" w:rsidRDefault="009D67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F4740" w14:textId="77777777" w:rsidR="0001607E" w:rsidRDefault="0001607E" w:rsidP="00391BBD">
      <w:r>
        <w:separator/>
      </w:r>
    </w:p>
  </w:footnote>
  <w:footnote w:type="continuationSeparator" w:id="0">
    <w:p w14:paraId="5AED8E5C" w14:textId="77777777" w:rsidR="0001607E" w:rsidRDefault="0001607E" w:rsidP="00391BBD">
      <w:r>
        <w:continuationSeparator/>
      </w:r>
    </w:p>
  </w:footnote>
  <w:footnote w:type="continuationNotice" w:id="1">
    <w:p w14:paraId="08E507E9" w14:textId="77777777" w:rsidR="009D67F9" w:rsidRDefault="009D67F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7A6C"/>
    <w:multiLevelType w:val="hybridMultilevel"/>
    <w:tmpl w:val="28883B5C"/>
    <w:lvl w:ilvl="0" w:tplc="21BA2B5E">
      <w:start w:val="1"/>
      <w:numFmt w:val="bullet"/>
      <w:lvlText w:val="※"/>
      <w:lvlJc w:val="left"/>
      <w:pPr>
        <w:ind w:left="1680" w:hanging="360"/>
      </w:pPr>
      <w:rPr>
        <w:rFonts w:ascii="ＭＳ Ｐゴシック" w:eastAsia="ＭＳ Ｐゴシック" w:hAnsi="ＭＳ Ｐゴシック" w:cstheme="minorBidi" w:hint="eastAsia"/>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1" w15:restartNumberingAfterBreak="0">
    <w:nsid w:val="0BE03AD8"/>
    <w:multiLevelType w:val="hybridMultilevel"/>
    <w:tmpl w:val="CB9CC10E"/>
    <w:lvl w:ilvl="0" w:tplc="468E2B9E">
      <w:numFmt w:val="bullet"/>
      <w:lvlText w:val="●"/>
      <w:lvlJc w:val="left"/>
      <w:pPr>
        <w:ind w:left="822" w:hanging="360"/>
      </w:pPr>
      <w:rPr>
        <w:rFonts w:ascii="ＭＳ Ｐゴシック" w:eastAsia="ＭＳ Ｐゴシック" w:hAnsi="ＭＳ Ｐゴシック" w:cstheme="minorBidi" w:hint="eastAsia"/>
        <w:b/>
      </w:rPr>
    </w:lvl>
    <w:lvl w:ilvl="1" w:tplc="0409000B" w:tentative="1">
      <w:start w:val="1"/>
      <w:numFmt w:val="bullet"/>
      <w:lvlText w:val=""/>
      <w:lvlJc w:val="left"/>
      <w:pPr>
        <w:ind w:left="1302" w:hanging="420"/>
      </w:pPr>
      <w:rPr>
        <w:rFonts w:ascii="Wingdings" w:hAnsi="Wingdings" w:hint="default"/>
      </w:rPr>
    </w:lvl>
    <w:lvl w:ilvl="2" w:tplc="0409000D"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B" w:tentative="1">
      <w:start w:val="1"/>
      <w:numFmt w:val="bullet"/>
      <w:lvlText w:val=""/>
      <w:lvlJc w:val="left"/>
      <w:pPr>
        <w:ind w:left="2562" w:hanging="420"/>
      </w:pPr>
      <w:rPr>
        <w:rFonts w:ascii="Wingdings" w:hAnsi="Wingdings" w:hint="default"/>
      </w:rPr>
    </w:lvl>
    <w:lvl w:ilvl="5" w:tplc="0409000D"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B" w:tentative="1">
      <w:start w:val="1"/>
      <w:numFmt w:val="bullet"/>
      <w:lvlText w:val=""/>
      <w:lvlJc w:val="left"/>
      <w:pPr>
        <w:ind w:left="3822" w:hanging="420"/>
      </w:pPr>
      <w:rPr>
        <w:rFonts w:ascii="Wingdings" w:hAnsi="Wingdings" w:hint="default"/>
      </w:rPr>
    </w:lvl>
    <w:lvl w:ilvl="8" w:tplc="0409000D" w:tentative="1">
      <w:start w:val="1"/>
      <w:numFmt w:val="bullet"/>
      <w:lvlText w:val=""/>
      <w:lvlJc w:val="left"/>
      <w:pPr>
        <w:ind w:left="4242" w:hanging="420"/>
      </w:pPr>
      <w:rPr>
        <w:rFonts w:ascii="Wingdings" w:hAnsi="Wingdings" w:hint="default"/>
      </w:rPr>
    </w:lvl>
  </w:abstractNum>
  <w:abstractNum w:abstractNumId="2" w15:restartNumberingAfterBreak="0">
    <w:nsid w:val="62842EB6"/>
    <w:multiLevelType w:val="hybridMultilevel"/>
    <w:tmpl w:val="748ED8E8"/>
    <w:lvl w:ilvl="0" w:tplc="40660EB4">
      <w:numFmt w:val="bullet"/>
      <w:lvlText w:val="●"/>
      <w:lvlJc w:val="left"/>
      <w:pPr>
        <w:ind w:left="784" w:hanging="360"/>
      </w:pPr>
      <w:rPr>
        <w:rFonts w:ascii="ＭＳ Ｐゴシック" w:eastAsia="ＭＳ Ｐゴシック" w:hAnsi="ＭＳ Ｐゴシック" w:cstheme="minorBidi"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3" w15:restartNumberingAfterBreak="0">
    <w:nsid w:val="72CB3433"/>
    <w:multiLevelType w:val="hybridMultilevel"/>
    <w:tmpl w:val="806655E2"/>
    <w:lvl w:ilvl="0" w:tplc="A36E395A">
      <w:numFmt w:val="bullet"/>
      <w:lvlText w:val="※"/>
      <w:lvlJc w:val="left"/>
      <w:pPr>
        <w:ind w:left="1335" w:hanging="360"/>
      </w:pPr>
      <w:rPr>
        <w:rFonts w:ascii="ＭＳ Ｐゴシック" w:eastAsia="ＭＳ Ｐゴシック" w:hAnsi="ＭＳ Ｐゴシック" w:cstheme="minorBidi" w:hint="eastAsia"/>
      </w:rPr>
    </w:lvl>
    <w:lvl w:ilvl="1" w:tplc="0409000B" w:tentative="1">
      <w:start w:val="1"/>
      <w:numFmt w:val="bullet"/>
      <w:lvlText w:val=""/>
      <w:lvlJc w:val="left"/>
      <w:pPr>
        <w:ind w:left="1815" w:hanging="420"/>
      </w:pPr>
      <w:rPr>
        <w:rFonts w:ascii="Wingdings" w:hAnsi="Wingdings" w:hint="default"/>
      </w:rPr>
    </w:lvl>
    <w:lvl w:ilvl="2" w:tplc="0409000D" w:tentative="1">
      <w:start w:val="1"/>
      <w:numFmt w:val="bullet"/>
      <w:lvlText w:val=""/>
      <w:lvlJc w:val="left"/>
      <w:pPr>
        <w:ind w:left="2235" w:hanging="420"/>
      </w:pPr>
      <w:rPr>
        <w:rFonts w:ascii="Wingdings" w:hAnsi="Wingdings" w:hint="default"/>
      </w:rPr>
    </w:lvl>
    <w:lvl w:ilvl="3" w:tplc="04090001" w:tentative="1">
      <w:start w:val="1"/>
      <w:numFmt w:val="bullet"/>
      <w:lvlText w:val=""/>
      <w:lvlJc w:val="left"/>
      <w:pPr>
        <w:ind w:left="2655" w:hanging="420"/>
      </w:pPr>
      <w:rPr>
        <w:rFonts w:ascii="Wingdings" w:hAnsi="Wingdings" w:hint="default"/>
      </w:rPr>
    </w:lvl>
    <w:lvl w:ilvl="4" w:tplc="0409000B" w:tentative="1">
      <w:start w:val="1"/>
      <w:numFmt w:val="bullet"/>
      <w:lvlText w:val=""/>
      <w:lvlJc w:val="left"/>
      <w:pPr>
        <w:ind w:left="3075" w:hanging="420"/>
      </w:pPr>
      <w:rPr>
        <w:rFonts w:ascii="Wingdings" w:hAnsi="Wingdings" w:hint="default"/>
      </w:rPr>
    </w:lvl>
    <w:lvl w:ilvl="5" w:tplc="0409000D" w:tentative="1">
      <w:start w:val="1"/>
      <w:numFmt w:val="bullet"/>
      <w:lvlText w:val=""/>
      <w:lvlJc w:val="left"/>
      <w:pPr>
        <w:ind w:left="3495" w:hanging="420"/>
      </w:pPr>
      <w:rPr>
        <w:rFonts w:ascii="Wingdings" w:hAnsi="Wingdings" w:hint="default"/>
      </w:rPr>
    </w:lvl>
    <w:lvl w:ilvl="6" w:tplc="04090001" w:tentative="1">
      <w:start w:val="1"/>
      <w:numFmt w:val="bullet"/>
      <w:lvlText w:val=""/>
      <w:lvlJc w:val="left"/>
      <w:pPr>
        <w:ind w:left="3915" w:hanging="420"/>
      </w:pPr>
      <w:rPr>
        <w:rFonts w:ascii="Wingdings" w:hAnsi="Wingdings" w:hint="default"/>
      </w:rPr>
    </w:lvl>
    <w:lvl w:ilvl="7" w:tplc="0409000B" w:tentative="1">
      <w:start w:val="1"/>
      <w:numFmt w:val="bullet"/>
      <w:lvlText w:val=""/>
      <w:lvlJc w:val="left"/>
      <w:pPr>
        <w:ind w:left="4335" w:hanging="420"/>
      </w:pPr>
      <w:rPr>
        <w:rFonts w:ascii="Wingdings" w:hAnsi="Wingdings" w:hint="default"/>
      </w:rPr>
    </w:lvl>
    <w:lvl w:ilvl="8" w:tplc="0409000D" w:tentative="1">
      <w:start w:val="1"/>
      <w:numFmt w:val="bullet"/>
      <w:lvlText w:val=""/>
      <w:lvlJc w:val="left"/>
      <w:pPr>
        <w:ind w:left="4755" w:hanging="42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B7C"/>
    <w:rsid w:val="0000525D"/>
    <w:rsid w:val="000133C4"/>
    <w:rsid w:val="0001607E"/>
    <w:rsid w:val="000543F3"/>
    <w:rsid w:val="000718DC"/>
    <w:rsid w:val="00075340"/>
    <w:rsid w:val="000A5EB4"/>
    <w:rsid w:val="000B6CDE"/>
    <w:rsid w:val="0011439D"/>
    <w:rsid w:val="00122E91"/>
    <w:rsid w:val="001247AB"/>
    <w:rsid w:val="00171D7E"/>
    <w:rsid w:val="00181823"/>
    <w:rsid w:val="0019196C"/>
    <w:rsid w:val="001B2E5B"/>
    <w:rsid w:val="001C7906"/>
    <w:rsid w:val="001F26E0"/>
    <w:rsid w:val="001F2C63"/>
    <w:rsid w:val="00200BBC"/>
    <w:rsid w:val="00230C09"/>
    <w:rsid w:val="002318AF"/>
    <w:rsid w:val="002649F0"/>
    <w:rsid w:val="002C7C37"/>
    <w:rsid w:val="002D3E6D"/>
    <w:rsid w:val="002E3503"/>
    <w:rsid w:val="00310691"/>
    <w:rsid w:val="003231FB"/>
    <w:rsid w:val="0035787F"/>
    <w:rsid w:val="00364A7E"/>
    <w:rsid w:val="0036648A"/>
    <w:rsid w:val="00391BBD"/>
    <w:rsid w:val="003B6278"/>
    <w:rsid w:val="003B724E"/>
    <w:rsid w:val="003D1E4F"/>
    <w:rsid w:val="0040366A"/>
    <w:rsid w:val="00414337"/>
    <w:rsid w:val="00414AF3"/>
    <w:rsid w:val="00434522"/>
    <w:rsid w:val="00445F7E"/>
    <w:rsid w:val="00456F21"/>
    <w:rsid w:val="004A2139"/>
    <w:rsid w:val="004C37D8"/>
    <w:rsid w:val="004D0940"/>
    <w:rsid w:val="004E09E5"/>
    <w:rsid w:val="00511A6E"/>
    <w:rsid w:val="00525D61"/>
    <w:rsid w:val="00544B5D"/>
    <w:rsid w:val="00550595"/>
    <w:rsid w:val="00595554"/>
    <w:rsid w:val="00596518"/>
    <w:rsid w:val="005C6BA1"/>
    <w:rsid w:val="005F13DE"/>
    <w:rsid w:val="00694DA0"/>
    <w:rsid w:val="006A17FF"/>
    <w:rsid w:val="006B16AD"/>
    <w:rsid w:val="006D3CDD"/>
    <w:rsid w:val="006E2AB6"/>
    <w:rsid w:val="006F7DCB"/>
    <w:rsid w:val="00726D35"/>
    <w:rsid w:val="00752331"/>
    <w:rsid w:val="007760F5"/>
    <w:rsid w:val="007C3381"/>
    <w:rsid w:val="007D187A"/>
    <w:rsid w:val="007D1CFD"/>
    <w:rsid w:val="00815A88"/>
    <w:rsid w:val="00830FBE"/>
    <w:rsid w:val="00852031"/>
    <w:rsid w:val="00886C5B"/>
    <w:rsid w:val="008A3698"/>
    <w:rsid w:val="008B041E"/>
    <w:rsid w:val="008E3BBA"/>
    <w:rsid w:val="008F240F"/>
    <w:rsid w:val="00912B6E"/>
    <w:rsid w:val="00917C62"/>
    <w:rsid w:val="00932A82"/>
    <w:rsid w:val="00990A7A"/>
    <w:rsid w:val="009923FE"/>
    <w:rsid w:val="009B3637"/>
    <w:rsid w:val="009B5D7F"/>
    <w:rsid w:val="009D3984"/>
    <w:rsid w:val="009D67F9"/>
    <w:rsid w:val="009F280F"/>
    <w:rsid w:val="009F2F9F"/>
    <w:rsid w:val="00A0413C"/>
    <w:rsid w:val="00A11A3E"/>
    <w:rsid w:val="00A254AC"/>
    <w:rsid w:val="00A46265"/>
    <w:rsid w:val="00A90803"/>
    <w:rsid w:val="00A96003"/>
    <w:rsid w:val="00B077EB"/>
    <w:rsid w:val="00B975DE"/>
    <w:rsid w:val="00BF10C1"/>
    <w:rsid w:val="00BF488E"/>
    <w:rsid w:val="00C22654"/>
    <w:rsid w:val="00C4655B"/>
    <w:rsid w:val="00C73CA3"/>
    <w:rsid w:val="00CC013D"/>
    <w:rsid w:val="00CC3C77"/>
    <w:rsid w:val="00CD07A4"/>
    <w:rsid w:val="00CD1303"/>
    <w:rsid w:val="00D155F7"/>
    <w:rsid w:val="00D303FD"/>
    <w:rsid w:val="00D47A00"/>
    <w:rsid w:val="00D540BD"/>
    <w:rsid w:val="00D55C09"/>
    <w:rsid w:val="00D57EE5"/>
    <w:rsid w:val="00D84C31"/>
    <w:rsid w:val="00DC74D5"/>
    <w:rsid w:val="00DE1B3C"/>
    <w:rsid w:val="00E003B4"/>
    <w:rsid w:val="00E16B3D"/>
    <w:rsid w:val="00E529DD"/>
    <w:rsid w:val="00E7465D"/>
    <w:rsid w:val="00E76CA1"/>
    <w:rsid w:val="00E77B77"/>
    <w:rsid w:val="00E85EA3"/>
    <w:rsid w:val="00E948D5"/>
    <w:rsid w:val="00EA7C15"/>
    <w:rsid w:val="00EB6FF8"/>
    <w:rsid w:val="00EC570B"/>
    <w:rsid w:val="00EF2915"/>
    <w:rsid w:val="00EF7FBE"/>
    <w:rsid w:val="00F12418"/>
    <w:rsid w:val="00F334C9"/>
    <w:rsid w:val="00F37EB4"/>
    <w:rsid w:val="00F715C3"/>
    <w:rsid w:val="00F8183E"/>
    <w:rsid w:val="00FB1702"/>
    <w:rsid w:val="00FB6B7C"/>
    <w:rsid w:val="00FD041B"/>
    <w:rsid w:val="00FD2B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D2A637"/>
  <w15:chartTrackingRefBased/>
  <w15:docId w15:val="{504DCA69-DFE8-4E4A-8EF4-5D03E74BE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1B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1BBD"/>
    <w:pPr>
      <w:tabs>
        <w:tab w:val="center" w:pos="4252"/>
        <w:tab w:val="right" w:pos="8504"/>
      </w:tabs>
      <w:snapToGrid w:val="0"/>
    </w:pPr>
  </w:style>
  <w:style w:type="character" w:customStyle="1" w:styleId="a4">
    <w:name w:val="ヘッダー (文字)"/>
    <w:basedOn w:val="a0"/>
    <w:link w:val="a3"/>
    <w:uiPriority w:val="99"/>
    <w:rsid w:val="00391BBD"/>
  </w:style>
  <w:style w:type="paragraph" w:styleId="a5">
    <w:name w:val="footer"/>
    <w:basedOn w:val="a"/>
    <w:link w:val="a6"/>
    <w:uiPriority w:val="99"/>
    <w:unhideWhenUsed/>
    <w:rsid w:val="00391BBD"/>
    <w:pPr>
      <w:tabs>
        <w:tab w:val="center" w:pos="4252"/>
        <w:tab w:val="right" w:pos="8504"/>
      </w:tabs>
      <w:snapToGrid w:val="0"/>
    </w:pPr>
  </w:style>
  <w:style w:type="character" w:customStyle="1" w:styleId="a6">
    <w:name w:val="フッター (文字)"/>
    <w:basedOn w:val="a0"/>
    <w:link w:val="a5"/>
    <w:uiPriority w:val="99"/>
    <w:rsid w:val="00391BBD"/>
  </w:style>
  <w:style w:type="paragraph" w:styleId="a7">
    <w:name w:val="Balloon Text"/>
    <w:basedOn w:val="a"/>
    <w:link w:val="a8"/>
    <w:uiPriority w:val="99"/>
    <w:semiHidden/>
    <w:unhideWhenUsed/>
    <w:rsid w:val="00C73CA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73CA3"/>
    <w:rPr>
      <w:rFonts w:asciiTheme="majorHAnsi" w:eastAsiaTheme="majorEastAsia" w:hAnsiTheme="majorHAnsi" w:cstheme="majorBidi"/>
      <w:sz w:val="18"/>
      <w:szCs w:val="18"/>
    </w:rPr>
  </w:style>
  <w:style w:type="paragraph" w:styleId="a9">
    <w:name w:val="Closing"/>
    <w:basedOn w:val="a"/>
    <w:link w:val="aa"/>
    <w:uiPriority w:val="99"/>
    <w:semiHidden/>
    <w:unhideWhenUsed/>
    <w:rsid w:val="00A46265"/>
    <w:pPr>
      <w:jc w:val="right"/>
    </w:pPr>
  </w:style>
  <w:style w:type="character" w:customStyle="1" w:styleId="aa">
    <w:name w:val="結語 (文字)"/>
    <w:basedOn w:val="a0"/>
    <w:link w:val="a9"/>
    <w:uiPriority w:val="99"/>
    <w:semiHidden/>
    <w:rsid w:val="00A46265"/>
  </w:style>
  <w:style w:type="paragraph" w:styleId="ab">
    <w:name w:val="List Paragraph"/>
    <w:basedOn w:val="a"/>
    <w:uiPriority w:val="34"/>
    <w:qFormat/>
    <w:rsid w:val="00A46265"/>
    <w:pPr>
      <w:ind w:leftChars="400" w:left="840"/>
    </w:pPr>
  </w:style>
  <w:style w:type="paragraph" w:styleId="ac">
    <w:name w:val="Date"/>
    <w:basedOn w:val="a"/>
    <w:next w:val="a"/>
    <w:link w:val="ad"/>
    <w:uiPriority w:val="99"/>
    <w:semiHidden/>
    <w:unhideWhenUsed/>
    <w:rsid w:val="00917C62"/>
  </w:style>
  <w:style w:type="character" w:customStyle="1" w:styleId="ad">
    <w:name w:val="日付 (文字)"/>
    <w:basedOn w:val="a0"/>
    <w:link w:val="ac"/>
    <w:uiPriority w:val="99"/>
    <w:semiHidden/>
    <w:rsid w:val="00917C62"/>
  </w:style>
  <w:style w:type="table" w:styleId="ae">
    <w:name w:val="Table Grid"/>
    <w:basedOn w:val="a1"/>
    <w:uiPriority w:val="39"/>
    <w:rsid w:val="009F28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
    <w:next w:val="a"/>
    <w:uiPriority w:val="35"/>
    <w:semiHidden/>
    <w:unhideWhenUsed/>
    <w:qFormat/>
    <w:rsid w:val="00596518"/>
    <w:pPr>
      <w:widowControl w:val="0"/>
    </w:pPr>
    <w:rPr>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03595">
      <w:bodyDiv w:val="1"/>
      <w:marLeft w:val="0"/>
      <w:marRight w:val="0"/>
      <w:marTop w:val="0"/>
      <w:marBottom w:val="0"/>
      <w:divBdr>
        <w:top w:val="none" w:sz="0" w:space="0" w:color="auto"/>
        <w:left w:val="none" w:sz="0" w:space="0" w:color="auto"/>
        <w:bottom w:val="none" w:sz="0" w:space="0" w:color="auto"/>
        <w:right w:val="none" w:sz="0" w:space="0" w:color="auto"/>
      </w:divBdr>
    </w:div>
    <w:div w:id="205993507">
      <w:bodyDiv w:val="1"/>
      <w:marLeft w:val="0"/>
      <w:marRight w:val="0"/>
      <w:marTop w:val="0"/>
      <w:marBottom w:val="0"/>
      <w:divBdr>
        <w:top w:val="none" w:sz="0" w:space="0" w:color="auto"/>
        <w:left w:val="none" w:sz="0" w:space="0" w:color="auto"/>
        <w:bottom w:val="none" w:sz="0" w:space="0" w:color="auto"/>
        <w:right w:val="none" w:sz="0" w:space="0" w:color="auto"/>
      </w:divBdr>
    </w:div>
    <w:div w:id="528034240">
      <w:bodyDiv w:val="1"/>
      <w:marLeft w:val="0"/>
      <w:marRight w:val="0"/>
      <w:marTop w:val="0"/>
      <w:marBottom w:val="0"/>
      <w:divBdr>
        <w:top w:val="none" w:sz="0" w:space="0" w:color="auto"/>
        <w:left w:val="none" w:sz="0" w:space="0" w:color="auto"/>
        <w:bottom w:val="none" w:sz="0" w:space="0" w:color="auto"/>
        <w:right w:val="none" w:sz="0" w:space="0" w:color="auto"/>
      </w:divBdr>
    </w:div>
    <w:div w:id="617027036">
      <w:bodyDiv w:val="1"/>
      <w:marLeft w:val="0"/>
      <w:marRight w:val="0"/>
      <w:marTop w:val="0"/>
      <w:marBottom w:val="0"/>
      <w:divBdr>
        <w:top w:val="none" w:sz="0" w:space="0" w:color="auto"/>
        <w:left w:val="none" w:sz="0" w:space="0" w:color="auto"/>
        <w:bottom w:val="none" w:sz="0" w:space="0" w:color="auto"/>
        <w:right w:val="none" w:sz="0" w:space="0" w:color="auto"/>
      </w:divBdr>
    </w:div>
    <w:div w:id="1048407985">
      <w:bodyDiv w:val="1"/>
      <w:marLeft w:val="0"/>
      <w:marRight w:val="0"/>
      <w:marTop w:val="0"/>
      <w:marBottom w:val="0"/>
      <w:divBdr>
        <w:top w:val="none" w:sz="0" w:space="0" w:color="auto"/>
        <w:left w:val="none" w:sz="0" w:space="0" w:color="auto"/>
        <w:bottom w:val="none" w:sz="0" w:space="0" w:color="auto"/>
        <w:right w:val="none" w:sz="0" w:space="0" w:color="auto"/>
      </w:divBdr>
    </w:div>
    <w:div w:id="125393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b1a7c7d-0424-43c0-ac53-6c4da52a04d1">
      <Terms xmlns="http://schemas.microsoft.com/office/infopath/2007/PartnerControls"/>
    </lcf76f155ced4ddcb4097134ff3c332f>
    <TaxCatchAll xmlns="3662333d-f2d3-42e4-a03c-c0a60ccce3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FBCDA5D73DAB54FA255F46D75796372" ma:contentTypeVersion="13" ma:contentTypeDescription="新しいドキュメントを作成します。" ma:contentTypeScope="" ma:versionID="a5a804b4a6703fe79d5ffc1915ed1934">
  <xsd:schema xmlns:xsd="http://www.w3.org/2001/XMLSchema" xmlns:xs="http://www.w3.org/2001/XMLSchema" xmlns:p="http://schemas.microsoft.com/office/2006/metadata/properties" xmlns:ns2="0b1a7c7d-0424-43c0-ac53-6c4da52a04d1" xmlns:ns3="3662333d-f2d3-42e4-a03c-c0a60ccce36a" targetNamespace="http://schemas.microsoft.com/office/2006/metadata/properties" ma:root="true" ma:fieldsID="b70d8a1691cc891cef276bb9c7abca85" ns2:_="" ns3:_="">
    <xsd:import namespace="0b1a7c7d-0424-43c0-ac53-6c4da52a04d1"/>
    <xsd:import namespace="3662333d-f2d3-42e4-a03c-c0a60ccce36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a7c7d-0424-43c0-ac53-6c4da52a0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6c580f68-8fb6-4863-9746-d6c2a3347a7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2333d-f2d3-42e4-a03c-c0a60ccce36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e5af884-7292-4c3f-afe6-37684f83abe4}" ma:internalName="TaxCatchAll" ma:showField="CatchAllData" ma:web="3662333d-f2d3-42e4-a03c-c0a60ccce3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88922C-BEFB-479B-8852-3589BC50C076}">
  <ds:schemaRefs>
    <ds:schemaRef ds:uri="http://schemas.microsoft.com/sharepoint/v3/contenttype/forms"/>
  </ds:schemaRefs>
</ds:datastoreItem>
</file>

<file path=customXml/itemProps2.xml><?xml version="1.0" encoding="utf-8"?>
<ds:datastoreItem xmlns:ds="http://schemas.openxmlformats.org/officeDocument/2006/customXml" ds:itemID="{8FF0ED13-1F62-47CE-9C62-7B8FA5B9A3AB}">
  <ds:schemaRefs>
    <ds:schemaRef ds:uri="http://purl.org/dc/elements/1.1/"/>
    <ds:schemaRef ds:uri="http://schemas.microsoft.com/office/2006/metadata/properties"/>
    <ds:schemaRef ds:uri="0b1a7c7d-0424-43c0-ac53-6c4da52a04d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3662333d-f2d3-42e4-a03c-c0a60ccce36a"/>
    <ds:schemaRef ds:uri="http://www.w3.org/XML/1998/namespace"/>
    <ds:schemaRef ds:uri="http://purl.org/dc/dcmitype/"/>
  </ds:schemaRefs>
</ds:datastoreItem>
</file>

<file path=customXml/itemProps3.xml><?xml version="1.0" encoding="utf-8"?>
<ds:datastoreItem xmlns:ds="http://schemas.openxmlformats.org/officeDocument/2006/customXml" ds:itemID="{84CE0FE2-2E94-4551-ADE5-40C1AC7FD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a7c7d-0424-43c0-ac53-6c4da52a04d1"/>
    <ds:schemaRef ds:uri="3662333d-f2d3-42e4-a03c-c0a60ccce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228</Words>
  <Characters>1305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関西大学</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関西大学</dc:creator>
  <cp:keywords/>
  <dc:description/>
  <cp:lastModifiedBy>YAMAMOTO,Naoko</cp:lastModifiedBy>
  <cp:revision>4</cp:revision>
  <cp:lastPrinted>2024-06-03T01:16:00Z</cp:lastPrinted>
  <dcterms:created xsi:type="dcterms:W3CDTF">2024-06-17T07:22:00Z</dcterms:created>
  <dcterms:modified xsi:type="dcterms:W3CDTF">2024-06-17T07:36:00Z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0x0101003FBCDA5D73DAB54FA255F46D75796372</vt:lpwstr>
  </property>
  <property fmtid="{D5CDD505-2E9C-101B-9397-08002B2CF9AE}" pid="3" name="Order">
    <vt:r8>719800</vt:r8>
  </property>
  <property fmtid="{D5CDD505-2E9C-101B-9397-08002B2CF9AE}" pid="4" name="MediaServiceImageTags">
    <vt:lpwstr/>
  </property>
</Properties>
</file>