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32473" w14:textId="4AB82184" w:rsidR="000D0878" w:rsidRPr="009E5FB5" w:rsidRDefault="00000000">
      <w:pPr>
        <w:rPr>
          <w:rFonts w:hint="eastAsia"/>
          <w:lang w:val="en-US"/>
        </w:rPr>
      </w:pPr>
      <w:r w:rsidRPr="009E5FB5">
        <w:rPr>
          <w:lang w:val="en-US"/>
        </w:rPr>
        <w:t xml:space="preserve">2.1 </w:t>
      </w:r>
      <w:r w:rsidR="00506D74">
        <w:rPr>
          <w:rFonts w:hint="eastAsia"/>
          <w:lang w:val="en-US"/>
        </w:rPr>
        <w:t>キッチンの基本</w:t>
      </w:r>
    </w:p>
    <w:p w14:paraId="7CAA26CE" w14:textId="77777777" w:rsidR="000D0878" w:rsidRPr="009E5FB5" w:rsidRDefault="000D0878">
      <w:pPr>
        <w:rPr>
          <w:lang w:val="en-US"/>
        </w:rPr>
      </w:pPr>
    </w:p>
    <w:p w14:paraId="269F98E2" w14:textId="49BC914A" w:rsidR="000D0878" w:rsidRPr="009E5FB5" w:rsidRDefault="00000000">
      <w:pPr>
        <w:rPr>
          <w:lang w:val="en-US"/>
        </w:rPr>
      </w:pPr>
      <w:r w:rsidRPr="009E5FB5">
        <w:rPr>
          <w:lang w:val="en-US"/>
        </w:rPr>
        <w:t xml:space="preserve">2.1.1 </w:t>
      </w:r>
      <w:r w:rsidR="00506D74">
        <w:rPr>
          <w:rFonts w:hint="eastAsia"/>
          <w:lang w:val="en-US"/>
        </w:rPr>
        <w:t>キッチンの基礎知識</w:t>
      </w:r>
    </w:p>
    <w:p w14:paraId="53B8ED3E" w14:textId="77777777" w:rsidR="000D0878" w:rsidRPr="009E5FB5" w:rsidRDefault="000D0878">
      <w:pPr>
        <w:rPr>
          <w:lang w:val="en-US"/>
        </w:rPr>
      </w:pPr>
    </w:p>
    <w:p w14:paraId="787246E0" w14:textId="7CDF421B" w:rsidR="000D0878" w:rsidRPr="009E5FB5" w:rsidRDefault="00506D74">
      <w:pPr>
        <w:rPr>
          <w:b/>
          <w:color w:val="4A86E8"/>
          <w:lang w:val="en-US"/>
        </w:rPr>
      </w:pPr>
      <w:r>
        <w:rPr>
          <w:rFonts w:hint="eastAsia"/>
          <w:b/>
          <w:color w:val="4A86E8"/>
          <w:lang w:val="en-US"/>
        </w:rPr>
        <w:t>主要ポジション</w:t>
      </w:r>
    </w:p>
    <w:p w14:paraId="5315FA08" w14:textId="77777777" w:rsidR="000D0878" w:rsidRPr="009E5FB5" w:rsidRDefault="000D0878">
      <w:pPr>
        <w:rPr>
          <w:b/>
          <w:color w:val="4A86E8"/>
          <w:lang w:val="en-US"/>
        </w:rPr>
      </w:pPr>
    </w:p>
    <w:p w14:paraId="0D25EC16" w14:textId="15A95366" w:rsidR="000D0878" w:rsidRDefault="00506D74">
      <w:pPr>
        <w:spacing w:before="240" w:after="240"/>
        <w:rPr>
          <w:rFonts w:ascii="MS PGothic" w:eastAsia="MS PGothic" w:hAnsi="MS PGothic" w:cs="MS PGothic"/>
          <w:b/>
          <w:sz w:val="18"/>
          <w:szCs w:val="18"/>
        </w:rPr>
      </w:pPr>
      <w:r>
        <w:rPr>
          <w:rFonts w:ascii="MS PGothic" w:eastAsia="MS PGothic" w:hAnsi="MS PGothic" w:cs="MS PGothic" w:hint="eastAsia"/>
          <w:b/>
          <w:sz w:val="18"/>
          <w:szCs w:val="18"/>
        </w:rPr>
        <w:t>牛勝</w:t>
      </w:r>
      <w:r w:rsidR="00000000">
        <w:rPr>
          <w:rFonts w:ascii="MS PGothic" w:eastAsia="MS PGothic" w:hAnsi="MS PGothic" w:cs="MS PGothic"/>
          <w:b/>
          <w:sz w:val="18"/>
          <w:szCs w:val="18"/>
        </w:rPr>
        <w:t>のキッチンには4つの主要なポジションの他、クオリティーコントロール(ＱＣ)や、洗い場というポジションがあります。それぞれのポジションの作業内容は以下のとおりです。</w:t>
      </w:r>
    </w:p>
    <w:p w14:paraId="02DEC00B" w14:textId="77777777" w:rsidR="000D0878" w:rsidRDefault="000D0878">
      <w:pPr>
        <w:spacing w:before="240" w:after="240"/>
        <w:rPr>
          <w:rFonts w:ascii="MS PGothic" w:eastAsia="MS PGothic" w:hAnsi="MS PGothic" w:cs="MS PGothic"/>
          <w:b/>
          <w:sz w:val="18"/>
          <w:szCs w:val="18"/>
        </w:rPr>
      </w:pPr>
    </w:p>
    <w:tbl>
      <w:tblPr>
        <w:tblStyle w:val="a"/>
        <w:tblW w:w="8115" w:type="dxa"/>
        <w:tblBorders>
          <w:top w:val="nil"/>
          <w:left w:val="nil"/>
          <w:bottom w:val="nil"/>
          <w:right w:val="nil"/>
          <w:insideH w:val="nil"/>
          <w:insideV w:val="nil"/>
        </w:tblBorders>
        <w:tblLayout w:type="fixed"/>
        <w:tblLook w:val="0600" w:firstRow="0" w:lastRow="0" w:firstColumn="0" w:lastColumn="0" w:noHBand="1" w:noVBand="1"/>
      </w:tblPr>
      <w:tblGrid>
        <w:gridCol w:w="3735"/>
        <w:gridCol w:w="4380"/>
      </w:tblGrid>
      <w:tr w:rsidR="000D0878" w14:paraId="5413D851" w14:textId="77777777">
        <w:trPr>
          <w:trHeight w:val="899"/>
        </w:trPr>
        <w:tc>
          <w:tcPr>
            <w:tcW w:w="3735" w:type="dxa"/>
            <w:tcBorders>
              <w:top w:val="single" w:sz="8" w:space="0" w:color="000000"/>
              <w:left w:val="single" w:sz="8" w:space="0" w:color="000000"/>
              <w:bottom w:val="single" w:sz="8" w:space="0" w:color="000000"/>
              <w:right w:val="single" w:sz="8" w:space="0" w:color="000000"/>
            </w:tcBorders>
            <w:shd w:val="clear" w:color="auto" w:fill="FFFF99"/>
            <w:tcMar>
              <w:top w:w="100" w:type="dxa"/>
              <w:left w:w="100" w:type="dxa"/>
              <w:bottom w:w="100" w:type="dxa"/>
              <w:right w:w="100" w:type="dxa"/>
            </w:tcMar>
          </w:tcPr>
          <w:p w14:paraId="367A1461" w14:textId="77777777" w:rsidR="000D0878" w:rsidRDefault="00000000">
            <w:pPr>
              <w:spacing w:before="240" w:after="240" w:line="240" w:lineRule="auto"/>
              <w:ind w:left="100" w:right="100"/>
              <w:rPr>
                <w:rFonts w:ascii="MS PGothic" w:eastAsia="MS PGothic" w:hAnsi="MS PGothic" w:cs="MS PGothic"/>
                <w:b/>
                <w:sz w:val="18"/>
                <w:szCs w:val="18"/>
              </w:rPr>
            </w:pPr>
            <w:r>
              <w:rPr>
                <w:rFonts w:ascii="MS PGothic" w:eastAsia="MS PGothic" w:hAnsi="MS PGothic" w:cs="MS PGothic"/>
                <w:b/>
                <w:sz w:val="18"/>
                <w:szCs w:val="18"/>
              </w:rPr>
              <w:t>ポジション</w:t>
            </w:r>
          </w:p>
        </w:tc>
        <w:tc>
          <w:tcPr>
            <w:tcW w:w="4380" w:type="dxa"/>
            <w:tcBorders>
              <w:top w:val="single" w:sz="8" w:space="0" w:color="000000"/>
              <w:left w:val="nil"/>
              <w:bottom w:val="single" w:sz="8" w:space="0" w:color="000000"/>
              <w:right w:val="single" w:sz="8" w:space="0" w:color="000000"/>
            </w:tcBorders>
            <w:shd w:val="clear" w:color="auto" w:fill="FFFF99"/>
            <w:tcMar>
              <w:top w:w="100" w:type="dxa"/>
              <w:left w:w="100" w:type="dxa"/>
              <w:bottom w:w="100" w:type="dxa"/>
              <w:right w:w="100" w:type="dxa"/>
            </w:tcMar>
          </w:tcPr>
          <w:p w14:paraId="046C916E" w14:textId="77777777" w:rsidR="000D0878" w:rsidRDefault="00000000">
            <w:pPr>
              <w:spacing w:before="240" w:after="240" w:line="240" w:lineRule="auto"/>
              <w:ind w:left="100" w:right="100"/>
              <w:rPr>
                <w:rFonts w:ascii="MS PGothic" w:eastAsia="MS PGothic" w:hAnsi="MS PGothic" w:cs="MS PGothic"/>
                <w:b/>
                <w:sz w:val="18"/>
                <w:szCs w:val="18"/>
              </w:rPr>
            </w:pPr>
            <w:r>
              <w:rPr>
                <w:rFonts w:ascii="MS PGothic" w:eastAsia="MS PGothic" w:hAnsi="MS PGothic" w:cs="MS PGothic"/>
                <w:b/>
                <w:sz w:val="18"/>
                <w:szCs w:val="18"/>
              </w:rPr>
              <w:t>調理作業内容</w:t>
            </w:r>
          </w:p>
        </w:tc>
      </w:tr>
      <w:tr w:rsidR="000D0878" w14:paraId="39B2CEA3" w14:textId="77777777">
        <w:trPr>
          <w:trHeight w:val="899"/>
        </w:trPr>
        <w:tc>
          <w:tcPr>
            <w:tcW w:w="3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5E6D7A" w14:textId="73214F76" w:rsidR="000D0878" w:rsidRDefault="00000000">
            <w:pPr>
              <w:spacing w:before="240" w:after="240" w:line="240" w:lineRule="auto"/>
              <w:ind w:left="100" w:right="100"/>
              <w:rPr>
                <w:rFonts w:ascii="MS PGothic" w:eastAsia="MS PGothic" w:hAnsi="MS PGothic" w:cs="MS PGothic" w:hint="eastAsia"/>
                <w:b/>
                <w:sz w:val="18"/>
                <w:szCs w:val="18"/>
              </w:rPr>
            </w:pPr>
            <w:r>
              <w:rPr>
                <w:rFonts w:ascii="MS PGothic" w:eastAsia="MS PGothic" w:hAnsi="MS PGothic" w:cs="MS PGothic"/>
                <w:b/>
                <w:sz w:val="18"/>
                <w:szCs w:val="18"/>
              </w:rPr>
              <w:t xml:space="preserve">コールドキッチン　</w:t>
            </w:r>
          </w:p>
        </w:tc>
        <w:tc>
          <w:tcPr>
            <w:tcW w:w="4380" w:type="dxa"/>
            <w:tcBorders>
              <w:top w:val="nil"/>
              <w:left w:val="nil"/>
              <w:bottom w:val="single" w:sz="8" w:space="0" w:color="000000"/>
              <w:right w:val="single" w:sz="8" w:space="0" w:color="000000"/>
            </w:tcBorders>
            <w:tcMar>
              <w:top w:w="100" w:type="dxa"/>
              <w:left w:w="100" w:type="dxa"/>
              <w:bottom w:w="100" w:type="dxa"/>
              <w:right w:w="100" w:type="dxa"/>
            </w:tcMar>
          </w:tcPr>
          <w:p w14:paraId="799A90D2" w14:textId="77777777" w:rsidR="000D0878" w:rsidRDefault="00000000">
            <w:pPr>
              <w:spacing w:before="240" w:after="240" w:line="240" w:lineRule="auto"/>
              <w:ind w:left="100" w:right="100"/>
              <w:rPr>
                <w:rFonts w:ascii="MS PGothic" w:eastAsia="MS PGothic" w:hAnsi="MS PGothic" w:cs="MS PGothic"/>
                <w:b/>
                <w:sz w:val="18"/>
                <w:szCs w:val="18"/>
              </w:rPr>
            </w:pPr>
            <w:r>
              <w:rPr>
                <w:rFonts w:ascii="MS PGothic" w:eastAsia="MS PGothic" w:hAnsi="MS PGothic" w:cs="MS PGothic"/>
                <w:b/>
                <w:sz w:val="18"/>
                <w:szCs w:val="18"/>
              </w:rPr>
              <w:t>Salad, Sushi, Sashimi サラダ、刺身</w:t>
            </w:r>
          </w:p>
        </w:tc>
      </w:tr>
      <w:tr w:rsidR="000D0878" w14:paraId="47DFB094" w14:textId="77777777">
        <w:trPr>
          <w:trHeight w:val="899"/>
        </w:trPr>
        <w:tc>
          <w:tcPr>
            <w:tcW w:w="3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AE10EB" w14:textId="51628B22" w:rsidR="000D0878" w:rsidRDefault="00000000">
            <w:pPr>
              <w:spacing w:before="240" w:after="240" w:line="240" w:lineRule="auto"/>
              <w:ind w:left="100" w:right="100"/>
              <w:rPr>
                <w:rFonts w:ascii="MS PGothic" w:eastAsia="MS PGothic" w:hAnsi="MS PGothic" w:cs="MS PGothic" w:hint="eastAsia"/>
                <w:b/>
                <w:sz w:val="18"/>
                <w:szCs w:val="18"/>
              </w:rPr>
            </w:pPr>
            <w:r>
              <w:rPr>
                <w:rFonts w:ascii="MS PGothic" w:eastAsia="MS PGothic" w:hAnsi="MS PGothic" w:cs="MS PGothic"/>
                <w:b/>
                <w:sz w:val="18"/>
                <w:szCs w:val="18"/>
              </w:rPr>
              <w:t xml:space="preserve">ストーブ </w:t>
            </w:r>
          </w:p>
        </w:tc>
        <w:tc>
          <w:tcPr>
            <w:tcW w:w="4380" w:type="dxa"/>
            <w:tcBorders>
              <w:top w:val="nil"/>
              <w:left w:val="nil"/>
              <w:bottom w:val="single" w:sz="8" w:space="0" w:color="000000"/>
              <w:right w:val="single" w:sz="8" w:space="0" w:color="000000"/>
            </w:tcBorders>
            <w:tcMar>
              <w:top w:w="100" w:type="dxa"/>
              <w:left w:w="100" w:type="dxa"/>
              <w:bottom w:w="100" w:type="dxa"/>
              <w:right w:w="100" w:type="dxa"/>
            </w:tcMar>
          </w:tcPr>
          <w:p w14:paraId="7FCBC8B4" w14:textId="77777777" w:rsidR="000D0878" w:rsidRDefault="00000000">
            <w:pPr>
              <w:spacing w:before="240" w:after="240" w:line="240" w:lineRule="auto"/>
              <w:ind w:left="100" w:right="100"/>
              <w:rPr>
                <w:rFonts w:ascii="MS PGothic" w:eastAsia="MS PGothic" w:hAnsi="MS PGothic" w:cs="MS PGothic"/>
                <w:b/>
                <w:sz w:val="18"/>
                <w:szCs w:val="18"/>
              </w:rPr>
            </w:pPr>
            <w:r>
              <w:rPr>
                <w:rFonts w:ascii="MS PGothic" w:eastAsia="MS PGothic" w:hAnsi="MS PGothic" w:cs="MS PGothic"/>
                <w:b/>
                <w:sz w:val="18"/>
                <w:szCs w:val="18"/>
              </w:rPr>
              <w:t>Rice, Noodle, Soup</w:t>
            </w:r>
          </w:p>
        </w:tc>
      </w:tr>
      <w:tr w:rsidR="000D0878" w14:paraId="45F7362A" w14:textId="77777777">
        <w:trPr>
          <w:trHeight w:val="899"/>
        </w:trPr>
        <w:tc>
          <w:tcPr>
            <w:tcW w:w="3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85FC19" w14:textId="62FAFC07" w:rsidR="000D0878" w:rsidRDefault="00000000">
            <w:pPr>
              <w:spacing w:before="240" w:after="240" w:line="240" w:lineRule="auto"/>
              <w:ind w:left="100" w:right="100"/>
              <w:rPr>
                <w:rFonts w:ascii="MS PGothic" w:eastAsia="MS PGothic" w:hAnsi="MS PGothic" w:cs="MS PGothic" w:hint="eastAsia"/>
                <w:b/>
                <w:sz w:val="18"/>
                <w:szCs w:val="18"/>
              </w:rPr>
            </w:pPr>
            <w:r>
              <w:rPr>
                <w:rFonts w:ascii="MS PGothic" w:eastAsia="MS PGothic" w:hAnsi="MS PGothic" w:cs="MS PGothic"/>
                <w:b/>
                <w:sz w:val="18"/>
                <w:szCs w:val="18"/>
              </w:rPr>
              <w:t xml:space="preserve">ミート　</w:t>
            </w:r>
          </w:p>
        </w:tc>
        <w:tc>
          <w:tcPr>
            <w:tcW w:w="4380" w:type="dxa"/>
            <w:tcBorders>
              <w:top w:val="nil"/>
              <w:left w:val="nil"/>
              <w:bottom w:val="single" w:sz="8" w:space="0" w:color="000000"/>
              <w:right w:val="single" w:sz="8" w:space="0" w:color="000000"/>
            </w:tcBorders>
            <w:tcMar>
              <w:top w:w="100" w:type="dxa"/>
              <w:left w:w="100" w:type="dxa"/>
              <w:bottom w:w="100" w:type="dxa"/>
              <w:right w:w="100" w:type="dxa"/>
            </w:tcMar>
          </w:tcPr>
          <w:p w14:paraId="0E253F39" w14:textId="77777777" w:rsidR="000D0878" w:rsidRDefault="00000000">
            <w:pPr>
              <w:spacing w:before="240" w:after="240" w:line="240" w:lineRule="auto"/>
              <w:ind w:left="100" w:right="100"/>
              <w:rPr>
                <w:rFonts w:ascii="MS PGothic" w:eastAsia="MS PGothic" w:hAnsi="MS PGothic" w:cs="MS PGothic"/>
                <w:b/>
                <w:sz w:val="18"/>
                <w:szCs w:val="18"/>
              </w:rPr>
            </w:pPr>
            <w:r>
              <w:rPr>
                <w:rFonts w:ascii="MS PGothic" w:eastAsia="MS PGothic" w:hAnsi="MS PGothic" w:cs="MS PGothic"/>
                <w:b/>
                <w:sz w:val="18"/>
                <w:szCs w:val="18"/>
              </w:rPr>
              <w:t>BBQ Items</w:t>
            </w:r>
          </w:p>
        </w:tc>
      </w:tr>
      <w:tr w:rsidR="000D0878" w14:paraId="6F22524A" w14:textId="77777777">
        <w:trPr>
          <w:trHeight w:val="899"/>
        </w:trPr>
        <w:tc>
          <w:tcPr>
            <w:tcW w:w="3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E5B589" w14:textId="16C780AB" w:rsidR="000D0878" w:rsidRDefault="00000000">
            <w:pPr>
              <w:spacing w:before="240" w:after="240" w:line="240" w:lineRule="auto"/>
              <w:ind w:left="100" w:right="100"/>
              <w:rPr>
                <w:rFonts w:ascii="MS PGothic" w:eastAsia="MS PGothic" w:hAnsi="MS PGothic" w:cs="MS PGothic" w:hint="eastAsia"/>
                <w:b/>
                <w:sz w:val="18"/>
                <w:szCs w:val="18"/>
              </w:rPr>
            </w:pPr>
            <w:r>
              <w:rPr>
                <w:rFonts w:ascii="MS PGothic" w:eastAsia="MS PGothic" w:hAnsi="MS PGothic" w:cs="MS PGothic"/>
                <w:b/>
                <w:sz w:val="18"/>
                <w:szCs w:val="18"/>
              </w:rPr>
              <w:t xml:space="preserve">ディープ・フライヤー　</w:t>
            </w:r>
          </w:p>
        </w:tc>
        <w:tc>
          <w:tcPr>
            <w:tcW w:w="4380" w:type="dxa"/>
            <w:tcBorders>
              <w:top w:val="nil"/>
              <w:left w:val="nil"/>
              <w:bottom w:val="single" w:sz="8" w:space="0" w:color="000000"/>
              <w:right w:val="single" w:sz="8" w:space="0" w:color="000000"/>
            </w:tcBorders>
            <w:tcMar>
              <w:top w:w="100" w:type="dxa"/>
              <w:left w:w="100" w:type="dxa"/>
              <w:bottom w:w="100" w:type="dxa"/>
              <w:right w:w="100" w:type="dxa"/>
            </w:tcMar>
          </w:tcPr>
          <w:p w14:paraId="02721F2A" w14:textId="77777777" w:rsidR="000D0878" w:rsidRDefault="00000000">
            <w:pPr>
              <w:spacing w:before="240" w:after="240" w:line="240" w:lineRule="auto"/>
              <w:ind w:left="100" w:right="100"/>
              <w:rPr>
                <w:rFonts w:ascii="MS PGothic" w:eastAsia="MS PGothic" w:hAnsi="MS PGothic" w:cs="MS PGothic"/>
                <w:b/>
                <w:sz w:val="18"/>
                <w:szCs w:val="18"/>
              </w:rPr>
            </w:pPr>
            <w:r>
              <w:rPr>
                <w:rFonts w:ascii="MS PGothic" w:eastAsia="MS PGothic" w:hAnsi="MS PGothic" w:cs="MS PGothic"/>
                <w:b/>
                <w:sz w:val="18"/>
                <w:szCs w:val="18"/>
              </w:rPr>
              <w:t>Deep Pry Items</w:t>
            </w:r>
          </w:p>
        </w:tc>
      </w:tr>
      <w:tr w:rsidR="000D0878" w14:paraId="1F7B1962" w14:textId="77777777">
        <w:trPr>
          <w:trHeight w:val="899"/>
        </w:trPr>
        <w:tc>
          <w:tcPr>
            <w:tcW w:w="3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BBDE65" w14:textId="54A7E4B3" w:rsidR="000D0878" w:rsidRDefault="00000000">
            <w:pPr>
              <w:spacing w:before="240" w:after="240" w:line="240" w:lineRule="auto"/>
              <w:ind w:left="100" w:right="100"/>
              <w:rPr>
                <w:rFonts w:ascii="MS PGothic" w:eastAsia="MS PGothic" w:hAnsi="MS PGothic" w:cs="MS PGothic" w:hint="eastAsia"/>
                <w:b/>
                <w:sz w:val="18"/>
                <w:szCs w:val="18"/>
              </w:rPr>
            </w:pPr>
            <w:r>
              <w:rPr>
                <w:rFonts w:ascii="MS PGothic" w:eastAsia="MS PGothic" w:hAnsi="MS PGothic" w:cs="MS PGothic"/>
                <w:b/>
                <w:sz w:val="18"/>
                <w:szCs w:val="18"/>
              </w:rPr>
              <w:t xml:space="preserve">クオリティーコントロール　</w:t>
            </w:r>
          </w:p>
        </w:tc>
        <w:tc>
          <w:tcPr>
            <w:tcW w:w="4380" w:type="dxa"/>
            <w:tcBorders>
              <w:top w:val="nil"/>
              <w:left w:val="nil"/>
              <w:bottom w:val="single" w:sz="8" w:space="0" w:color="000000"/>
              <w:right w:val="single" w:sz="8" w:space="0" w:color="000000"/>
            </w:tcBorders>
            <w:tcMar>
              <w:top w:w="100" w:type="dxa"/>
              <w:left w:w="100" w:type="dxa"/>
              <w:bottom w:w="100" w:type="dxa"/>
              <w:right w:w="100" w:type="dxa"/>
            </w:tcMar>
          </w:tcPr>
          <w:p w14:paraId="4C4F7653" w14:textId="77777777" w:rsidR="000D0878" w:rsidRDefault="00000000">
            <w:pPr>
              <w:spacing w:before="240" w:after="240" w:line="240" w:lineRule="auto"/>
              <w:ind w:left="100" w:right="100"/>
              <w:rPr>
                <w:rFonts w:ascii="MS PGothic" w:eastAsia="MS PGothic" w:hAnsi="MS PGothic" w:cs="MS PGothic"/>
                <w:b/>
                <w:sz w:val="18"/>
                <w:szCs w:val="18"/>
              </w:rPr>
            </w:pPr>
            <w:r>
              <w:rPr>
                <w:rFonts w:ascii="MS PGothic" w:eastAsia="MS PGothic" w:hAnsi="MS PGothic" w:cs="MS PGothic"/>
                <w:b/>
                <w:sz w:val="18"/>
                <w:szCs w:val="18"/>
              </w:rPr>
              <w:t>最終盛り付け確認、ホールとの連絡役</w:t>
            </w:r>
          </w:p>
        </w:tc>
      </w:tr>
      <w:tr w:rsidR="000D0878" w14:paraId="060C5C07" w14:textId="77777777">
        <w:trPr>
          <w:trHeight w:val="899"/>
        </w:trPr>
        <w:tc>
          <w:tcPr>
            <w:tcW w:w="3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89862A" w14:textId="675067C3" w:rsidR="000D0878" w:rsidRDefault="00000000">
            <w:pPr>
              <w:spacing w:before="240" w:after="240" w:line="240" w:lineRule="auto"/>
              <w:ind w:left="100" w:right="100"/>
              <w:rPr>
                <w:rFonts w:ascii="MS PGothic" w:eastAsia="MS PGothic" w:hAnsi="MS PGothic" w:cs="MS PGothic" w:hint="eastAsia"/>
                <w:b/>
                <w:sz w:val="18"/>
                <w:szCs w:val="18"/>
              </w:rPr>
            </w:pPr>
            <w:r>
              <w:rPr>
                <w:rFonts w:ascii="MS PGothic" w:eastAsia="MS PGothic" w:hAnsi="MS PGothic" w:cs="MS PGothic"/>
                <w:b/>
                <w:sz w:val="18"/>
                <w:szCs w:val="18"/>
              </w:rPr>
              <w:t xml:space="preserve">デｨッシュウォシャー　</w:t>
            </w:r>
          </w:p>
        </w:tc>
        <w:tc>
          <w:tcPr>
            <w:tcW w:w="4380" w:type="dxa"/>
            <w:tcBorders>
              <w:top w:val="nil"/>
              <w:left w:val="nil"/>
              <w:bottom w:val="single" w:sz="8" w:space="0" w:color="000000"/>
              <w:right w:val="single" w:sz="8" w:space="0" w:color="000000"/>
            </w:tcBorders>
            <w:tcMar>
              <w:top w:w="100" w:type="dxa"/>
              <w:left w:w="100" w:type="dxa"/>
              <w:bottom w:w="100" w:type="dxa"/>
              <w:right w:w="100" w:type="dxa"/>
            </w:tcMar>
          </w:tcPr>
          <w:p w14:paraId="46ECD0A0" w14:textId="77777777" w:rsidR="000D0878" w:rsidRDefault="00000000">
            <w:pPr>
              <w:spacing w:before="240" w:after="240" w:line="240" w:lineRule="auto"/>
              <w:ind w:left="100" w:right="100"/>
              <w:rPr>
                <w:rFonts w:ascii="MS PGothic" w:eastAsia="MS PGothic" w:hAnsi="MS PGothic" w:cs="MS PGothic"/>
                <w:b/>
                <w:sz w:val="18"/>
                <w:szCs w:val="18"/>
              </w:rPr>
            </w:pPr>
            <w:r>
              <w:rPr>
                <w:rFonts w:ascii="MS PGothic" w:eastAsia="MS PGothic" w:hAnsi="MS PGothic" w:cs="MS PGothic"/>
                <w:b/>
                <w:sz w:val="18"/>
                <w:szCs w:val="18"/>
              </w:rPr>
              <w:t>洗い場</w:t>
            </w:r>
          </w:p>
        </w:tc>
      </w:tr>
    </w:tbl>
    <w:p w14:paraId="23331A1D" w14:textId="77777777" w:rsidR="000D0878" w:rsidRDefault="000D0878">
      <w:pPr>
        <w:spacing w:before="240" w:after="240"/>
        <w:rPr>
          <w:b/>
          <w:color w:val="4A86E8"/>
          <w:sz w:val="20"/>
          <w:szCs w:val="20"/>
        </w:rPr>
      </w:pPr>
    </w:p>
    <w:p w14:paraId="7A7D8C65" w14:textId="77777777" w:rsidR="000D0878" w:rsidRDefault="000D0878">
      <w:pPr>
        <w:spacing w:before="240" w:after="240"/>
        <w:rPr>
          <w:b/>
          <w:color w:val="4A86E8"/>
          <w:sz w:val="20"/>
          <w:szCs w:val="20"/>
        </w:rPr>
      </w:pPr>
    </w:p>
    <w:p w14:paraId="3D7FF1EE" w14:textId="28D35153" w:rsidR="000D0878" w:rsidRDefault="00E8103E">
      <w:pPr>
        <w:spacing w:before="240" w:after="240"/>
        <w:rPr>
          <w:rFonts w:hint="eastAsia"/>
          <w:b/>
          <w:color w:val="4A86E8"/>
        </w:rPr>
      </w:pPr>
      <w:r>
        <w:rPr>
          <w:rFonts w:hint="eastAsia"/>
          <w:b/>
          <w:color w:val="4A86E8"/>
        </w:rPr>
        <w:t>一日のキッチンの流れ</w:t>
      </w:r>
    </w:p>
    <w:p w14:paraId="70711F62" w14:textId="77777777" w:rsidR="000D0878" w:rsidRDefault="00000000">
      <w:pPr>
        <w:spacing w:before="240" w:after="240" w:line="240" w:lineRule="auto"/>
        <w:ind w:left="420"/>
        <w:rPr>
          <w:rFonts w:ascii="MS PGothic" w:eastAsia="MS PGothic" w:hAnsi="MS PGothic" w:cs="MS PGothic"/>
          <w:b/>
          <w:sz w:val="18"/>
          <w:szCs w:val="18"/>
        </w:rPr>
      </w:pPr>
      <w:r>
        <w:rPr>
          <w:rFonts w:ascii="MS PGothic" w:eastAsia="MS PGothic" w:hAnsi="MS PGothic" w:cs="MS PGothic"/>
          <w:b/>
          <w:sz w:val="18"/>
          <w:szCs w:val="18"/>
        </w:rPr>
        <w:t>開店前から、閉店後まで、各時間帯に行う主な作業です。お客様がいつご来店されても、よい商品が作成出来るように備品、食材をスタンバイします。</w:t>
      </w:r>
    </w:p>
    <w:p w14:paraId="3ECDF055" w14:textId="77777777" w:rsidR="000D0878" w:rsidRDefault="000D0878">
      <w:pPr>
        <w:spacing w:before="240" w:after="240" w:line="240" w:lineRule="auto"/>
        <w:ind w:left="420"/>
        <w:rPr>
          <w:rFonts w:ascii="MS PGothic" w:eastAsia="MS PGothic" w:hAnsi="MS PGothic" w:cs="MS PGothic"/>
          <w:b/>
          <w:sz w:val="18"/>
          <w:szCs w:val="18"/>
        </w:rPr>
      </w:pPr>
    </w:p>
    <w:p w14:paraId="7D89BEEC" w14:textId="77777777" w:rsidR="000D0878" w:rsidRDefault="000D0878">
      <w:pPr>
        <w:spacing w:before="240" w:after="240" w:line="240" w:lineRule="auto"/>
        <w:ind w:left="420"/>
        <w:rPr>
          <w:rFonts w:ascii="MS PGothic" w:eastAsia="MS PGothic" w:hAnsi="MS PGothic" w:cs="MS PGothic"/>
          <w:b/>
          <w:sz w:val="18"/>
          <w:szCs w:val="18"/>
        </w:rPr>
      </w:pPr>
    </w:p>
    <w:tbl>
      <w:tblPr>
        <w:tblStyle w:val="a0"/>
        <w:tblW w:w="8100" w:type="dxa"/>
        <w:tblBorders>
          <w:top w:val="nil"/>
          <w:left w:val="nil"/>
          <w:bottom w:val="nil"/>
          <w:right w:val="nil"/>
          <w:insideH w:val="nil"/>
          <w:insideV w:val="nil"/>
        </w:tblBorders>
        <w:tblLayout w:type="fixed"/>
        <w:tblLook w:val="0600" w:firstRow="0" w:lastRow="0" w:firstColumn="0" w:lastColumn="0" w:noHBand="1" w:noVBand="1"/>
      </w:tblPr>
      <w:tblGrid>
        <w:gridCol w:w="2190"/>
        <w:gridCol w:w="2130"/>
        <w:gridCol w:w="3780"/>
      </w:tblGrid>
      <w:tr w:rsidR="000D0878" w14:paraId="2AF8E853" w14:textId="77777777">
        <w:trPr>
          <w:trHeight w:val="410"/>
        </w:trPr>
        <w:tc>
          <w:tcPr>
            <w:tcW w:w="2190" w:type="dxa"/>
            <w:tcBorders>
              <w:top w:val="single" w:sz="8" w:space="0" w:color="000000"/>
              <w:left w:val="single" w:sz="8" w:space="0" w:color="000000"/>
              <w:bottom w:val="single" w:sz="8" w:space="0" w:color="000000"/>
              <w:right w:val="single" w:sz="8" w:space="0" w:color="000000"/>
            </w:tcBorders>
            <w:shd w:val="clear" w:color="auto" w:fill="FFFF99"/>
            <w:tcMar>
              <w:top w:w="100" w:type="dxa"/>
              <w:left w:w="100" w:type="dxa"/>
              <w:bottom w:w="100" w:type="dxa"/>
              <w:right w:w="100" w:type="dxa"/>
            </w:tcMar>
          </w:tcPr>
          <w:p w14:paraId="286E5FF8"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時間帯</w:t>
            </w:r>
          </w:p>
        </w:tc>
        <w:tc>
          <w:tcPr>
            <w:tcW w:w="2130" w:type="dxa"/>
            <w:tcBorders>
              <w:top w:val="single" w:sz="8" w:space="0" w:color="000000"/>
              <w:left w:val="nil"/>
              <w:bottom w:val="single" w:sz="8" w:space="0" w:color="000000"/>
              <w:right w:val="single" w:sz="8" w:space="0" w:color="000000"/>
            </w:tcBorders>
            <w:shd w:val="clear" w:color="auto" w:fill="FFFF99"/>
            <w:tcMar>
              <w:top w:w="100" w:type="dxa"/>
              <w:left w:w="100" w:type="dxa"/>
              <w:bottom w:w="100" w:type="dxa"/>
              <w:right w:w="100" w:type="dxa"/>
            </w:tcMar>
          </w:tcPr>
          <w:p w14:paraId="2D6466DD"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時間</w:t>
            </w:r>
          </w:p>
        </w:tc>
        <w:tc>
          <w:tcPr>
            <w:tcW w:w="3780" w:type="dxa"/>
            <w:tcBorders>
              <w:top w:val="single" w:sz="8" w:space="0" w:color="000000"/>
              <w:left w:val="nil"/>
              <w:bottom w:val="single" w:sz="8" w:space="0" w:color="000000"/>
              <w:right w:val="single" w:sz="8" w:space="0" w:color="000000"/>
            </w:tcBorders>
            <w:shd w:val="clear" w:color="auto" w:fill="FFFF99"/>
            <w:tcMar>
              <w:top w:w="100" w:type="dxa"/>
              <w:left w:w="100" w:type="dxa"/>
              <w:bottom w:w="100" w:type="dxa"/>
              <w:right w:w="100" w:type="dxa"/>
            </w:tcMar>
          </w:tcPr>
          <w:p w14:paraId="7FCB07D8"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作業内容</w:t>
            </w:r>
          </w:p>
        </w:tc>
      </w:tr>
      <w:tr w:rsidR="000D0878" w14:paraId="130C73AF" w14:textId="77777777">
        <w:trPr>
          <w:trHeight w:val="590"/>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F57F90"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開店前</w:t>
            </w:r>
          </w:p>
        </w:tc>
        <w:tc>
          <w:tcPr>
            <w:tcW w:w="2130" w:type="dxa"/>
            <w:tcBorders>
              <w:top w:val="nil"/>
              <w:left w:val="nil"/>
              <w:bottom w:val="single" w:sz="8" w:space="0" w:color="000000"/>
              <w:right w:val="single" w:sz="8" w:space="0" w:color="000000"/>
            </w:tcBorders>
            <w:tcMar>
              <w:top w:w="100" w:type="dxa"/>
              <w:left w:w="100" w:type="dxa"/>
              <w:bottom w:w="100" w:type="dxa"/>
              <w:right w:w="100" w:type="dxa"/>
            </w:tcMar>
          </w:tcPr>
          <w:p w14:paraId="4A2B6EC2"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9:00~12:00</w:t>
            </w:r>
          </w:p>
        </w:tc>
        <w:tc>
          <w:tcPr>
            <w:tcW w:w="3780" w:type="dxa"/>
            <w:tcBorders>
              <w:top w:val="nil"/>
              <w:left w:val="nil"/>
              <w:bottom w:val="single" w:sz="8" w:space="0" w:color="000000"/>
              <w:right w:val="single" w:sz="8" w:space="0" w:color="000000"/>
            </w:tcBorders>
            <w:tcMar>
              <w:top w:w="100" w:type="dxa"/>
              <w:left w:w="100" w:type="dxa"/>
              <w:bottom w:w="100" w:type="dxa"/>
              <w:right w:w="100" w:type="dxa"/>
            </w:tcMar>
          </w:tcPr>
          <w:p w14:paraId="7F44F232"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機材のセッティング・ランチメニューの仕込み、食材納品</w:t>
            </w:r>
          </w:p>
        </w:tc>
      </w:tr>
      <w:tr w:rsidR="000D0878" w14:paraId="25AAFE91" w14:textId="77777777">
        <w:trPr>
          <w:trHeight w:val="410"/>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BEBC71"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ランチタイム</w:t>
            </w:r>
          </w:p>
        </w:tc>
        <w:tc>
          <w:tcPr>
            <w:tcW w:w="2130" w:type="dxa"/>
            <w:tcBorders>
              <w:top w:val="nil"/>
              <w:left w:val="nil"/>
              <w:bottom w:val="single" w:sz="8" w:space="0" w:color="000000"/>
              <w:right w:val="single" w:sz="8" w:space="0" w:color="000000"/>
            </w:tcBorders>
            <w:tcMar>
              <w:top w:w="100" w:type="dxa"/>
              <w:left w:w="100" w:type="dxa"/>
              <w:bottom w:w="100" w:type="dxa"/>
              <w:right w:w="100" w:type="dxa"/>
            </w:tcMar>
          </w:tcPr>
          <w:p w14:paraId="335019E9"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12:00~15:00</w:t>
            </w:r>
          </w:p>
        </w:tc>
        <w:tc>
          <w:tcPr>
            <w:tcW w:w="3780" w:type="dxa"/>
            <w:tcBorders>
              <w:top w:val="nil"/>
              <w:left w:val="nil"/>
              <w:bottom w:val="single" w:sz="8" w:space="0" w:color="000000"/>
              <w:right w:val="single" w:sz="8" w:space="0" w:color="000000"/>
            </w:tcBorders>
            <w:tcMar>
              <w:top w:w="100" w:type="dxa"/>
              <w:left w:w="100" w:type="dxa"/>
              <w:bottom w:w="100" w:type="dxa"/>
              <w:right w:w="100" w:type="dxa"/>
            </w:tcMar>
          </w:tcPr>
          <w:p w14:paraId="22FED7D6"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ランチメニュー提供</w:t>
            </w:r>
          </w:p>
        </w:tc>
      </w:tr>
      <w:tr w:rsidR="000D0878" w14:paraId="00809CDD" w14:textId="77777777">
        <w:trPr>
          <w:trHeight w:val="830"/>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F4C1A4"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アイドルタイム</w:t>
            </w:r>
          </w:p>
        </w:tc>
        <w:tc>
          <w:tcPr>
            <w:tcW w:w="2130" w:type="dxa"/>
            <w:tcBorders>
              <w:top w:val="nil"/>
              <w:left w:val="nil"/>
              <w:bottom w:val="single" w:sz="8" w:space="0" w:color="000000"/>
              <w:right w:val="single" w:sz="8" w:space="0" w:color="000000"/>
            </w:tcBorders>
            <w:tcMar>
              <w:top w:w="100" w:type="dxa"/>
              <w:left w:w="100" w:type="dxa"/>
              <w:bottom w:w="100" w:type="dxa"/>
              <w:right w:w="100" w:type="dxa"/>
            </w:tcMar>
          </w:tcPr>
          <w:p w14:paraId="67B5768F"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15:00~17:00</w:t>
            </w:r>
          </w:p>
        </w:tc>
        <w:tc>
          <w:tcPr>
            <w:tcW w:w="3780" w:type="dxa"/>
            <w:tcBorders>
              <w:top w:val="nil"/>
              <w:left w:val="nil"/>
              <w:bottom w:val="single" w:sz="8" w:space="0" w:color="000000"/>
              <w:right w:val="single" w:sz="8" w:space="0" w:color="000000"/>
            </w:tcBorders>
            <w:tcMar>
              <w:top w:w="100" w:type="dxa"/>
              <w:left w:w="100" w:type="dxa"/>
              <w:bottom w:w="100" w:type="dxa"/>
              <w:right w:w="100" w:type="dxa"/>
            </w:tcMar>
          </w:tcPr>
          <w:p w14:paraId="37923ED1"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ディナーメニューの仕込み、食材納品</w:t>
            </w:r>
          </w:p>
        </w:tc>
      </w:tr>
      <w:tr w:rsidR="000D0878" w14:paraId="13D85FFB" w14:textId="77777777">
        <w:trPr>
          <w:trHeight w:val="410"/>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0E81F5"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ディナータイム</w:t>
            </w:r>
          </w:p>
        </w:tc>
        <w:tc>
          <w:tcPr>
            <w:tcW w:w="2130" w:type="dxa"/>
            <w:tcBorders>
              <w:top w:val="nil"/>
              <w:left w:val="nil"/>
              <w:bottom w:val="single" w:sz="8" w:space="0" w:color="000000"/>
              <w:right w:val="single" w:sz="8" w:space="0" w:color="000000"/>
            </w:tcBorders>
            <w:tcMar>
              <w:top w:w="100" w:type="dxa"/>
              <w:left w:w="100" w:type="dxa"/>
              <w:bottom w:w="100" w:type="dxa"/>
              <w:right w:w="100" w:type="dxa"/>
            </w:tcMar>
          </w:tcPr>
          <w:p w14:paraId="049C6C46"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17:00~22:00</w:t>
            </w:r>
          </w:p>
        </w:tc>
        <w:tc>
          <w:tcPr>
            <w:tcW w:w="3780" w:type="dxa"/>
            <w:tcBorders>
              <w:top w:val="nil"/>
              <w:left w:val="nil"/>
              <w:bottom w:val="single" w:sz="8" w:space="0" w:color="000000"/>
              <w:right w:val="single" w:sz="8" w:space="0" w:color="000000"/>
            </w:tcBorders>
            <w:tcMar>
              <w:top w:w="100" w:type="dxa"/>
              <w:left w:w="100" w:type="dxa"/>
              <w:bottom w:w="100" w:type="dxa"/>
              <w:right w:w="100" w:type="dxa"/>
            </w:tcMar>
          </w:tcPr>
          <w:p w14:paraId="7FF27751"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ディナーメニュー提供</w:t>
            </w:r>
          </w:p>
        </w:tc>
      </w:tr>
      <w:tr w:rsidR="000D0878" w14:paraId="1947CBFD" w14:textId="77777777">
        <w:trPr>
          <w:trHeight w:val="410"/>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E6D5E8"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閉店後</w:t>
            </w:r>
          </w:p>
        </w:tc>
        <w:tc>
          <w:tcPr>
            <w:tcW w:w="2130" w:type="dxa"/>
            <w:tcBorders>
              <w:top w:val="nil"/>
              <w:left w:val="nil"/>
              <w:bottom w:val="single" w:sz="8" w:space="0" w:color="000000"/>
              <w:right w:val="single" w:sz="8" w:space="0" w:color="000000"/>
            </w:tcBorders>
            <w:tcMar>
              <w:top w:w="100" w:type="dxa"/>
              <w:left w:w="100" w:type="dxa"/>
              <w:bottom w:w="100" w:type="dxa"/>
              <w:right w:w="100" w:type="dxa"/>
            </w:tcMar>
          </w:tcPr>
          <w:p w14:paraId="28A90830"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2２:00~</w:t>
            </w:r>
          </w:p>
        </w:tc>
        <w:tc>
          <w:tcPr>
            <w:tcW w:w="3780" w:type="dxa"/>
            <w:tcBorders>
              <w:top w:val="nil"/>
              <w:left w:val="nil"/>
              <w:bottom w:val="single" w:sz="8" w:space="0" w:color="000000"/>
              <w:right w:val="single" w:sz="8" w:space="0" w:color="000000"/>
            </w:tcBorders>
            <w:tcMar>
              <w:top w:w="100" w:type="dxa"/>
              <w:left w:w="100" w:type="dxa"/>
              <w:bottom w:w="100" w:type="dxa"/>
              <w:right w:w="100" w:type="dxa"/>
            </w:tcMar>
          </w:tcPr>
          <w:p w14:paraId="77ABEA48" w14:textId="77777777" w:rsidR="000D0878" w:rsidRDefault="00000000">
            <w:pPr>
              <w:spacing w:before="240" w:after="240" w:line="240" w:lineRule="auto"/>
              <w:ind w:left="700"/>
              <w:rPr>
                <w:rFonts w:ascii="MS PGothic" w:eastAsia="MS PGothic" w:hAnsi="MS PGothic" w:cs="MS PGothic"/>
                <w:b/>
                <w:sz w:val="18"/>
                <w:szCs w:val="18"/>
              </w:rPr>
            </w:pPr>
            <w:r>
              <w:rPr>
                <w:rFonts w:ascii="MS PGothic" w:eastAsia="MS PGothic" w:hAnsi="MS PGothic" w:cs="MS PGothic"/>
                <w:b/>
                <w:sz w:val="18"/>
                <w:szCs w:val="18"/>
              </w:rPr>
              <w:t>キッチンの清掃、発注作業、翌日の仕込み指示</w:t>
            </w:r>
          </w:p>
        </w:tc>
      </w:tr>
    </w:tbl>
    <w:p w14:paraId="70C34728" w14:textId="77777777" w:rsidR="00D86CEB" w:rsidRDefault="00D86CEB">
      <w:pPr>
        <w:spacing w:before="240" w:after="240"/>
        <w:rPr>
          <w:b/>
          <w:sz w:val="20"/>
          <w:szCs w:val="20"/>
        </w:rPr>
      </w:pPr>
    </w:p>
    <w:p w14:paraId="361671BD" w14:textId="77777777" w:rsidR="00D86CEB" w:rsidRDefault="00D86CEB" w:rsidP="00D86CEB">
      <w:pPr>
        <w:spacing w:before="240" w:after="240"/>
        <w:rPr>
          <w:b/>
          <w:color w:val="4A86E8"/>
        </w:rPr>
      </w:pPr>
      <w:r>
        <w:rPr>
          <w:rFonts w:hint="eastAsia"/>
          <w:b/>
          <w:color w:val="4A86E8"/>
        </w:rPr>
        <w:t>商品提供までの流れとポジションの関係</w:t>
      </w:r>
      <w:bookmarkStart w:id="0" w:name="_xjq9n0z9se2k" w:colFirst="0" w:colLast="0"/>
      <w:bookmarkEnd w:id="0"/>
    </w:p>
    <w:p w14:paraId="6625551B" w14:textId="77777777" w:rsidR="000D0878" w:rsidRDefault="000D0878">
      <w:pPr>
        <w:spacing w:before="240" w:after="240"/>
        <w:rPr>
          <w:b/>
          <w:sz w:val="20"/>
          <w:szCs w:val="20"/>
        </w:rPr>
      </w:pPr>
    </w:p>
    <w:p w14:paraId="413EEA50" w14:textId="77777777" w:rsidR="000D0878" w:rsidRDefault="00000000">
      <w:pPr>
        <w:spacing w:before="240" w:after="240"/>
        <w:rPr>
          <w:b/>
          <w:sz w:val="20"/>
          <w:szCs w:val="20"/>
        </w:rPr>
      </w:pPr>
      <w:r>
        <w:rPr>
          <w:rFonts w:ascii="Arial Unicode MS" w:eastAsia="Arial Unicode MS" w:hAnsi="Arial Unicode MS" w:cs="Arial Unicode MS"/>
          <w:b/>
          <w:sz w:val="20"/>
          <w:szCs w:val="20"/>
        </w:rPr>
        <w:t xml:space="preserve">商品の流れ 　　　　　　  　  　　　　　　 ポジション(担当) </w:t>
      </w:r>
    </w:p>
    <w:p w14:paraId="25AFE26B" w14:textId="77777777" w:rsidR="000D0878" w:rsidRDefault="000D0878">
      <w:pPr>
        <w:spacing w:before="240" w:after="240"/>
        <w:rPr>
          <w:b/>
          <w:sz w:val="20"/>
          <w:szCs w:val="20"/>
        </w:rPr>
      </w:pPr>
    </w:p>
    <w:p w14:paraId="678DF72A" w14:textId="3DA4FC01" w:rsidR="000D0878" w:rsidRDefault="00000000">
      <w:pPr>
        <w:spacing w:before="240" w:after="240"/>
        <w:rPr>
          <w:b/>
          <w:sz w:val="20"/>
          <w:szCs w:val="20"/>
        </w:rPr>
      </w:pPr>
      <w:r>
        <w:rPr>
          <w:rFonts w:ascii="Arial Unicode MS" w:eastAsia="Arial Unicode MS" w:hAnsi="Arial Unicode MS" w:cs="Arial Unicode MS"/>
          <w:b/>
          <w:sz w:val="20"/>
          <w:szCs w:val="20"/>
        </w:rPr>
        <w:t xml:space="preserve">　　　オーダーを受注する　　　　　　　　　</w:t>
      </w:r>
      <w:r w:rsidR="00506D74">
        <w:rPr>
          <w:rFonts w:ascii="Arial Unicode MS" w:hAnsi="Arial Unicode MS" w:cs="Arial Unicode MS" w:hint="eastAsia"/>
          <w:b/>
          <w:sz w:val="20"/>
          <w:szCs w:val="20"/>
        </w:rPr>
        <w:t xml:space="preserve">     </w:t>
      </w:r>
      <w:r>
        <w:rPr>
          <w:rFonts w:ascii="Arial Unicode MS" w:eastAsia="Arial Unicode MS" w:hAnsi="Arial Unicode MS" w:cs="Arial Unicode MS"/>
          <w:b/>
          <w:sz w:val="20"/>
          <w:szCs w:val="20"/>
        </w:rPr>
        <w:t xml:space="preserve">Server　　　　　</w:t>
      </w:r>
    </w:p>
    <w:p w14:paraId="4C4FED5C" w14:textId="653C18CD" w:rsidR="000D0878" w:rsidRDefault="00000000">
      <w:pPr>
        <w:spacing w:before="240" w:after="240"/>
        <w:rPr>
          <w:b/>
          <w:sz w:val="20"/>
          <w:szCs w:val="20"/>
        </w:rPr>
      </w:pPr>
      <w:r>
        <w:rPr>
          <w:rFonts w:ascii="Arial Unicode MS" w:eastAsia="Arial Unicode MS" w:hAnsi="Arial Unicode MS" w:cs="Arial Unicode MS"/>
          <w:b/>
          <w:sz w:val="20"/>
          <w:szCs w:val="20"/>
        </w:rPr>
        <w:t xml:space="preserve">　　　オーダーを作成する                       Each BOH Section</w:t>
      </w:r>
    </w:p>
    <w:p w14:paraId="3151B9DD" w14:textId="56E493F2" w:rsidR="000D0878" w:rsidRDefault="00000000">
      <w:pPr>
        <w:spacing w:before="240" w:after="240"/>
        <w:rPr>
          <w:b/>
          <w:sz w:val="20"/>
          <w:szCs w:val="20"/>
        </w:rPr>
      </w:pPr>
      <w:r>
        <w:rPr>
          <w:rFonts w:ascii="Arial Unicode MS" w:eastAsia="Arial Unicode MS" w:hAnsi="Arial Unicode MS" w:cs="Arial Unicode MS"/>
          <w:b/>
          <w:sz w:val="20"/>
          <w:szCs w:val="20"/>
        </w:rPr>
        <w:t xml:space="preserve">　　　オーダーをチェックする                   Quality Check</w:t>
      </w:r>
    </w:p>
    <w:p w14:paraId="27542C27" w14:textId="2B8812B1" w:rsidR="000D0878" w:rsidRDefault="00000000">
      <w:pPr>
        <w:spacing w:before="240" w:after="240"/>
        <w:rPr>
          <w:b/>
          <w:sz w:val="20"/>
          <w:szCs w:val="20"/>
        </w:rPr>
      </w:pPr>
      <w:r>
        <w:rPr>
          <w:rFonts w:ascii="Arial Unicode MS" w:eastAsia="Arial Unicode MS" w:hAnsi="Arial Unicode MS" w:cs="Arial Unicode MS"/>
          <w:b/>
          <w:sz w:val="20"/>
          <w:szCs w:val="20"/>
        </w:rPr>
        <w:t xml:space="preserve">　　　オーダーを提供する                       Server, Food Runner</w:t>
      </w:r>
    </w:p>
    <w:p w14:paraId="632E97FA" w14:textId="77777777" w:rsidR="000D0878" w:rsidRDefault="000D0878">
      <w:pPr>
        <w:spacing w:before="240" w:after="240"/>
        <w:rPr>
          <w:b/>
          <w:sz w:val="20"/>
          <w:szCs w:val="20"/>
        </w:rPr>
      </w:pPr>
    </w:p>
    <w:p w14:paraId="0D893A6C" w14:textId="2A28C3AD" w:rsidR="000D0878" w:rsidRDefault="00000000">
      <w:pPr>
        <w:spacing w:before="240" w:after="240"/>
        <w:rPr>
          <w:b/>
          <w:color w:val="4A86E8"/>
        </w:rPr>
      </w:pPr>
      <w:r>
        <w:rPr>
          <w:b/>
          <w:color w:val="4A86E8"/>
        </w:rPr>
        <w:t>5</w:t>
      </w:r>
      <w:r w:rsidR="00D86CEB">
        <w:rPr>
          <w:rFonts w:hint="eastAsia"/>
          <w:b/>
          <w:color w:val="4A86E8"/>
        </w:rPr>
        <w:t>つの重点管理ポイント</w:t>
      </w:r>
    </w:p>
    <w:p w14:paraId="64930A96" w14:textId="77777777" w:rsidR="000D0878" w:rsidRDefault="00000000">
      <w:pPr>
        <w:spacing w:before="240" w:after="240"/>
        <w:ind w:firstLine="360"/>
        <w:rPr>
          <w:rFonts w:ascii="MS PGothic" w:eastAsia="MS PGothic" w:hAnsi="MS PGothic" w:cs="MS PGothic"/>
          <w:sz w:val="18"/>
          <w:szCs w:val="18"/>
        </w:rPr>
      </w:pPr>
      <w:r>
        <w:rPr>
          <w:rFonts w:ascii="MS PGothic" w:eastAsia="MS PGothic" w:hAnsi="MS PGothic" w:cs="MS PGothic"/>
          <w:sz w:val="18"/>
          <w:szCs w:val="18"/>
        </w:rPr>
        <w:t>①発注</w:t>
      </w:r>
    </w:p>
    <w:p w14:paraId="780A1606" w14:textId="77777777" w:rsidR="000D0878" w:rsidRDefault="00000000">
      <w:pPr>
        <w:spacing w:before="240" w:after="240"/>
        <w:ind w:left="640"/>
        <w:rPr>
          <w:rFonts w:ascii="MS PGothic" w:eastAsia="MS PGothic" w:hAnsi="MS PGothic" w:cs="MS PGothic"/>
          <w:sz w:val="18"/>
          <w:szCs w:val="18"/>
        </w:rPr>
      </w:pPr>
      <w:r>
        <w:rPr>
          <w:rFonts w:ascii="MS PGothic" w:eastAsia="MS PGothic" w:hAnsi="MS PGothic" w:cs="MS PGothic"/>
          <w:sz w:val="18"/>
          <w:szCs w:val="18"/>
        </w:rPr>
        <w:lastRenderedPageBreak/>
        <w:t>適切な発注とは、適正な在庫を維持できる食材を購入することです。これによって、品切れの商品を減らし、常に鮮度の良い食材を無駄なく使用することができます。</w:t>
      </w:r>
    </w:p>
    <w:p w14:paraId="35FBD5D9" w14:textId="77777777" w:rsidR="000D0878" w:rsidRDefault="00000000">
      <w:pPr>
        <w:spacing w:before="240" w:after="240"/>
        <w:ind w:left="640"/>
        <w:rPr>
          <w:rFonts w:ascii="MS PGothic" w:eastAsia="MS PGothic" w:hAnsi="MS PGothic" w:cs="MS PGothic"/>
          <w:sz w:val="18"/>
          <w:szCs w:val="18"/>
        </w:rPr>
      </w:pPr>
      <w:r>
        <w:rPr>
          <w:rFonts w:ascii="MS PGothic" w:eastAsia="MS PGothic" w:hAnsi="MS PGothic" w:cs="MS PGothic"/>
          <w:sz w:val="18"/>
          <w:szCs w:val="18"/>
        </w:rPr>
        <w:t>発注は発注基準値に基づいて行います。発注基準値とは、売り上げ予測に基づいてどの食材がどれくらい使用されるかを予測して出された数字です。</w:t>
      </w:r>
    </w:p>
    <w:p w14:paraId="1947AE71" w14:textId="77777777" w:rsidR="000D0878" w:rsidRDefault="00000000">
      <w:pPr>
        <w:spacing w:before="240" w:after="240"/>
        <w:ind w:left="640"/>
        <w:rPr>
          <w:rFonts w:ascii="MS PGothic" w:eastAsia="MS PGothic" w:hAnsi="MS PGothic" w:cs="MS PGothic"/>
          <w:sz w:val="18"/>
          <w:szCs w:val="18"/>
        </w:rPr>
      </w:pPr>
      <w:r>
        <w:rPr>
          <w:rFonts w:ascii="MS PGothic" w:eastAsia="MS PGothic" w:hAnsi="MS PGothic" w:cs="MS PGothic"/>
          <w:sz w:val="18"/>
          <w:szCs w:val="18"/>
        </w:rPr>
        <w:t xml:space="preserve">発注数＝発注基準値－在庫量です。例えば、基準量が3で、在庫が1だとすると、発注数は2となります。 </w:t>
      </w:r>
    </w:p>
    <w:p w14:paraId="6DFBD8E6"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 xml:space="preserve"> 　　②検品</w:t>
      </w:r>
    </w:p>
    <w:p w14:paraId="71BCE411"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 xml:space="preserve">　　　　発注伝票と納品伝票の内容が一致しているか確認します。また、すべての食材の量が正しく、品質が高いことも確　　　　認します。</w:t>
      </w:r>
    </w:p>
    <w:p w14:paraId="76864B65" w14:textId="77777777" w:rsidR="000D0878" w:rsidRDefault="00000000">
      <w:pPr>
        <w:spacing w:before="240" w:after="240"/>
        <w:ind w:left="708"/>
        <w:rPr>
          <w:rFonts w:ascii="MS PGothic" w:eastAsia="MS PGothic" w:hAnsi="MS PGothic" w:cs="MS PGothic"/>
          <w:sz w:val="18"/>
          <w:szCs w:val="18"/>
        </w:rPr>
      </w:pPr>
      <w:r>
        <w:rPr>
          <w:rFonts w:ascii="MS PGothic" w:eastAsia="MS PGothic" w:hAnsi="MS PGothic" w:cs="MS PGothic"/>
          <w:sz w:val="18"/>
          <w:szCs w:val="18"/>
        </w:rPr>
        <w:t>・数が正しいこと（検数）</w:t>
      </w:r>
    </w:p>
    <w:p w14:paraId="19075F33" w14:textId="77777777" w:rsidR="000D0878" w:rsidRDefault="00000000">
      <w:pPr>
        <w:spacing w:before="240" w:after="240"/>
        <w:ind w:left="708"/>
        <w:rPr>
          <w:rFonts w:ascii="MS PGothic" w:eastAsia="MS PGothic" w:hAnsi="MS PGothic" w:cs="MS PGothic"/>
          <w:sz w:val="18"/>
          <w:szCs w:val="18"/>
        </w:rPr>
      </w:pPr>
      <w:r>
        <w:rPr>
          <w:rFonts w:ascii="MS PGothic" w:eastAsia="MS PGothic" w:hAnsi="MS PGothic" w:cs="MS PGothic"/>
          <w:sz w:val="18"/>
          <w:szCs w:val="18"/>
        </w:rPr>
        <w:t>・量が正しいこと(検量)</w:t>
      </w:r>
    </w:p>
    <w:p w14:paraId="4ADBE498" w14:textId="77777777" w:rsidR="000D0878" w:rsidRDefault="00000000">
      <w:pPr>
        <w:spacing w:before="240" w:after="240"/>
        <w:ind w:left="708"/>
        <w:rPr>
          <w:rFonts w:ascii="MS PGothic" w:eastAsia="MS PGothic" w:hAnsi="MS PGothic" w:cs="MS PGothic"/>
          <w:sz w:val="18"/>
          <w:szCs w:val="18"/>
        </w:rPr>
      </w:pPr>
      <w:r>
        <w:rPr>
          <w:rFonts w:ascii="MS PGothic" w:eastAsia="MS PGothic" w:hAnsi="MS PGothic" w:cs="MS PGothic"/>
          <w:sz w:val="18"/>
          <w:szCs w:val="18"/>
        </w:rPr>
        <w:t>・品質がスタンダート通りであること(検質)</w:t>
      </w:r>
    </w:p>
    <w:p w14:paraId="70DD767B" w14:textId="77777777" w:rsidR="000D0878" w:rsidRDefault="00000000">
      <w:pPr>
        <w:spacing w:before="240" w:after="240"/>
        <w:ind w:firstLine="708"/>
        <w:rPr>
          <w:rFonts w:ascii="MS PGothic" w:eastAsia="MS PGothic" w:hAnsi="MS PGothic" w:cs="MS PGothic"/>
          <w:sz w:val="18"/>
          <w:szCs w:val="18"/>
        </w:rPr>
      </w:pPr>
      <w:r>
        <w:rPr>
          <w:rFonts w:ascii="MS PGothic" w:eastAsia="MS PGothic" w:hAnsi="MS PGothic" w:cs="MS PGothic"/>
          <w:sz w:val="18"/>
          <w:szCs w:val="18"/>
        </w:rPr>
        <w:t>・金額が正しいこと</w:t>
      </w:r>
    </w:p>
    <w:p w14:paraId="7B172FA9" w14:textId="77777777" w:rsidR="000D0878" w:rsidRDefault="00000000">
      <w:pPr>
        <w:spacing w:before="240" w:after="240"/>
        <w:ind w:left="708"/>
        <w:rPr>
          <w:rFonts w:ascii="MS PGothic" w:eastAsia="MS PGothic" w:hAnsi="MS PGothic" w:cs="MS PGothic"/>
          <w:sz w:val="18"/>
          <w:szCs w:val="18"/>
        </w:rPr>
      </w:pPr>
      <w:r>
        <w:rPr>
          <w:rFonts w:ascii="MS PGothic" w:eastAsia="MS PGothic" w:hAnsi="MS PGothic" w:cs="MS PGothic"/>
          <w:sz w:val="18"/>
          <w:szCs w:val="18"/>
        </w:rPr>
        <w:t>・消費期限が正しい</w:t>
      </w:r>
    </w:p>
    <w:p w14:paraId="438C64A6" w14:textId="77777777" w:rsidR="000D0878" w:rsidRDefault="00000000">
      <w:pPr>
        <w:spacing w:before="240" w:after="240"/>
        <w:ind w:firstLine="708"/>
        <w:rPr>
          <w:rFonts w:ascii="MS PGothic" w:eastAsia="MS PGothic" w:hAnsi="MS PGothic" w:cs="MS PGothic"/>
          <w:sz w:val="18"/>
          <w:szCs w:val="18"/>
        </w:rPr>
      </w:pPr>
      <w:r>
        <w:rPr>
          <w:rFonts w:ascii="MS PGothic" w:eastAsia="MS PGothic" w:hAnsi="MS PGothic" w:cs="MS PGothic"/>
          <w:sz w:val="18"/>
          <w:szCs w:val="18"/>
        </w:rPr>
        <w:t>・到着温度に異状がないこと</w:t>
      </w:r>
    </w:p>
    <w:p w14:paraId="7BFE10B0"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 xml:space="preserve"> </w:t>
      </w:r>
    </w:p>
    <w:p w14:paraId="5CD32EB7" w14:textId="77777777" w:rsidR="000D0878" w:rsidRDefault="00000000">
      <w:pPr>
        <w:spacing w:before="240" w:after="240"/>
        <w:ind w:firstLine="360"/>
        <w:rPr>
          <w:rFonts w:ascii="MS PGothic" w:eastAsia="MS PGothic" w:hAnsi="MS PGothic" w:cs="MS PGothic"/>
          <w:sz w:val="18"/>
          <w:szCs w:val="18"/>
        </w:rPr>
      </w:pPr>
      <w:r>
        <w:rPr>
          <w:rFonts w:ascii="MS PGothic" w:eastAsia="MS PGothic" w:hAnsi="MS PGothic" w:cs="MS PGothic"/>
          <w:sz w:val="18"/>
          <w:szCs w:val="18"/>
        </w:rPr>
        <w:t>③保管</w:t>
      </w:r>
    </w:p>
    <w:p w14:paraId="2CB40935" w14:textId="77777777" w:rsidR="000D0878" w:rsidRDefault="00000000">
      <w:pPr>
        <w:spacing w:before="240" w:after="240"/>
        <w:ind w:left="640"/>
        <w:rPr>
          <w:rFonts w:ascii="MS PGothic" w:eastAsia="MS PGothic" w:hAnsi="MS PGothic" w:cs="MS PGothic"/>
          <w:sz w:val="18"/>
          <w:szCs w:val="18"/>
        </w:rPr>
      </w:pPr>
      <w:r>
        <w:rPr>
          <w:rFonts w:ascii="MS PGothic" w:eastAsia="MS PGothic" w:hAnsi="MS PGothic" w:cs="MS PGothic"/>
          <w:sz w:val="18"/>
          <w:szCs w:val="18"/>
        </w:rPr>
        <w:t>全ての食材は、適切な容器、基準温度で収納し、先入れ先出し(FIFO)を守って保管します。納品された食材は既存の物の奥に置きます。これを、先入れ先出し（ファーストイン・ファーストアウト“FIFO”）といいます。先入れ先出しをすることで長期滞留による品質劣化を食い止め、ロスを削減することができます。</w:t>
      </w:r>
    </w:p>
    <w:p w14:paraId="11D21138" w14:textId="77777777" w:rsidR="000D0878" w:rsidRDefault="00000000">
      <w:pPr>
        <w:spacing w:before="240" w:after="240"/>
        <w:ind w:left="640"/>
        <w:rPr>
          <w:rFonts w:ascii="MS PGothic" w:eastAsia="MS PGothic" w:hAnsi="MS PGothic" w:cs="MS PGothic"/>
          <w:sz w:val="18"/>
          <w:szCs w:val="18"/>
          <w:highlight w:val="white"/>
        </w:rPr>
      </w:pPr>
      <w:r>
        <w:rPr>
          <w:rFonts w:ascii="MS PGothic" w:eastAsia="MS PGothic" w:hAnsi="MS PGothic" w:cs="MS PGothic"/>
          <w:sz w:val="18"/>
          <w:szCs w:val="18"/>
          <w:highlight w:val="white"/>
        </w:rPr>
        <w:t>また、各商材の保管方法は手順書に書いてあります。正しい保管方法を守ることでおいしい料理が提供できます</w:t>
      </w:r>
    </w:p>
    <w:p w14:paraId="42EB5873"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 xml:space="preserve">  </w:t>
      </w:r>
    </w:p>
    <w:p w14:paraId="59AD1C14" w14:textId="77777777" w:rsidR="000D0878" w:rsidRDefault="00000000">
      <w:pPr>
        <w:spacing w:before="240" w:after="240"/>
        <w:ind w:firstLine="360"/>
        <w:rPr>
          <w:rFonts w:ascii="MS PGothic" w:eastAsia="MS PGothic" w:hAnsi="MS PGothic" w:cs="MS PGothic"/>
          <w:sz w:val="18"/>
          <w:szCs w:val="18"/>
        </w:rPr>
      </w:pPr>
      <w:r>
        <w:rPr>
          <w:rFonts w:ascii="MS PGothic" w:eastAsia="MS PGothic" w:hAnsi="MS PGothic" w:cs="MS PGothic"/>
          <w:sz w:val="18"/>
          <w:szCs w:val="18"/>
        </w:rPr>
        <w:t>④手順書</w:t>
      </w:r>
    </w:p>
    <w:p w14:paraId="611AFF1C"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t>手順書の完全暗記は美味しい商品を作るために絶対に必要です。手順書は、</w:t>
      </w:r>
    </w:p>
    <w:p w14:paraId="63B9B8D3" w14:textId="77777777" w:rsidR="000D0878" w:rsidRDefault="00000000">
      <w:pPr>
        <w:spacing w:before="240" w:after="240"/>
        <w:ind w:left="420" w:firstLine="180"/>
        <w:rPr>
          <w:rFonts w:ascii="MS PGothic" w:eastAsia="MS PGothic" w:hAnsi="MS PGothic" w:cs="MS PGothic"/>
          <w:sz w:val="18"/>
          <w:szCs w:val="18"/>
        </w:rPr>
      </w:pPr>
      <w:r>
        <w:rPr>
          <w:rFonts w:ascii="MS PGothic" w:eastAsia="MS PGothic" w:hAnsi="MS PGothic" w:cs="MS PGothic"/>
          <w:sz w:val="18"/>
          <w:szCs w:val="18"/>
        </w:rPr>
        <w:t>食材名、分量、作業手順、調理時間、使用備品、賞味期限などについて記載してあります。</w:t>
      </w:r>
    </w:p>
    <w:p w14:paraId="66F466D1" w14:textId="77777777" w:rsidR="000D0878" w:rsidRDefault="000D0878">
      <w:pPr>
        <w:spacing w:before="240" w:after="240"/>
        <w:ind w:left="420"/>
        <w:rPr>
          <w:rFonts w:ascii="MS PGothic" w:eastAsia="MS PGothic" w:hAnsi="MS PGothic" w:cs="MS PGothic"/>
          <w:sz w:val="18"/>
          <w:szCs w:val="18"/>
        </w:rPr>
      </w:pPr>
    </w:p>
    <w:p w14:paraId="49195CE8" w14:textId="77777777" w:rsidR="000D0878" w:rsidRDefault="00000000">
      <w:pPr>
        <w:spacing w:before="240" w:after="240"/>
        <w:ind w:left="420"/>
        <w:rPr>
          <w:rFonts w:ascii="MS PGothic" w:eastAsia="MS PGothic" w:hAnsi="MS PGothic" w:cs="MS PGothic"/>
          <w:sz w:val="18"/>
          <w:szCs w:val="18"/>
        </w:rPr>
      </w:pPr>
      <w:r>
        <w:rPr>
          <w:rFonts w:ascii="MS PGothic" w:eastAsia="MS PGothic" w:hAnsi="MS PGothic" w:cs="MS PGothic"/>
          <w:sz w:val="18"/>
          <w:szCs w:val="18"/>
        </w:rPr>
        <w:t>⑤スピード</w:t>
      </w:r>
    </w:p>
    <w:p w14:paraId="6D0E0938" w14:textId="77777777" w:rsidR="000D0878" w:rsidRDefault="00000000">
      <w:pPr>
        <w:spacing w:before="240" w:after="240"/>
        <w:ind w:left="640"/>
        <w:rPr>
          <w:rFonts w:ascii="MS PGothic" w:eastAsia="MS PGothic" w:hAnsi="MS PGothic" w:cs="MS PGothic"/>
          <w:sz w:val="18"/>
          <w:szCs w:val="18"/>
        </w:rPr>
      </w:pPr>
      <w:r>
        <w:rPr>
          <w:rFonts w:ascii="MS PGothic" w:eastAsia="MS PGothic" w:hAnsi="MS PGothic" w:cs="MS PGothic"/>
          <w:sz w:val="18"/>
          <w:szCs w:val="18"/>
        </w:rPr>
        <w:t>早めに補充を行い常に万全の体制にしておくことが、スピード提供をする上で一番重要になります。</w:t>
      </w:r>
    </w:p>
    <w:p w14:paraId="4E849A7C"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t>a.オーダーが入ってない時に補充すべきものを確認します。</w:t>
      </w:r>
    </w:p>
    <w:p w14:paraId="50276BAD"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t>b.不足分を補充します。</w:t>
      </w:r>
    </w:p>
    <w:p w14:paraId="135AA384"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lastRenderedPageBreak/>
        <w:t>c.忙しくて補充できない時、また、提供までに１５分を超えそうな商品が発生する場合は、必ずQCに伝えます。QC　　　　はホールに伝え、お客様から事前にお時間をいただくように指示します。</w:t>
      </w:r>
    </w:p>
    <w:p w14:paraId="173FC65D"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t xml:space="preserve">　　　　　　*営業中は必ず7分タイマーを稼動させ、キッチンリーダーは全てのポジションのオーダー時間　　　　　　　　　　　　　　　　　を把握します。 </w:t>
      </w:r>
    </w:p>
    <w:p w14:paraId="04A9953C" w14:textId="77777777" w:rsidR="000D0878" w:rsidRDefault="00000000">
      <w:pPr>
        <w:spacing w:before="240" w:after="240"/>
        <w:ind w:left="1280"/>
        <w:rPr>
          <w:rFonts w:ascii="MS PGothic" w:eastAsia="MS PGothic" w:hAnsi="MS PGothic" w:cs="MS PGothic"/>
          <w:sz w:val="18"/>
          <w:szCs w:val="18"/>
        </w:rPr>
      </w:pPr>
      <w:r>
        <w:rPr>
          <w:rFonts w:ascii="MS PGothic" w:eastAsia="MS PGothic" w:hAnsi="MS PGothic" w:cs="MS PGothic"/>
          <w:sz w:val="18"/>
          <w:szCs w:val="18"/>
        </w:rPr>
        <w:t>＊オーダーは基本チケットの順番通りに作成します。（一度に作成できる量は手順書に記載されています。忙しくてもまとめて作成はしません。）</w:t>
      </w:r>
    </w:p>
    <w:p w14:paraId="78CEE227"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 xml:space="preserve"> </w:t>
      </w:r>
    </w:p>
    <w:p w14:paraId="33C6FDAF"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＜手空き作業＞</w:t>
      </w:r>
    </w:p>
    <w:p w14:paraId="73FF04CD" w14:textId="77777777" w:rsidR="000D0878" w:rsidRDefault="00000000">
      <w:pPr>
        <w:spacing w:before="240" w:after="240"/>
        <w:ind w:left="640"/>
        <w:rPr>
          <w:rFonts w:ascii="MS PGothic" w:eastAsia="MS PGothic" w:hAnsi="MS PGothic" w:cs="MS PGothic"/>
          <w:sz w:val="18"/>
          <w:szCs w:val="18"/>
        </w:rPr>
      </w:pPr>
      <w:r>
        <w:rPr>
          <w:rFonts w:ascii="MS PGothic" w:eastAsia="MS PGothic" w:hAnsi="MS PGothic" w:cs="MS PGothic"/>
          <w:sz w:val="18"/>
          <w:szCs w:val="18"/>
        </w:rPr>
        <w:t>手空き作業とは、自分のポジションにオーダーがない状態のときにする作業のことです。手空き作業を効果的に行うことで、お客様をお待たせすることなく商品を提供することができます。</w:t>
      </w:r>
    </w:p>
    <w:p w14:paraId="196831B3"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 xml:space="preserve"> </w:t>
      </w:r>
    </w:p>
    <w:p w14:paraId="4D475201"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＜主な手空き作業＞</w:t>
      </w:r>
    </w:p>
    <w:p w14:paraId="4421D01F"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t>a.食材の補充</w:t>
      </w:r>
    </w:p>
    <w:p w14:paraId="603A1458" w14:textId="77777777" w:rsidR="000D0878" w:rsidRDefault="00000000">
      <w:pPr>
        <w:spacing w:before="240" w:after="240"/>
        <w:ind w:left="840"/>
        <w:rPr>
          <w:rFonts w:ascii="MS PGothic" w:eastAsia="MS PGothic" w:hAnsi="MS PGothic" w:cs="MS PGothic"/>
          <w:sz w:val="18"/>
          <w:szCs w:val="18"/>
        </w:rPr>
      </w:pPr>
      <w:r>
        <w:rPr>
          <w:rFonts w:ascii="MS PGothic" w:eastAsia="MS PGothic" w:hAnsi="MS PGothic" w:cs="MS PGothic"/>
          <w:sz w:val="18"/>
          <w:szCs w:val="18"/>
        </w:rPr>
        <w:t>仕込みが切れる前に補充を行うことで、オーダーが入ってもあわてることなく商品を作成することができます。</w:t>
      </w:r>
    </w:p>
    <w:p w14:paraId="2F2B6111"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t>b.食器の補充</w:t>
      </w:r>
    </w:p>
    <w:p w14:paraId="2E378EA3" w14:textId="77777777" w:rsidR="000D0878" w:rsidRDefault="00000000">
      <w:pPr>
        <w:spacing w:before="240" w:after="240"/>
        <w:ind w:left="1200" w:hanging="180"/>
        <w:rPr>
          <w:rFonts w:ascii="MS PGothic" w:eastAsia="MS PGothic" w:hAnsi="MS PGothic" w:cs="MS PGothic"/>
          <w:sz w:val="18"/>
          <w:szCs w:val="18"/>
        </w:rPr>
      </w:pPr>
      <w:r>
        <w:rPr>
          <w:rFonts w:ascii="MS PGothic" w:eastAsia="MS PGothic" w:hAnsi="MS PGothic" w:cs="MS PGothic"/>
          <w:sz w:val="18"/>
          <w:szCs w:val="18"/>
        </w:rPr>
        <w:t>自分のポジションに必要な食器を常に用意しておくことで、商品作成時の時間の無駄をなくしスピード提供することができます。</w:t>
      </w:r>
    </w:p>
    <w:p w14:paraId="2467C54E"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t>c.手順書の確認とロールプレイ</w:t>
      </w:r>
    </w:p>
    <w:p w14:paraId="3C08FCC1" w14:textId="77777777" w:rsidR="000D0878" w:rsidRDefault="00000000">
      <w:pPr>
        <w:spacing w:before="240" w:after="240"/>
        <w:ind w:left="840"/>
        <w:rPr>
          <w:rFonts w:ascii="MS PGothic" w:eastAsia="MS PGothic" w:hAnsi="MS PGothic" w:cs="MS PGothic"/>
          <w:sz w:val="18"/>
          <w:szCs w:val="18"/>
        </w:rPr>
      </w:pPr>
      <w:r>
        <w:rPr>
          <w:rFonts w:ascii="MS PGothic" w:eastAsia="MS PGothic" w:hAnsi="MS PGothic" w:cs="MS PGothic"/>
          <w:sz w:val="18"/>
          <w:szCs w:val="18"/>
        </w:rPr>
        <w:t>スピード提供をするためには、手順書を覚えていることが前提です。また、確実に覚えていても、さらに何度も手順書に目を通すことで、正しい手順を徹底することができるようになります。また、ロールプレイを繰り返すことも、スピード提供のために効果的な方法です。</w:t>
      </w:r>
    </w:p>
    <w:p w14:paraId="3FD55387"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 xml:space="preserve"> </w:t>
      </w:r>
    </w:p>
    <w:p w14:paraId="75F22C98"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＜送り作業＞</w:t>
      </w:r>
    </w:p>
    <w:p w14:paraId="66A5B927" w14:textId="77777777" w:rsidR="000D0878" w:rsidRDefault="00000000">
      <w:pPr>
        <w:spacing w:before="240" w:after="240"/>
        <w:ind w:left="640"/>
        <w:rPr>
          <w:rFonts w:ascii="MS PGothic" w:eastAsia="MS PGothic" w:hAnsi="MS PGothic" w:cs="MS PGothic"/>
          <w:sz w:val="18"/>
          <w:szCs w:val="18"/>
        </w:rPr>
      </w:pPr>
      <w:r>
        <w:rPr>
          <w:rFonts w:ascii="MS PGothic" w:eastAsia="MS PGothic" w:hAnsi="MS PGothic" w:cs="MS PGothic"/>
          <w:sz w:val="18"/>
          <w:szCs w:val="18"/>
        </w:rPr>
        <w:t>送り作業とは、調理の工程において、待機時間を有する作業のことです。送り作業中の時間を有効に活用することでスピード提供につながります。</w:t>
      </w:r>
    </w:p>
    <w:p w14:paraId="7EBD09C5"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 xml:space="preserve"> </w:t>
      </w:r>
    </w:p>
    <w:p w14:paraId="352CCD64" w14:textId="77777777" w:rsidR="000D0878" w:rsidRDefault="00000000">
      <w:pPr>
        <w:spacing w:before="240" w:after="240"/>
        <w:rPr>
          <w:rFonts w:ascii="MS PGothic" w:eastAsia="MS PGothic" w:hAnsi="MS PGothic" w:cs="MS PGothic"/>
          <w:sz w:val="18"/>
          <w:szCs w:val="18"/>
        </w:rPr>
      </w:pPr>
      <w:r>
        <w:rPr>
          <w:rFonts w:ascii="MS PGothic" w:eastAsia="MS PGothic" w:hAnsi="MS PGothic" w:cs="MS PGothic"/>
          <w:sz w:val="18"/>
          <w:szCs w:val="18"/>
        </w:rPr>
        <w:t>＜送り作業中にできること＞</w:t>
      </w:r>
    </w:p>
    <w:p w14:paraId="12D054DD"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t>a.作成中の商品の食器と添え物の用意</w:t>
      </w:r>
    </w:p>
    <w:p w14:paraId="5D546C76" w14:textId="77777777" w:rsidR="000D0878" w:rsidRDefault="00000000">
      <w:pPr>
        <w:spacing w:before="240" w:after="240"/>
        <w:ind w:left="840"/>
        <w:rPr>
          <w:rFonts w:ascii="MS PGothic" w:eastAsia="MS PGothic" w:hAnsi="MS PGothic" w:cs="MS PGothic"/>
          <w:sz w:val="18"/>
          <w:szCs w:val="18"/>
        </w:rPr>
      </w:pPr>
      <w:r>
        <w:rPr>
          <w:rFonts w:ascii="MS PGothic" w:eastAsia="MS PGothic" w:hAnsi="MS PGothic" w:cs="MS PGothic"/>
          <w:sz w:val="18"/>
          <w:szCs w:val="18"/>
        </w:rPr>
        <w:t>商品が出来上がる前に食器や添え物を用意しておくことで、速やかに商品を提供することができます。調理と盛り付けの時間を少しでも短くすることが、おいしい商品をスピード提供するポイントです。</w:t>
      </w:r>
    </w:p>
    <w:p w14:paraId="0AD1E454"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t>b.食材の補充</w:t>
      </w:r>
    </w:p>
    <w:p w14:paraId="31312EDA" w14:textId="77777777" w:rsidR="000D0878" w:rsidRDefault="00000000">
      <w:pPr>
        <w:spacing w:before="240" w:after="240"/>
        <w:ind w:left="840"/>
        <w:rPr>
          <w:rFonts w:ascii="MS PGothic" w:eastAsia="MS PGothic" w:hAnsi="MS PGothic" w:cs="MS PGothic"/>
          <w:sz w:val="18"/>
          <w:szCs w:val="18"/>
        </w:rPr>
      </w:pPr>
      <w:r>
        <w:rPr>
          <w:rFonts w:ascii="MS PGothic" w:eastAsia="MS PGothic" w:hAnsi="MS PGothic" w:cs="MS PGothic"/>
          <w:sz w:val="18"/>
          <w:szCs w:val="18"/>
        </w:rPr>
        <w:t>仕込みが切れる前に補充を行うことで、スムーズに商品を作成することができます。</w:t>
      </w:r>
    </w:p>
    <w:p w14:paraId="46DF2DD9"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lastRenderedPageBreak/>
        <w:t>c.次の商品の作成</w:t>
      </w:r>
    </w:p>
    <w:p w14:paraId="7AEEB0B3" w14:textId="77777777" w:rsidR="000D0878" w:rsidRDefault="00000000">
      <w:pPr>
        <w:spacing w:before="240" w:after="240"/>
        <w:ind w:left="840"/>
        <w:rPr>
          <w:rFonts w:ascii="MS PGothic" w:eastAsia="MS PGothic" w:hAnsi="MS PGothic" w:cs="MS PGothic"/>
          <w:sz w:val="18"/>
          <w:szCs w:val="18"/>
        </w:rPr>
      </w:pPr>
      <w:r>
        <w:rPr>
          <w:rFonts w:ascii="MS PGothic" w:eastAsia="MS PGothic" w:hAnsi="MS PGothic" w:cs="MS PGothic"/>
          <w:sz w:val="18"/>
          <w:szCs w:val="18"/>
        </w:rPr>
        <w:t>作成中のオーダーが完成するまでに、次の商品の作成に取り掛かります。特にフライヤーストーブのポジションは、いかにひとつのオーダーを作成しながら、次の商品を投入できるかがスピード提供のポイントになります。</w:t>
      </w:r>
    </w:p>
    <w:p w14:paraId="31FDBF2F" w14:textId="77777777" w:rsidR="000D0878" w:rsidRDefault="00000000">
      <w:pPr>
        <w:spacing w:before="240" w:after="240"/>
        <w:ind w:firstLine="540"/>
        <w:rPr>
          <w:rFonts w:ascii="MS PGothic" w:eastAsia="MS PGothic" w:hAnsi="MS PGothic" w:cs="MS PGothic"/>
          <w:sz w:val="18"/>
          <w:szCs w:val="18"/>
        </w:rPr>
      </w:pPr>
      <w:r>
        <w:rPr>
          <w:rFonts w:ascii="MS PGothic" w:eastAsia="MS PGothic" w:hAnsi="MS PGothic" w:cs="MS PGothic"/>
          <w:sz w:val="18"/>
          <w:szCs w:val="18"/>
        </w:rPr>
        <w:t>d.他のポジションのフォロー</w:t>
      </w:r>
    </w:p>
    <w:p w14:paraId="6E9C4729" w14:textId="77777777" w:rsidR="000D0878" w:rsidRDefault="00000000">
      <w:pPr>
        <w:spacing w:before="240" w:after="240"/>
        <w:ind w:left="840"/>
        <w:rPr>
          <w:rFonts w:ascii="MS PGothic" w:eastAsia="MS PGothic" w:hAnsi="MS PGothic" w:cs="MS PGothic"/>
          <w:sz w:val="18"/>
          <w:szCs w:val="18"/>
        </w:rPr>
      </w:pPr>
      <w:r>
        <w:rPr>
          <w:rFonts w:ascii="MS PGothic" w:eastAsia="MS PGothic" w:hAnsi="MS PGothic" w:cs="MS PGothic"/>
          <w:sz w:val="18"/>
          <w:szCs w:val="18"/>
        </w:rPr>
        <w:t>自分のポジションにオーダーがないときには、他のポジションのフォローをします。キッチン全体がこのように効率的にうごくことで、全てのポジションの商品を遅延なくお客様に提供することができます。</w:t>
      </w:r>
    </w:p>
    <w:p w14:paraId="7C62EEF8" w14:textId="77777777" w:rsidR="000D0878" w:rsidRDefault="00000000">
      <w:pPr>
        <w:spacing w:before="240" w:after="240"/>
        <w:rPr>
          <w:sz w:val="18"/>
          <w:szCs w:val="18"/>
        </w:rPr>
      </w:pPr>
      <w:r>
        <w:rPr>
          <w:sz w:val="18"/>
          <w:szCs w:val="18"/>
        </w:rPr>
        <w:t xml:space="preserve"> </w:t>
      </w:r>
    </w:p>
    <w:p w14:paraId="7A76A2B1" w14:textId="77777777" w:rsidR="000D0878" w:rsidRDefault="000D0878">
      <w:pPr>
        <w:rPr>
          <w:rFonts w:ascii="MS PGothic" w:eastAsia="MS PGothic" w:hAnsi="MS PGothic" w:cs="MS PGothic"/>
          <w:sz w:val="20"/>
          <w:szCs w:val="20"/>
        </w:rPr>
      </w:pPr>
    </w:p>
    <w:p w14:paraId="344C5138" w14:textId="77777777" w:rsidR="000D0878" w:rsidRDefault="000D0878">
      <w:pPr>
        <w:rPr>
          <w:b/>
          <w:color w:val="4A86E8"/>
        </w:rPr>
      </w:pPr>
    </w:p>
    <w:sectPr w:rsidR="000D087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878"/>
    <w:rsid w:val="000D0878"/>
    <w:rsid w:val="00506D74"/>
    <w:rsid w:val="009E5FB5"/>
    <w:rsid w:val="00D86CEB"/>
    <w:rsid w:val="00E810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10D55"/>
  <w15:docId w15:val="{ABFF8E47-E20A-4561-AEBA-AA30B909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Keiji Shimamoto</dc:creator>
  <cp:lastModifiedBy>島本 恵治</cp:lastModifiedBy>
  <cp:revision>4</cp:revision>
  <dcterms:created xsi:type="dcterms:W3CDTF">2022-08-11T22:39:00Z</dcterms:created>
  <dcterms:modified xsi:type="dcterms:W3CDTF">2022-08-11T22:47:00Z</dcterms:modified>
</cp:coreProperties>
</file>