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A53BB"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HONKAKU Shochu</w:t>
      </w:r>
    </w:p>
    <w:p w14:paraId="7764EC3D" w14:textId="3BC632E2" w:rsidR="009951CD"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KAZE NO FUKUROU</w:t>
      </w:r>
    </w:p>
    <w:p w14:paraId="3D9AE11E" w14:textId="79BB0DA4" w:rsidR="00617081" w:rsidRPr="00617081" w:rsidRDefault="00617081" w:rsidP="00617081">
      <w:pPr>
        <w:rPr>
          <w:rFonts w:ascii="ＭＳ ゴシック" w:eastAsia="ＭＳ ゴシック" w:hAnsi="ＭＳ ゴシック"/>
        </w:rPr>
      </w:pPr>
    </w:p>
    <w:p w14:paraId="1807534D" w14:textId="6F81FCD2"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A full-bodied barley shochu (Japanese distilled beverage) with a strong and powerful taste made purely from barley, white and yellow barley koji all from Japan.</w:t>
      </w:r>
    </w:p>
    <w:p w14:paraId="68CCE7F1" w14:textId="17EAF8DF" w:rsidR="00617081" w:rsidRPr="00617081" w:rsidRDefault="00617081" w:rsidP="00617081">
      <w:pPr>
        <w:rPr>
          <w:rFonts w:ascii="ＭＳ ゴシック" w:eastAsia="ＭＳ ゴシック" w:hAnsi="ＭＳ ゴシック"/>
        </w:rPr>
      </w:pPr>
    </w:p>
    <w:p w14:paraId="6AD5EF0B"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Aroma and flavor</w:t>
      </w:r>
    </w:p>
    <w:p w14:paraId="3E8241C7"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HONKAKU SHOCU KAZE NO FUKUROU SOKOJI</w:t>
      </w:r>
    </w:p>
    <w:p w14:paraId="262243D0"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Ingredients：Barley KOJI (Manufactured in Japan)</w:t>
      </w:r>
    </w:p>
    <w:p w14:paraId="0B905836"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Alcohol content：35%　Volume: 700ml</w:t>
      </w:r>
    </w:p>
    <w:p w14:paraId="3B94B455" w14:textId="77777777" w:rsidR="00617081" w:rsidRPr="00617081" w:rsidRDefault="00617081" w:rsidP="00617081">
      <w:pPr>
        <w:rPr>
          <w:rFonts w:ascii="ＭＳ ゴシック" w:eastAsia="ＭＳ ゴシック" w:hAnsi="ＭＳ ゴシック"/>
        </w:rPr>
      </w:pPr>
    </w:p>
    <w:p w14:paraId="52D6FADE"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 xml:space="preserve">A full-bodied barley shochu (Japanese distilled beverage) with a strong and powerful taste made purely from barley, white and yellow barley koji all from Japan. </w:t>
      </w:r>
    </w:p>
    <w:p w14:paraId="1C62F642"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A barley shochu using white barley koji for primary fermentation and yellow barley koji for secondary fermentation. Only Japanese barley are used for the low temperature fermentation and simple atmospheric distillation with “Heisei Miyazaki yeast”.</w:t>
      </w:r>
    </w:p>
    <w:p w14:paraId="1B8E1320"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The liquor is discernible for the rich and deep taste of barley koji, the solid fragrance of wheat and the sweet aroma like high-quality maltose. Have a sip and let the sweety sensation like roasted barley confectionery powerfully spread in your month. The flavor is rich, thick, strong, and diffusing, followed by an elegant aftertaste.</w:t>
      </w:r>
    </w:p>
    <w:p w14:paraId="2C5A4134" w14:textId="40F8B5A8"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 xml:space="preserve">It goes well with hot water, water, soda, and on the </w:t>
      </w:r>
      <w:proofErr w:type="spellStart"/>
      <w:proofErr w:type="gramStart"/>
      <w:r w:rsidRPr="00617081">
        <w:rPr>
          <w:rFonts w:ascii="ＭＳ ゴシック" w:eastAsia="ＭＳ ゴシック" w:hAnsi="ＭＳ ゴシック"/>
        </w:rPr>
        <w:t>rocks.It’s</w:t>
      </w:r>
      <w:proofErr w:type="spellEnd"/>
      <w:proofErr w:type="gramEnd"/>
      <w:r w:rsidRPr="00617081">
        <w:rPr>
          <w:rFonts w:ascii="ＭＳ ゴシック" w:eastAsia="ＭＳ ゴシック" w:hAnsi="ＭＳ ゴシック"/>
        </w:rPr>
        <w:t xml:space="preserve"> also an excellent cooking liquor as it mixes well with strong-tasting dishes, high fat recipes, and spicy, hot dishes.</w:t>
      </w:r>
    </w:p>
    <w:p w14:paraId="205DB72A" w14:textId="46488486" w:rsidR="00617081" w:rsidRPr="00617081" w:rsidRDefault="00617081" w:rsidP="00617081">
      <w:pPr>
        <w:rPr>
          <w:rFonts w:ascii="ＭＳ ゴシック" w:eastAsia="ＭＳ ゴシック" w:hAnsi="ＭＳ ゴシック"/>
        </w:rPr>
      </w:pPr>
    </w:p>
    <w:p w14:paraId="2B5D88AE"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 xml:space="preserve">OCHIAI SHUZOJYO </w:t>
      </w:r>
      <w:proofErr w:type="gramStart"/>
      <w:r w:rsidRPr="00617081">
        <w:rPr>
          <w:rFonts w:ascii="ＭＳ ゴシック" w:eastAsia="ＭＳ ゴシック" w:hAnsi="ＭＳ ゴシック"/>
        </w:rPr>
        <w:t>CO.,LTD.</w:t>
      </w:r>
      <w:proofErr w:type="gramEnd"/>
    </w:p>
    <w:p w14:paraId="3E51568D" w14:textId="77777777" w:rsidR="00617081" w:rsidRPr="00617081" w:rsidRDefault="00617081" w:rsidP="00617081">
      <w:pPr>
        <w:rPr>
          <w:rFonts w:ascii="ＭＳ ゴシック" w:eastAsia="ＭＳ ゴシック" w:hAnsi="ＭＳ ゴシック"/>
        </w:rPr>
      </w:pPr>
      <w:proofErr w:type="gramStart"/>
      <w:r w:rsidRPr="00617081">
        <w:rPr>
          <w:rFonts w:ascii="ＭＳ ゴシック" w:eastAsia="ＭＳ ゴシック" w:hAnsi="ＭＳ ゴシック"/>
        </w:rPr>
        <w:t>1626,aza</w:t>
      </w:r>
      <w:proofErr w:type="gramEnd"/>
      <w:r w:rsidRPr="00617081">
        <w:rPr>
          <w:rFonts w:ascii="ＭＳ ゴシック" w:eastAsia="ＭＳ ゴシック" w:hAnsi="ＭＳ ゴシック"/>
        </w:rPr>
        <w:t xml:space="preserve"> </w:t>
      </w:r>
      <w:proofErr w:type="spellStart"/>
      <w:r w:rsidRPr="00617081">
        <w:rPr>
          <w:rFonts w:ascii="ＭＳ ゴシック" w:eastAsia="ＭＳ ゴシック" w:hAnsi="ＭＳ ゴシック"/>
        </w:rPr>
        <w:t>maeda</w:t>
      </w:r>
      <w:proofErr w:type="spellEnd"/>
      <w:r w:rsidRPr="00617081">
        <w:rPr>
          <w:rFonts w:ascii="ＭＳ ゴシック" w:eastAsia="ＭＳ ゴシック" w:hAnsi="ＭＳ ゴシック"/>
        </w:rPr>
        <w:t xml:space="preserve"> </w:t>
      </w:r>
      <w:proofErr w:type="spellStart"/>
      <w:r w:rsidRPr="00617081">
        <w:rPr>
          <w:rFonts w:ascii="ＭＳ ゴシック" w:eastAsia="ＭＳ ゴシック" w:hAnsi="ＭＳ ゴシック"/>
        </w:rPr>
        <w:t>ooaza</w:t>
      </w:r>
      <w:proofErr w:type="spellEnd"/>
      <w:r w:rsidRPr="00617081">
        <w:rPr>
          <w:rFonts w:ascii="ＭＳ ゴシック" w:eastAsia="ＭＳ ゴシック" w:hAnsi="ＭＳ ゴシック"/>
        </w:rPr>
        <w:t xml:space="preserve"> </w:t>
      </w:r>
      <w:proofErr w:type="spellStart"/>
      <w:r w:rsidRPr="00617081">
        <w:rPr>
          <w:rFonts w:ascii="ＭＳ ゴシック" w:eastAsia="ＭＳ ゴシック" w:hAnsi="ＭＳ ゴシック"/>
        </w:rPr>
        <w:t>kagamizu</w:t>
      </w:r>
      <w:proofErr w:type="spellEnd"/>
      <w:r w:rsidRPr="00617081">
        <w:rPr>
          <w:rFonts w:ascii="ＭＳ ゴシック" w:eastAsia="ＭＳ ゴシック" w:hAnsi="ＭＳ ゴシック"/>
        </w:rPr>
        <w:t xml:space="preserve"> </w:t>
      </w:r>
      <w:proofErr w:type="spellStart"/>
      <w:r w:rsidRPr="00617081">
        <w:rPr>
          <w:rFonts w:ascii="ＭＳ ゴシック" w:eastAsia="ＭＳ ゴシック" w:hAnsi="ＭＳ ゴシック"/>
        </w:rPr>
        <w:t>miyazaki</w:t>
      </w:r>
      <w:proofErr w:type="spellEnd"/>
      <w:r w:rsidRPr="00617081">
        <w:rPr>
          <w:rFonts w:ascii="ＭＳ ゴシック" w:eastAsia="ＭＳ ゴシック" w:hAnsi="ＭＳ ゴシック"/>
        </w:rPr>
        <w:t xml:space="preserve"> city </w:t>
      </w:r>
      <w:proofErr w:type="spellStart"/>
      <w:r w:rsidRPr="00617081">
        <w:rPr>
          <w:rFonts w:ascii="ＭＳ ゴシック" w:eastAsia="ＭＳ ゴシック" w:hAnsi="ＭＳ ゴシック"/>
        </w:rPr>
        <w:t>miyazaki</w:t>
      </w:r>
      <w:proofErr w:type="spellEnd"/>
      <w:r w:rsidRPr="00617081">
        <w:rPr>
          <w:rFonts w:ascii="ＭＳ ゴシック" w:eastAsia="ＭＳ ゴシック" w:hAnsi="ＭＳ ゴシック"/>
        </w:rPr>
        <w:t xml:space="preserve"> 889-2156 </w:t>
      </w:r>
      <w:proofErr w:type="spellStart"/>
      <w:r w:rsidRPr="00617081">
        <w:rPr>
          <w:rFonts w:ascii="ＭＳ ゴシック" w:eastAsia="ＭＳ ゴシック" w:hAnsi="ＭＳ ゴシック"/>
        </w:rPr>
        <w:t>japan</w:t>
      </w:r>
      <w:proofErr w:type="spellEnd"/>
    </w:p>
    <w:p w14:paraId="517222CF"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TEL +81-985-55-3206</w:t>
      </w:r>
    </w:p>
    <w:p w14:paraId="22AE32E5"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FAX +81-985-55-3207</w:t>
      </w:r>
    </w:p>
    <w:p w14:paraId="0FE350EA"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http://www.ochiaishuzojyo.jp/</w:t>
      </w:r>
    </w:p>
    <w:p w14:paraId="1EA3CCB2"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ochiaishuzojyo@sunny.ocn.ne.jp</w:t>
      </w:r>
    </w:p>
    <w:p w14:paraId="0CF0782C" w14:textId="77777777" w:rsidR="00617081" w:rsidRPr="00617081" w:rsidRDefault="00617081" w:rsidP="00617081">
      <w:pPr>
        <w:rPr>
          <w:rFonts w:ascii="ＭＳ ゴシック" w:eastAsia="ＭＳ ゴシック" w:hAnsi="ＭＳ ゴシック"/>
        </w:rPr>
      </w:pPr>
    </w:p>
    <w:p w14:paraId="003EE99C"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hint="eastAsia"/>
        </w:rPr>
        <w:t>株式会社　落合酒造場</w:t>
      </w:r>
    </w:p>
    <w:p w14:paraId="0894ACF0"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hint="eastAsia"/>
        </w:rPr>
        <w:lastRenderedPageBreak/>
        <w:t>宮崎県宮崎市大字鏡洲字前田</w:t>
      </w:r>
      <w:r w:rsidRPr="00617081">
        <w:rPr>
          <w:rFonts w:ascii="ＭＳ ゴシック" w:eastAsia="ＭＳ ゴシック" w:hAnsi="ＭＳ ゴシック"/>
        </w:rPr>
        <w:t>1626番</w:t>
      </w:r>
    </w:p>
    <w:p w14:paraId="4ABB2D8F"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TEL　0985-55-3206</w:t>
      </w:r>
    </w:p>
    <w:p w14:paraId="09CF9BEA"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FAX　0985-55-3207</w:t>
      </w:r>
    </w:p>
    <w:p w14:paraId="7C9D0372" w14:textId="77777777" w:rsidR="00617081" w:rsidRPr="00617081" w:rsidRDefault="00617081" w:rsidP="00617081">
      <w:pPr>
        <w:rPr>
          <w:rFonts w:ascii="ＭＳ ゴシック" w:eastAsia="ＭＳ ゴシック" w:hAnsi="ＭＳ ゴシック"/>
        </w:rPr>
      </w:pPr>
      <w:r w:rsidRPr="00617081">
        <w:rPr>
          <w:rFonts w:ascii="ＭＳ ゴシック" w:eastAsia="ＭＳ ゴシック" w:hAnsi="ＭＳ ゴシック"/>
        </w:rPr>
        <w:t>http://www.ochiaishuzojyo.jp/</w:t>
      </w:r>
    </w:p>
    <w:p w14:paraId="6710E058" w14:textId="2E9A2965" w:rsidR="00617081" w:rsidRPr="00617081" w:rsidRDefault="00617081" w:rsidP="00617081">
      <w:pPr>
        <w:rPr>
          <w:rFonts w:ascii="ＭＳ ゴシック" w:eastAsia="ＭＳ ゴシック" w:hAnsi="ＭＳ ゴシック" w:hint="eastAsia"/>
        </w:rPr>
      </w:pPr>
      <w:r w:rsidRPr="00617081">
        <w:rPr>
          <w:rFonts w:ascii="ＭＳ ゴシック" w:eastAsia="ＭＳ ゴシック" w:hAnsi="ＭＳ ゴシック"/>
        </w:rPr>
        <w:t>ochiaishuzojyo@sunny.ocn.ne.jp</w:t>
      </w:r>
    </w:p>
    <w:sectPr w:rsidR="00617081" w:rsidRPr="00617081">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081"/>
    <w:rsid w:val="00617081"/>
    <w:rsid w:val="009951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C53CB70"/>
  <w15:chartTrackingRefBased/>
  <w15:docId w15:val="{BD835241-32EE-4019-BEBC-D5BAE6C49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236</Words>
  <Characters>1348</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2022-06-09T01:28:00Z</dcterms:created>
  <dcterms:modified xsi:type="dcterms:W3CDTF">2022-06-09T01:30:00Z</dcterms:modified>
</cp:coreProperties>
</file>